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21940B1" w:rsidR="00A1000D" w:rsidRPr="00B00C71" w:rsidRDefault="00701BDB" w:rsidP="00A4255E">
            <w:pPr>
              <w:rPr>
                <w:rFonts w:ascii="Arial" w:hAnsi="Arial" w:cs="Arial"/>
                <w:color w:val="000000"/>
              </w:rPr>
            </w:pPr>
            <w:r>
              <w:rPr>
                <w:rFonts w:ascii="Arial" w:hAnsi="Arial" w:cs="Arial"/>
                <w:color w:val="000000"/>
              </w:rPr>
              <w:t>ACLU of Missouri</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674C7A2" w:rsidR="00DD55D2" w:rsidRPr="00B00C71" w:rsidRDefault="001340B6"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701BDB">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1340B6"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1340B6"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1340B6"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1340B6"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1340B6"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22E30F89" w:rsidR="003D7EA1" w:rsidRPr="00B00C71" w:rsidRDefault="00701BDB" w:rsidP="003C5521">
            <w:pPr>
              <w:rPr>
                <w:rFonts w:ascii="Arial" w:hAnsi="Arial" w:cs="Arial"/>
                <w:color w:val="000000"/>
                <w:szCs w:val="22"/>
              </w:rPr>
            </w:pPr>
            <w:r>
              <w:rPr>
                <w:rFonts w:ascii="Arial" w:hAnsi="Arial" w:cs="Arial"/>
                <w:color w:val="000000"/>
                <w:szCs w:val="22"/>
              </w:rPr>
              <w:t>Protect pregnant women in Missouri</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B" w14:textId="1A923217" w:rsidR="00973768" w:rsidRDefault="00701BDB" w:rsidP="002B117E">
            <w:pPr>
              <w:rPr>
                <w:rStyle w:val="Emphasis"/>
                <w:rFonts w:ascii="Arial" w:hAnsi="Arial" w:cs="Arial"/>
                <w:i w:val="0"/>
                <w:sz w:val="20"/>
                <w:szCs w:val="20"/>
              </w:rPr>
            </w:pPr>
            <w:r>
              <w:rPr>
                <w:rStyle w:val="Emphasis"/>
                <w:rFonts w:ascii="Arial" w:hAnsi="Arial" w:cs="Arial"/>
                <w:i w:val="0"/>
                <w:sz w:val="20"/>
                <w:szCs w:val="20"/>
              </w:rPr>
              <w:t>Dear XXX,</w:t>
            </w:r>
          </w:p>
          <w:p w14:paraId="0B322BF8" w14:textId="1ECD8DE1" w:rsidR="00701BDB" w:rsidRDefault="00701BDB" w:rsidP="002B117E">
            <w:pPr>
              <w:rPr>
                <w:rStyle w:val="Emphasis"/>
                <w:rFonts w:ascii="Arial" w:hAnsi="Arial" w:cs="Arial"/>
                <w:i w:val="0"/>
                <w:sz w:val="20"/>
                <w:szCs w:val="20"/>
              </w:rPr>
            </w:pPr>
          </w:p>
          <w:p w14:paraId="069AB241" w14:textId="1B4C2BE6" w:rsidR="00701BDB" w:rsidRDefault="00701BDB" w:rsidP="00701BDB">
            <w:r>
              <w:t xml:space="preserve">Expectant mother </w:t>
            </w:r>
            <w:hyperlink r:id="rId17" w:history="1">
              <w:r w:rsidRPr="00701BDB">
                <w:rPr>
                  <w:rStyle w:val="Hyperlink"/>
                </w:rPr>
                <w:t>Tara Rhodes</w:t>
              </w:r>
            </w:hyperlink>
            <w:r>
              <w:t xml:space="preserve"> was shackled. Her wrists were bound. Her ankles were cuffed together. She even had chains across her abdomen. During a time when most mothers are under a doctor’s care, Rhodes was bleeding, leaking fluids and shackled during a five-hour, 243-mile trip from Mississippi County to Vandalia, Missouri.</w:t>
            </w:r>
          </w:p>
          <w:p w14:paraId="701458B9" w14:textId="77777777" w:rsidR="00701BDB" w:rsidRDefault="00701BDB" w:rsidP="00701BDB"/>
          <w:p w14:paraId="77B5194A" w14:textId="225723FC" w:rsidR="00701BDB" w:rsidRDefault="00701BDB" w:rsidP="00701BDB">
            <w:r>
              <w:lastRenderedPageBreak/>
              <w:t xml:space="preserve">Four hours after </w:t>
            </w:r>
            <w:r>
              <w:t>she arrived at the Women’s Eastern Reception, Diagn</w:t>
            </w:r>
            <w:r>
              <w:t>ostic and Correctional Center s</w:t>
            </w:r>
            <w:r>
              <w:t xml:space="preserve">he was </w:t>
            </w:r>
            <w:r>
              <w:t xml:space="preserve">finally sent to a hospital. </w:t>
            </w:r>
            <w:r>
              <w:t>Her baby was deprived of oxygen too long to survive.</w:t>
            </w:r>
          </w:p>
          <w:p w14:paraId="2FA56E08" w14:textId="77777777" w:rsidR="00701BDB" w:rsidRDefault="00701BDB" w:rsidP="00701BDB"/>
          <w:p w14:paraId="79981621" w14:textId="77EEE935" w:rsidR="00701BDB" w:rsidRDefault="004A7A24" w:rsidP="00701BDB">
            <w:r>
              <w:t>This</w:t>
            </w:r>
            <w:r w:rsidR="00701BDB">
              <w:t xml:space="preserve"> </w:t>
            </w:r>
            <w:r>
              <w:t>horrific</w:t>
            </w:r>
            <w:r w:rsidR="00701BDB">
              <w:t xml:space="preserve"> </w:t>
            </w:r>
            <w:r w:rsidR="00701BDB">
              <w:t xml:space="preserve">case is not an isolated incident in Missouri. In October 2015, </w:t>
            </w:r>
            <w:hyperlink r:id="rId18" w:history="1">
              <w:r w:rsidR="00701BDB" w:rsidRPr="00701BDB">
                <w:rPr>
                  <w:rStyle w:val="Hyperlink"/>
                </w:rPr>
                <w:t>Megon Riedel</w:t>
              </w:r>
            </w:hyperlink>
            <w:r w:rsidR="00701BDB">
              <w:t xml:space="preserve"> sued Jackson County and three of its detention center officers after she was shackled, chained and transported nearly 200 miles while in active labor.</w:t>
            </w:r>
          </w:p>
          <w:p w14:paraId="2289C689" w14:textId="6CB2B655" w:rsidR="00701BDB" w:rsidRDefault="00701BDB" w:rsidP="00701BDB"/>
          <w:p w14:paraId="123DACCF" w14:textId="07AE6C7C" w:rsidR="004A7A24" w:rsidRDefault="00701BDB" w:rsidP="00701BDB">
            <w:r>
              <w:t xml:space="preserve">The ACLU of Missouri filed lawsuits on behalf of both these women. </w:t>
            </w:r>
            <w:r>
              <w:t xml:space="preserve"> </w:t>
            </w:r>
            <w:r w:rsidR="00F0231B">
              <w:t>But i</w:t>
            </w:r>
            <w:r w:rsidR="004A7A24">
              <w:t>t’s time we make sure that this never happens again in our state.</w:t>
            </w:r>
          </w:p>
          <w:p w14:paraId="266A3AE4" w14:textId="77777777" w:rsidR="004A7A24" w:rsidRDefault="004A7A24" w:rsidP="00701BDB"/>
          <w:p w14:paraId="6DC1F2F5" w14:textId="77777777" w:rsidR="004A7A24" w:rsidRPr="00F0231B" w:rsidRDefault="004A7A24" w:rsidP="00701BDB">
            <w:pPr>
              <w:rPr>
                <w:rFonts w:asciiTheme="minorHAnsi" w:hAnsiTheme="minorHAnsi"/>
                <w:b/>
              </w:rPr>
            </w:pPr>
            <w:r w:rsidRPr="00F0231B">
              <w:rPr>
                <w:rFonts w:asciiTheme="minorHAnsi" w:hAnsiTheme="minorHAnsi"/>
                <w:b/>
              </w:rPr>
              <w:t>Sign our petition and let legislators know</w:t>
            </w:r>
            <w:r w:rsidRPr="00F0231B">
              <w:rPr>
                <w:rFonts w:asciiTheme="minorHAnsi" w:hAnsiTheme="minorHAnsi"/>
                <w:b/>
              </w:rPr>
              <w:t xml:space="preserve"> this must stop.</w:t>
            </w:r>
            <w:r w:rsidRPr="00F0231B">
              <w:rPr>
                <w:rFonts w:asciiTheme="minorHAnsi" w:hAnsiTheme="minorHAnsi"/>
                <w:b/>
              </w:rPr>
              <w:t xml:space="preserve"> </w:t>
            </w:r>
          </w:p>
          <w:p w14:paraId="465C55BA" w14:textId="77777777" w:rsidR="004A7A24" w:rsidRDefault="004A7A24" w:rsidP="00701BDB">
            <w:pPr>
              <w:rPr>
                <w:rFonts w:asciiTheme="minorHAnsi" w:hAnsiTheme="minorHAnsi"/>
              </w:rPr>
            </w:pPr>
          </w:p>
          <w:p w14:paraId="5A95DFB4" w14:textId="41B7E8C4" w:rsidR="00701BDB" w:rsidRDefault="004A7A24" w:rsidP="00701BDB">
            <w:pPr>
              <w:rPr>
                <w:rFonts w:asciiTheme="minorHAnsi" w:hAnsiTheme="minorHAnsi"/>
              </w:rPr>
            </w:pPr>
            <w:r>
              <w:rPr>
                <w:rFonts w:asciiTheme="minorHAnsi" w:hAnsiTheme="minorHAnsi"/>
              </w:rPr>
              <w:t xml:space="preserve">It’s time to pass House Bill 1627 and Senate Bill </w:t>
            </w:r>
            <w:r>
              <w:rPr>
                <w:rFonts w:asciiTheme="minorHAnsi" w:hAnsiTheme="minorHAnsi"/>
              </w:rPr>
              <w:t>803, which would make it illegal for corrections officers to shackle a pregnant woman before, during or immediately after labor.</w:t>
            </w:r>
          </w:p>
          <w:p w14:paraId="7AD638F5" w14:textId="3DE6C0DD" w:rsidR="004A7A24" w:rsidRDefault="004A7A24" w:rsidP="004A7A24">
            <w:pPr>
              <w:rPr>
                <w:rFonts w:asciiTheme="minorHAnsi" w:hAnsiTheme="minorHAnsi"/>
              </w:rPr>
            </w:pPr>
          </w:p>
          <w:p w14:paraId="76036212" w14:textId="24C7F6F2" w:rsidR="004A7A24" w:rsidRPr="004A7A24" w:rsidRDefault="004A7A24" w:rsidP="00701BDB">
            <w:r>
              <w:t xml:space="preserve">Shackling women </w:t>
            </w:r>
            <w:r>
              <w:t xml:space="preserve">during childbirth </w:t>
            </w:r>
            <w:r>
              <w:t>is medically dangerous and unnecessary. No woman has ever tried</w:t>
            </w:r>
            <w:r>
              <w:t xml:space="preserve"> to escape during labor. Ever. </w:t>
            </w:r>
          </w:p>
          <w:p w14:paraId="5F8CB947" w14:textId="34ACD3AD" w:rsidR="00701BDB" w:rsidRDefault="00701BDB" w:rsidP="00701BDB"/>
          <w:p w14:paraId="25AE4D30" w14:textId="73233DB4" w:rsidR="00701BDB" w:rsidRDefault="00701BDB" w:rsidP="00701BDB">
            <w:pPr>
              <w:rPr>
                <w:rFonts w:asciiTheme="minorHAnsi" w:hAnsiTheme="minorHAnsi"/>
              </w:rPr>
            </w:pPr>
            <w:r>
              <w:t>Tell #</w:t>
            </w:r>
            <w:proofErr w:type="spellStart"/>
            <w:r>
              <w:t>MoLeg</w:t>
            </w:r>
            <w:proofErr w:type="spellEnd"/>
            <w:r>
              <w:t xml:space="preserve"> it’s time to protect women in Missouri</w:t>
            </w:r>
            <w:r w:rsidR="004A7A24">
              <w:t xml:space="preserve">. </w:t>
            </w:r>
            <w:r>
              <w:rPr>
                <w:rFonts w:asciiTheme="minorHAnsi" w:hAnsiTheme="minorHAnsi"/>
              </w:rPr>
              <w:t>It’s time to pass House Bill 1627 and Senate Bill 803.</w:t>
            </w:r>
          </w:p>
          <w:p w14:paraId="2A0315B5" w14:textId="53648935" w:rsidR="004A7A24" w:rsidRDefault="004A7A24" w:rsidP="00701BDB">
            <w:pPr>
              <w:rPr>
                <w:rFonts w:asciiTheme="minorHAnsi" w:hAnsiTheme="minorHAnsi"/>
              </w:rPr>
            </w:pPr>
          </w:p>
          <w:p w14:paraId="52F0A8E5" w14:textId="55680876" w:rsidR="004A7A24" w:rsidRDefault="004A7A24" w:rsidP="00701BDB">
            <w:pPr>
              <w:rPr>
                <w:rFonts w:asciiTheme="minorHAnsi" w:hAnsiTheme="minorHAnsi"/>
              </w:rPr>
            </w:pPr>
            <w:r>
              <w:rPr>
                <w:rFonts w:asciiTheme="minorHAnsi" w:hAnsiTheme="minorHAnsi"/>
              </w:rPr>
              <w:t>Yours,</w:t>
            </w:r>
          </w:p>
          <w:p w14:paraId="13196EB0" w14:textId="51B804EB" w:rsidR="004A7A24" w:rsidRDefault="004A7A24" w:rsidP="00701BDB">
            <w:pPr>
              <w:rPr>
                <w:rFonts w:asciiTheme="minorHAnsi" w:hAnsiTheme="minorHAnsi"/>
              </w:rPr>
            </w:pPr>
          </w:p>
          <w:p w14:paraId="1BA180F1" w14:textId="75EE643B" w:rsidR="004A7A24" w:rsidRDefault="004A7A24" w:rsidP="00701BDB">
            <w:pPr>
              <w:rPr>
                <w:rFonts w:asciiTheme="minorHAnsi" w:hAnsiTheme="minorHAnsi"/>
              </w:rPr>
            </w:pPr>
            <w:r>
              <w:rPr>
                <w:rFonts w:asciiTheme="minorHAnsi" w:hAnsiTheme="minorHAnsi"/>
              </w:rPr>
              <w:t>Sara E. Baker</w:t>
            </w:r>
          </w:p>
          <w:p w14:paraId="558829C3" w14:textId="713D8AC9" w:rsidR="004A7A24" w:rsidRDefault="004A7A24" w:rsidP="00701BDB">
            <w:pPr>
              <w:rPr>
                <w:rFonts w:asciiTheme="minorHAnsi" w:hAnsiTheme="minorHAnsi"/>
              </w:rPr>
            </w:pPr>
            <w:r>
              <w:rPr>
                <w:rFonts w:asciiTheme="minorHAnsi" w:hAnsiTheme="minorHAnsi"/>
              </w:rPr>
              <w:t>Legislative and Policy Director</w:t>
            </w:r>
          </w:p>
          <w:p w14:paraId="61022499" w14:textId="0F41B9CA" w:rsidR="004A7A24" w:rsidRDefault="004A7A24" w:rsidP="00701BDB">
            <w:pPr>
              <w:rPr>
                <w:rFonts w:asciiTheme="minorHAnsi" w:hAnsiTheme="minorHAnsi"/>
              </w:rPr>
            </w:pPr>
            <w:r>
              <w:rPr>
                <w:rFonts w:asciiTheme="minorHAnsi" w:hAnsiTheme="minorHAnsi"/>
              </w:rPr>
              <w:t>ACLU of Missouri</w:t>
            </w:r>
          </w:p>
          <w:p w14:paraId="3158FD22" w14:textId="3DF3BE1E" w:rsidR="004A7A24" w:rsidRDefault="004A7A24" w:rsidP="00701BDB">
            <w:pPr>
              <w:rPr>
                <w:rFonts w:asciiTheme="minorHAnsi" w:hAnsiTheme="minorHAnsi"/>
              </w:rPr>
            </w:pPr>
          </w:p>
          <w:p w14:paraId="4AD16AA7" w14:textId="77777777" w:rsidR="004A7A24" w:rsidRDefault="004A7A24" w:rsidP="00701BDB">
            <w:pPr>
              <w:rPr>
                <w:rFonts w:asciiTheme="minorHAnsi" w:hAnsiTheme="minorHAnsi"/>
              </w:rPr>
            </w:pPr>
          </w:p>
          <w:p w14:paraId="55F6CA84" w14:textId="77777777" w:rsidR="004A7A24" w:rsidRDefault="004A7A24" w:rsidP="00701BDB">
            <w:pPr>
              <w:rPr>
                <w:rFonts w:asciiTheme="minorHAnsi" w:hAnsiTheme="minorHAnsi"/>
              </w:rPr>
            </w:pPr>
          </w:p>
          <w:p w14:paraId="2DA792D4" w14:textId="10B89620" w:rsidR="00701BDB" w:rsidRDefault="00701BDB" w:rsidP="00701BDB"/>
          <w:p w14:paraId="14640B91" w14:textId="77777777" w:rsidR="00701BDB" w:rsidRDefault="00701BDB" w:rsidP="00701BDB"/>
          <w:p w14:paraId="4EC8C0D6" w14:textId="77777777" w:rsidR="00701BDB" w:rsidRPr="00B00C71" w:rsidRDefault="00701BDB"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bookmarkStart w:id="0" w:name="_GoBack"/>
            <w:bookmarkEnd w:id="0"/>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5EA3B" w14:textId="77777777" w:rsidR="001340B6" w:rsidRDefault="001340B6" w:rsidP="00746B86">
      <w:r>
        <w:separator/>
      </w:r>
    </w:p>
  </w:endnote>
  <w:endnote w:type="continuationSeparator" w:id="0">
    <w:p w14:paraId="62510558" w14:textId="77777777" w:rsidR="001340B6" w:rsidRDefault="001340B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97126" w14:textId="77777777" w:rsidR="001340B6" w:rsidRDefault="001340B6" w:rsidP="00746B86">
      <w:r>
        <w:separator/>
      </w:r>
    </w:p>
  </w:footnote>
  <w:footnote w:type="continuationSeparator" w:id="0">
    <w:p w14:paraId="2AF4FDB9" w14:textId="77777777" w:rsidR="001340B6" w:rsidRDefault="001340B6"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4D72F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076CDD"/>
    <w:multiLevelType w:val="hybridMultilevel"/>
    <w:tmpl w:val="6202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3"/>
  </w:num>
  <w:num w:numId="4">
    <w:abstractNumId w:val="7"/>
  </w:num>
  <w:num w:numId="5">
    <w:abstractNumId w:val="2"/>
  </w:num>
  <w:num w:numId="6">
    <w:abstractNumId w:val="15"/>
  </w:num>
  <w:num w:numId="7">
    <w:abstractNumId w:val="5"/>
  </w:num>
  <w:num w:numId="8">
    <w:abstractNumId w:val="3"/>
  </w:num>
  <w:num w:numId="9">
    <w:abstractNumId w:val="10"/>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E44FC"/>
    <w:rsid w:val="001340B6"/>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A7A24"/>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1BDB"/>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0231B"/>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DB57001D-9029-6A47-AFDF-BD331165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701B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aclu-mo.org/en/node/13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mo.org/en/node/157"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C8F929DD-AD74-2445-BA7D-FC0C3B01D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Daniela Velazquez</cp:lastModifiedBy>
  <cp:revision>3</cp:revision>
  <dcterms:created xsi:type="dcterms:W3CDTF">2018-02-07T14:46:00Z</dcterms:created>
  <dcterms:modified xsi:type="dcterms:W3CDTF">2018-02-07T14:50:00Z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