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701BDB" w:rsidP="00A4255E">
            <w:pPr>
              <w:rPr>
                <w:rFonts w:ascii="Arial" w:hAnsi="Arial" w:cs="Arial"/>
                <w:color w:val="000000"/>
              </w:rPr>
            </w:pPr>
            <w:r>
              <w:rPr>
                <w:rFonts w:ascii="Arial" w:hAnsi="Arial" w:cs="Arial"/>
                <w:color w:val="000000"/>
              </w:rPr>
              <w:t>ACLU of Missouri</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002C1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01BDB">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002C1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002C1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6D668C">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002C11"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6D668C">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002C11"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002C1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Default="003D7EA1" w:rsidP="003C5521">
            <w:pPr>
              <w:rPr>
                <w:rFonts w:ascii="Arial" w:hAnsi="Arial" w:cs="Arial"/>
                <w:color w:val="000000"/>
                <w:szCs w:val="22"/>
              </w:rPr>
            </w:pPr>
          </w:p>
          <w:p w:rsidR="003D7EA1" w:rsidRPr="00B00C71" w:rsidRDefault="004C06DD" w:rsidP="004C06DD">
            <w:pPr>
              <w:rPr>
                <w:rFonts w:ascii="Arial" w:hAnsi="Arial" w:cs="Arial"/>
                <w:color w:val="000000"/>
                <w:szCs w:val="22"/>
              </w:rPr>
            </w:pPr>
            <w:r>
              <w:rPr>
                <w:rFonts w:ascii="Arial" w:hAnsi="Arial" w:cs="Arial"/>
                <w:color w:val="000000"/>
                <w:szCs w:val="22"/>
              </w:rPr>
              <w:t xml:space="preserve">Join us for </w:t>
            </w:r>
            <w:r w:rsidR="00A377CE">
              <w:rPr>
                <w:rFonts w:ascii="Arial" w:hAnsi="Arial" w:cs="Arial"/>
                <w:color w:val="000000"/>
                <w:szCs w:val="22"/>
              </w:rPr>
              <w:t xml:space="preserve">board </w:t>
            </w:r>
            <w:r>
              <w:rPr>
                <w:rFonts w:ascii="Arial" w:hAnsi="Arial" w:cs="Arial"/>
                <w:color w:val="000000"/>
                <w:szCs w:val="22"/>
              </w:rPr>
              <w:t>election time at the ACLU.</w:t>
            </w:r>
          </w:p>
        </w:tc>
      </w:tr>
      <w:tr w:rsidR="0023359A"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3359A" w:rsidRDefault="0023359A"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C601B9" w:rsidP="004C06DD">
            <w:pPr>
              <w:tabs>
                <w:tab w:val="left" w:pos="8670"/>
              </w:tabs>
              <w:ind w:right="60"/>
              <w:textAlignment w:val="baseline"/>
              <w:rPr>
                <w:rFonts w:ascii="Arial" w:hAnsi="Arial" w:cs="Arial"/>
                <w:color w:val="000000"/>
                <w:szCs w:val="22"/>
              </w:rPr>
            </w:pPr>
            <w:r>
              <w:rPr>
                <w:rFonts w:asciiTheme="minorHAnsi" w:hAnsiTheme="minorHAnsi"/>
                <w:color w:val="000000"/>
                <w:sz w:val="22"/>
                <w:szCs w:val="22"/>
              </w:rPr>
              <w:t xml:space="preserve">In </w:t>
            </w:r>
            <w:r w:rsidR="004C06DD">
              <w:rPr>
                <w:rFonts w:asciiTheme="minorHAnsi" w:hAnsiTheme="minorHAnsi"/>
                <w:color w:val="000000"/>
                <w:sz w:val="22"/>
                <w:szCs w:val="22"/>
              </w:rPr>
              <w:t>June</w:t>
            </w:r>
            <w:r>
              <w:rPr>
                <w:rFonts w:asciiTheme="minorHAnsi" w:hAnsiTheme="minorHAnsi"/>
                <w:color w:val="000000"/>
                <w:sz w:val="22"/>
                <w:szCs w:val="22"/>
              </w:rPr>
              <w:t>, members will have the opportunity to vote for board of trustees candidates in our annual election.</w:t>
            </w:r>
            <w:r w:rsidR="005554A2">
              <w:rPr>
                <w:rFonts w:asciiTheme="minorHAnsi" w:hAnsiTheme="minorHAnsi"/>
                <w:color w:val="000000"/>
                <w:sz w:val="22"/>
                <w:szCs w:val="22"/>
              </w:rPr>
              <w:t xml:space="preserve"> </w:t>
            </w:r>
            <w:r w:rsidR="005554A2" w:rsidRPr="005554A2">
              <w:rPr>
                <w:rFonts w:asciiTheme="minorHAnsi" w:hAnsiTheme="minorHAnsi"/>
                <w:color w:val="000000"/>
                <w:sz w:val="22"/>
                <w:szCs w:val="22"/>
              </w:rPr>
              <w:t xml:space="preserve"> </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1154"/>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0B62B2" w:rsidRPr="00B00C71" w:rsidTr="005A5106">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0B62B2" w:rsidRPr="00B00C71" w:rsidRDefault="00C601B9" w:rsidP="000B62B2">
                  <w:pPr>
                    <w:rPr>
                      <w:rFonts w:ascii="Arial" w:hAnsi="Arial" w:cs="Arial"/>
                      <w:color w:val="000000"/>
                      <w:szCs w:val="22"/>
                    </w:rPr>
                  </w:pPr>
                  <w:r>
                    <w:rPr>
                      <w:rFonts w:ascii="Arial" w:hAnsi="Arial" w:cs="Arial"/>
                      <w:color w:val="000000"/>
                      <w:szCs w:val="22"/>
                    </w:rPr>
                    <w:t xml:space="preserve">Join us at an upcoming </w:t>
                  </w:r>
                  <w:r w:rsidR="00A377CE">
                    <w:rPr>
                      <w:rFonts w:ascii="Arial" w:hAnsi="Arial" w:cs="Arial"/>
                      <w:color w:val="000000"/>
                      <w:szCs w:val="22"/>
                    </w:rPr>
                    <w:t xml:space="preserve">training webinar for LGBT rights in Missouri. (TBD *** This is the RSVP form we sent over on Monday.) </w:t>
                  </w:r>
                </w:p>
              </w:tc>
            </w:tr>
          </w:tbl>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2B117E"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Default="00701BDB" w:rsidP="00B60C0B">
            <w:pPr>
              <w:tabs>
                <w:tab w:val="left" w:pos="2580"/>
              </w:tabs>
              <w:rPr>
                <w:rStyle w:val="Emphasis"/>
                <w:rFonts w:ascii="Arial" w:hAnsi="Arial" w:cs="Arial"/>
                <w:i w:val="0"/>
                <w:sz w:val="20"/>
                <w:szCs w:val="20"/>
              </w:rPr>
            </w:pPr>
            <w:r>
              <w:rPr>
                <w:rStyle w:val="Emphasis"/>
                <w:rFonts w:ascii="Arial" w:hAnsi="Arial" w:cs="Arial"/>
                <w:i w:val="0"/>
                <w:sz w:val="20"/>
                <w:szCs w:val="20"/>
              </w:rPr>
              <w:t>Dear XXX,</w:t>
            </w:r>
            <w:r w:rsidR="00B60C0B">
              <w:rPr>
                <w:rStyle w:val="Emphasis"/>
                <w:rFonts w:ascii="Arial" w:hAnsi="Arial" w:cs="Arial"/>
                <w:i w:val="0"/>
                <w:sz w:val="20"/>
                <w:szCs w:val="20"/>
              </w:rPr>
              <w:tab/>
            </w:r>
          </w:p>
          <w:p w:rsidR="00C601B9" w:rsidRDefault="00C601B9" w:rsidP="00B60C0B">
            <w:pPr>
              <w:tabs>
                <w:tab w:val="left" w:pos="2580"/>
              </w:tabs>
              <w:rPr>
                <w:rStyle w:val="Emphasis"/>
                <w:rFonts w:ascii="Arial" w:hAnsi="Arial" w:cs="Arial"/>
                <w:i w:val="0"/>
                <w:sz w:val="20"/>
                <w:szCs w:val="20"/>
              </w:rPr>
            </w:pPr>
          </w:p>
          <w:p w:rsidR="00C601B9" w:rsidRDefault="00C601B9" w:rsidP="00C601B9">
            <w:pPr>
              <w:tabs>
                <w:tab w:val="left" w:pos="2580"/>
              </w:tabs>
              <w:rPr>
                <w:rFonts w:ascii="Arial" w:hAnsi="Arial" w:cs="Arial"/>
                <w:b/>
                <w:bCs/>
                <w:iCs/>
                <w:sz w:val="20"/>
                <w:szCs w:val="20"/>
              </w:rPr>
            </w:pPr>
            <w:r w:rsidRPr="00C601B9">
              <w:rPr>
                <w:rFonts w:ascii="Arial" w:hAnsi="Arial" w:cs="Arial"/>
                <w:b/>
                <w:bCs/>
                <w:iCs/>
                <w:sz w:val="20"/>
                <w:szCs w:val="20"/>
              </w:rPr>
              <w:t>It's election</w:t>
            </w:r>
            <w:r w:rsidR="00487E9D">
              <w:rPr>
                <w:rFonts w:ascii="Arial" w:hAnsi="Arial" w:cs="Arial"/>
                <w:b/>
                <w:bCs/>
                <w:iCs/>
                <w:sz w:val="20"/>
                <w:szCs w:val="20"/>
              </w:rPr>
              <w:t> time for the ACLU of Missouri.</w:t>
            </w:r>
          </w:p>
          <w:p w:rsidR="00C601B9" w:rsidRPr="00C601B9" w:rsidRDefault="00C601B9" w:rsidP="00C601B9">
            <w:pPr>
              <w:tabs>
                <w:tab w:val="left" w:pos="2580"/>
              </w:tabs>
              <w:rPr>
                <w:rFonts w:ascii="Arial" w:hAnsi="Arial" w:cs="Arial"/>
                <w:iCs/>
                <w:sz w:val="20"/>
                <w:szCs w:val="20"/>
              </w:rPr>
            </w:pPr>
          </w:p>
          <w:p w:rsidR="00C601B9" w:rsidRDefault="00C601B9" w:rsidP="00C601B9">
            <w:pPr>
              <w:tabs>
                <w:tab w:val="left" w:pos="2580"/>
              </w:tabs>
              <w:rPr>
                <w:rFonts w:ascii="Arial" w:hAnsi="Arial" w:cs="Arial"/>
                <w:iCs/>
                <w:sz w:val="20"/>
                <w:szCs w:val="20"/>
              </w:rPr>
            </w:pPr>
            <w:r w:rsidRPr="00C601B9">
              <w:rPr>
                <w:rFonts w:ascii="Arial" w:hAnsi="Arial" w:cs="Arial"/>
                <w:iCs/>
                <w:sz w:val="20"/>
                <w:szCs w:val="20"/>
              </w:rPr>
              <w:t xml:space="preserve">All members of the ACLU have a right to vote in our annual board of </w:t>
            </w:r>
            <w:r>
              <w:rPr>
                <w:rFonts w:ascii="Arial" w:hAnsi="Arial" w:cs="Arial"/>
                <w:iCs/>
                <w:sz w:val="20"/>
                <w:szCs w:val="20"/>
              </w:rPr>
              <w:t>trustees</w:t>
            </w:r>
            <w:r w:rsidRPr="00C601B9">
              <w:rPr>
                <w:rFonts w:ascii="Arial" w:hAnsi="Arial" w:cs="Arial"/>
                <w:iCs/>
                <w:sz w:val="20"/>
                <w:szCs w:val="20"/>
              </w:rPr>
              <w:t> election.</w:t>
            </w:r>
          </w:p>
          <w:p w:rsidR="00C601B9" w:rsidRDefault="00C601B9" w:rsidP="00C601B9">
            <w:pPr>
              <w:tabs>
                <w:tab w:val="left" w:pos="2580"/>
              </w:tabs>
              <w:rPr>
                <w:rFonts w:ascii="Arial" w:hAnsi="Arial" w:cs="Arial"/>
                <w:iCs/>
                <w:sz w:val="20"/>
                <w:szCs w:val="20"/>
              </w:rPr>
            </w:pPr>
          </w:p>
          <w:p w:rsidR="00E91E7D" w:rsidRDefault="00C601B9" w:rsidP="00C601B9">
            <w:pPr>
              <w:tabs>
                <w:tab w:val="left" w:pos="2580"/>
              </w:tabs>
              <w:rPr>
                <w:rFonts w:ascii="Arial" w:hAnsi="Arial" w:cs="Arial"/>
                <w:iCs/>
                <w:sz w:val="20"/>
                <w:szCs w:val="20"/>
              </w:rPr>
            </w:pPr>
            <w:r>
              <w:rPr>
                <w:rFonts w:ascii="Arial" w:hAnsi="Arial" w:cs="Arial"/>
                <w:iCs/>
                <w:sz w:val="20"/>
                <w:szCs w:val="20"/>
              </w:rPr>
              <w:t xml:space="preserve">Not a member? </w:t>
            </w:r>
            <w:r w:rsidR="00E91E7D">
              <w:rPr>
                <w:rFonts w:ascii="Arial" w:hAnsi="Arial" w:cs="Arial"/>
                <w:iCs/>
                <w:sz w:val="20"/>
                <w:szCs w:val="20"/>
              </w:rPr>
              <w:t xml:space="preserve">Here are our top three reasons to become a member of the ACLU of Missouri today (*insert drumroll, please*): </w:t>
            </w:r>
          </w:p>
          <w:p w:rsidR="00E91E7D" w:rsidRDefault="00E91E7D" w:rsidP="00C601B9">
            <w:pPr>
              <w:tabs>
                <w:tab w:val="left" w:pos="2580"/>
              </w:tabs>
              <w:rPr>
                <w:rFonts w:ascii="Arial" w:hAnsi="Arial" w:cs="Arial"/>
                <w:iCs/>
                <w:sz w:val="20"/>
                <w:szCs w:val="20"/>
              </w:rPr>
            </w:pPr>
          </w:p>
          <w:p w:rsidR="00E91E7D" w:rsidRDefault="00E91E7D" w:rsidP="00E91E7D">
            <w:pPr>
              <w:pStyle w:val="ListParagraph"/>
              <w:numPr>
                <w:ilvl w:val="0"/>
                <w:numId w:val="16"/>
              </w:numPr>
              <w:tabs>
                <w:tab w:val="left" w:pos="2580"/>
              </w:tabs>
              <w:rPr>
                <w:rFonts w:ascii="Arial" w:hAnsi="Arial" w:cs="Arial"/>
                <w:iCs/>
                <w:sz w:val="20"/>
                <w:szCs w:val="20"/>
              </w:rPr>
            </w:pPr>
            <w:r>
              <w:rPr>
                <w:rFonts w:ascii="Arial" w:hAnsi="Arial" w:cs="Arial"/>
                <w:iCs/>
                <w:sz w:val="20"/>
                <w:szCs w:val="20"/>
              </w:rPr>
              <w:t>3. Vote in our annual board of trustees election</w:t>
            </w:r>
          </w:p>
          <w:p w:rsidR="00E91E7D" w:rsidRDefault="00E91E7D" w:rsidP="00E91E7D">
            <w:pPr>
              <w:pStyle w:val="ListParagraph"/>
              <w:numPr>
                <w:ilvl w:val="0"/>
                <w:numId w:val="16"/>
              </w:numPr>
              <w:tabs>
                <w:tab w:val="left" w:pos="2580"/>
              </w:tabs>
              <w:rPr>
                <w:rFonts w:ascii="Arial" w:hAnsi="Arial" w:cs="Arial"/>
                <w:iCs/>
                <w:sz w:val="20"/>
                <w:szCs w:val="20"/>
              </w:rPr>
            </w:pPr>
            <w:r>
              <w:rPr>
                <w:rFonts w:ascii="Arial" w:hAnsi="Arial" w:cs="Arial"/>
                <w:iCs/>
                <w:sz w:val="20"/>
                <w:szCs w:val="20"/>
              </w:rPr>
              <w:t xml:space="preserve">2. </w:t>
            </w:r>
            <w:hyperlink r:id="rId17" w:history="1">
              <w:r w:rsidRPr="005C26CE">
                <w:rPr>
                  <w:rStyle w:val="Hyperlink"/>
                  <w:rFonts w:ascii="Arial" w:hAnsi="Arial" w:cs="Arial"/>
                  <w:iCs/>
                  <w:sz w:val="20"/>
                  <w:szCs w:val="20"/>
                </w:rPr>
                <w:t>Join us at Membership Conference</w:t>
              </w:r>
              <w:r w:rsidR="005C26CE" w:rsidRPr="005C26CE">
                <w:rPr>
                  <w:rStyle w:val="Hyperlink"/>
                  <w:rFonts w:ascii="Arial" w:hAnsi="Arial" w:cs="Arial"/>
                  <w:iCs/>
                  <w:sz w:val="20"/>
                  <w:szCs w:val="20"/>
                </w:rPr>
                <w:t xml:space="preserve"> 2018</w:t>
              </w:r>
            </w:hyperlink>
            <w:r>
              <w:rPr>
                <w:rFonts w:ascii="Arial" w:hAnsi="Arial" w:cs="Arial"/>
                <w:iCs/>
                <w:sz w:val="20"/>
                <w:szCs w:val="20"/>
              </w:rPr>
              <w:t xml:space="preserve"> (This summer’s coolest conference in the nation!)</w:t>
            </w:r>
          </w:p>
          <w:p w:rsidR="005C26CE" w:rsidRDefault="00E91E7D" w:rsidP="00E91E7D">
            <w:pPr>
              <w:pStyle w:val="ListParagraph"/>
              <w:numPr>
                <w:ilvl w:val="0"/>
                <w:numId w:val="16"/>
              </w:numPr>
              <w:tabs>
                <w:tab w:val="left" w:pos="2580"/>
              </w:tabs>
              <w:rPr>
                <w:rFonts w:ascii="Arial" w:hAnsi="Arial" w:cs="Arial"/>
                <w:iCs/>
                <w:sz w:val="20"/>
                <w:szCs w:val="20"/>
              </w:rPr>
            </w:pPr>
            <w:r>
              <w:rPr>
                <w:rFonts w:ascii="Arial" w:hAnsi="Arial" w:cs="Arial"/>
                <w:iCs/>
                <w:sz w:val="20"/>
                <w:szCs w:val="20"/>
              </w:rPr>
              <w:t>1.</w:t>
            </w:r>
            <w:r w:rsidR="005C26CE">
              <w:rPr>
                <w:rFonts w:ascii="Arial" w:hAnsi="Arial" w:cs="Arial"/>
                <w:iCs/>
                <w:sz w:val="20"/>
                <w:szCs w:val="20"/>
              </w:rPr>
              <w:t xml:space="preserve"> Defend the C</w:t>
            </w:r>
            <w:r>
              <w:rPr>
                <w:rFonts w:ascii="Arial" w:hAnsi="Arial" w:cs="Arial"/>
                <w:iCs/>
                <w:sz w:val="20"/>
                <w:szCs w:val="20"/>
              </w:rPr>
              <w:t xml:space="preserve">onstitution and protect the rights of all Missourians by supporting our work </w:t>
            </w:r>
          </w:p>
          <w:p w:rsidR="005C26CE" w:rsidRDefault="005C26CE" w:rsidP="005C26CE">
            <w:pPr>
              <w:tabs>
                <w:tab w:val="left" w:pos="2580"/>
              </w:tabs>
              <w:rPr>
                <w:rFonts w:ascii="Arial" w:hAnsi="Arial" w:cs="Arial"/>
                <w:iCs/>
                <w:sz w:val="20"/>
                <w:szCs w:val="20"/>
              </w:rPr>
            </w:pPr>
          </w:p>
          <w:p w:rsidR="00E91E7D" w:rsidRPr="005C26CE" w:rsidRDefault="00002C11" w:rsidP="00C601B9">
            <w:pPr>
              <w:tabs>
                <w:tab w:val="left" w:pos="2580"/>
              </w:tabs>
              <w:rPr>
                <w:rFonts w:ascii="Arial" w:hAnsi="Arial" w:cs="Arial"/>
                <w:b/>
                <w:iCs/>
                <w:sz w:val="20"/>
                <w:szCs w:val="20"/>
              </w:rPr>
            </w:pPr>
            <w:hyperlink r:id="rId18" w:history="1">
              <w:r w:rsidR="005C26CE" w:rsidRPr="005C26CE">
                <w:rPr>
                  <w:rStyle w:val="Hyperlink"/>
                  <w:rFonts w:ascii="Arial" w:hAnsi="Arial" w:cs="Arial"/>
                  <w:b/>
                  <w:iCs/>
                  <w:sz w:val="20"/>
                  <w:szCs w:val="20"/>
                </w:rPr>
                <w:t>JOIN NOW!</w:t>
              </w:r>
            </w:hyperlink>
            <w:r w:rsidR="00E91E7D" w:rsidRPr="005C26CE">
              <w:rPr>
                <w:rFonts w:ascii="Arial" w:hAnsi="Arial" w:cs="Arial"/>
                <w:b/>
                <w:iCs/>
                <w:sz w:val="20"/>
                <w:szCs w:val="20"/>
              </w:rPr>
              <w:br/>
            </w:r>
          </w:p>
          <w:p w:rsidR="00C601B9" w:rsidRDefault="00C601B9" w:rsidP="00C601B9">
            <w:pPr>
              <w:tabs>
                <w:tab w:val="left" w:pos="2580"/>
              </w:tabs>
              <w:rPr>
                <w:rFonts w:ascii="Arial" w:hAnsi="Arial" w:cs="Arial"/>
                <w:iCs/>
                <w:sz w:val="20"/>
                <w:szCs w:val="20"/>
              </w:rPr>
            </w:pPr>
            <w:r w:rsidRPr="00C601B9">
              <w:rPr>
                <w:rFonts w:ascii="Arial" w:hAnsi="Arial" w:cs="Arial"/>
                <w:iCs/>
                <w:sz w:val="20"/>
                <w:szCs w:val="20"/>
              </w:rPr>
              <w:t>As a member, you have the right to submit suggestions and nominations for board members. We must receive them by </w:t>
            </w:r>
            <w:r w:rsidR="00E91E7D">
              <w:rPr>
                <w:rFonts w:ascii="Arial" w:hAnsi="Arial" w:cs="Arial"/>
                <w:b/>
                <w:bCs/>
                <w:iCs/>
                <w:sz w:val="20"/>
                <w:szCs w:val="20"/>
              </w:rPr>
              <w:t>Monday</w:t>
            </w:r>
            <w:r w:rsidRPr="00C601B9">
              <w:rPr>
                <w:rFonts w:ascii="Arial" w:hAnsi="Arial" w:cs="Arial"/>
                <w:b/>
                <w:bCs/>
                <w:iCs/>
                <w:sz w:val="20"/>
                <w:szCs w:val="20"/>
              </w:rPr>
              <w:t xml:space="preserve">, May </w:t>
            </w:r>
            <w:r w:rsidR="00E91E7D">
              <w:rPr>
                <w:rFonts w:ascii="Arial" w:hAnsi="Arial" w:cs="Arial"/>
                <w:b/>
                <w:bCs/>
                <w:iCs/>
                <w:sz w:val="20"/>
                <w:szCs w:val="20"/>
              </w:rPr>
              <w:t>7</w:t>
            </w:r>
            <w:r w:rsidRPr="00C601B9">
              <w:rPr>
                <w:rFonts w:ascii="Arial" w:hAnsi="Arial" w:cs="Arial"/>
                <w:iCs/>
                <w:sz w:val="20"/>
                <w:szCs w:val="20"/>
              </w:rPr>
              <w:t>. If you would like to learn more about the nomination petition process, please call us at </w:t>
            </w:r>
            <w:hyperlink r:id="rId19" w:tgtFrame="_blank" w:history="1">
              <w:r w:rsidRPr="00C601B9">
                <w:rPr>
                  <w:rStyle w:val="Hyperlink"/>
                  <w:rFonts w:ascii="Arial" w:hAnsi="Arial" w:cs="Arial"/>
                  <w:iCs/>
                  <w:sz w:val="20"/>
                  <w:szCs w:val="20"/>
                </w:rPr>
                <w:t>314-652-3114</w:t>
              </w:r>
            </w:hyperlink>
            <w:r w:rsidRPr="00C601B9">
              <w:rPr>
                <w:rFonts w:ascii="Arial" w:hAnsi="Arial" w:cs="Arial"/>
                <w:iCs/>
                <w:sz w:val="20"/>
                <w:szCs w:val="20"/>
              </w:rPr>
              <w:t>.</w:t>
            </w:r>
          </w:p>
          <w:p w:rsidR="00E91E7D" w:rsidRPr="00C601B9" w:rsidRDefault="00E91E7D" w:rsidP="00C601B9">
            <w:pPr>
              <w:tabs>
                <w:tab w:val="left" w:pos="2580"/>
              </w:tabs>
              <w:rPr>
                <w:rFonts w:ascii="Arial" w:hAnsi="Arial" w:cs="Arial"/>
                <w:iCs/>
                <w:sz w:val="20"/>
                <w:szCs w:val="20"/>
              </w:rPr>
            </w:pPr>
          </w:p>
          <w:p w:rsidR="00E91E7D" w:rsidRPr="00C601B9" w:rsidRDefault="00C601B9" w:rsidP="00C601B9">
            <w:pPr>
              <w:tabs>
                <w:tab w:val="left" w:pos="2580"/>
              </w:tabs>
              <w:rPr>
                <w:rFonts w:ascii="Arial" w:hAnsi="Arial" w:cs="Arial"/>
                <w:iCs/>
                <w:sz w:val="20"/>
                <w:szCs w:val="20"/>
              </w:rPr>
            </w:pPr>
            <w:r w:rsidRPr="00C601B9">
              <w:rPr>
                <w:rFonts w:ascii="Arial" w:hAnsi="Arial" w:cs="Arial"/>
                <w:iCs/>
                <w:sz w:val="20"/>
                <w:szCs w:val="20"/>
              </w:rPr>
              <w:t>This year, we will</w:t>
            </w:r>
            <w:r w:rsidR="00E91E7D">
              <w:rPr>
                <w:rFonts w:ascii="Arial" w:hAnsi="Arial" w:cs="Arial"/>
                <w:iCs/>
                <w:sz w:val="20"/>
                <w:szCs w:val="20"/>
              </w:rPr>
              <w:t xml:space="preserve"> accept electronic and </w:t>
            </w:r>
            <w:r w:rsidRPr="00C601B9">
              <w:rPr>
                <w:rFonts w:ascii="Arial" w:hAnsi="Arial" w:cs="Arial"/>
                <w:iCs/>
                <w:sz w:val="20"/>
                <w:szCs w:val="20"/>
              </w:rPr>
              <w:t xml:space="preserve">mail-in ballots. Online voting will be open from Thursday, June </w:t>
            </w:r>
            <w:r w:rsidR="00E91E7D">
              <w:rPr>
                <w:rFonts w:ascii="Arial" w:hAnsi="Arial" w:cs="Arial"/>
                <w:iCs/>
                <w:sz w:val="20"/>
                <w:szCs w:val="20"/>
              </w:rPr>
              <w:t>7 to Tuesday, June 12</w:t>
            </w:r>
            <w:r w:rsidRPr="00C601B9">
              <w:rPr>
                <w:rFonts w:ascii="Arial" w:hAnsi="Arial" w:cs="Arial"/>
                <w:iCs/>
                <w:sz w:val="20"/>
                <w:szCs w:val="20"/>
              </w:rPr>
              <w:t>. Written ballots must be received at</w:t>
            </w:r>
            <w:r w:rsidR="00E91E7D">
              <w:rPr>
                <w:rFonts w:ascii="Arial" w:hAnsi="Arial" w:cs="Arial"/>
                <w:iCs/>
                <w:sz w:val="20"/>
                <w:szCs w:val="20"/>
              </w:rPr>
              <w:t xml:space="preserve"> our St. Louis office by June 12</w:t>
            </w:r>
            <w:r w:rsidRPr="00C601B9">
              <w:rPr>
                <w:rFonts w:ascii="Arial" w:hAnsi="Arial" w:cs="Arial"/>
                <w:iCs/>
                <w:sz w:val="20"/>
                <w:szCs w:val="20"/>
              </w:rPr>
              <w:t xml:space="preserve">. </w:t>
            </w:r>
            <w:r w:rsidR="00E91E7D">
              <w:rPr>
                <w:rFonts w:ascii="Arial" w:hAnsi="Arial" w:cs="Arial"/>
                <w:iCs/>
                <w:sz w:val="20"/>
                <w:szCs w:val="20"/>
              </w:rPr>
              <w:t xml:space="preserve">All members will receive </w:t>
            </w:r>
            <w:r w:rsidR="005C26CE">
              <w:rPr>
                <w:rFonts w:ascii="Arial" w:hAnsi="Arial" w:cs="Arial"/>
                <w:iCs/>
                <w:sz w:val="20"/>
                <w:szCs w:val="20"/>
              </w:rPr>
              <w:t xml:space="preserve">both an email and postal mail </w:t>
            </w:r>
            <w:r w:rsidR="00E91E7D">
              <w:rPr>
                <w:rFonts w:ascii="Arial" w:hAnsi="Arial" w:cs="Arial"/>
                <w:iCs/>
                <w:sz w:val="20"/>
                <w:szCs w:val="20"/>
              </w:rPr>
              <w:t xml:space="preserve">letter with election details by </w:t>
            </w:r>
            <w:r w:rsidRPr="00C601B9">
              <w:rPr>
                <w:rFonts w:ascii="Arial" w:hAnsi="Arial" w:cs="Arial"/>
                <w:iCs/>
                <w:sz w:val="20"/>
                <w:szCs w:val="20"/>
              </w:rPr>
              <w:t>Thurs</w:t>
            </w:r>
            <w:r w:rsidR="00E91E7D">
              <w:rPr>
                <w:rFonts w:ascii="Arial" w:hAnsi="Arial" w:cs="Arial"/>
                <w:iCs/>
                <w:sz w:val="20"/>
                <w:szCs w:val="20"/>
              </w:rPr>
              <w:t>day, May 3</w:t>
            </w:r>
            <w:r w:rsidRPr="00C601B9">
              <w:rPr>
                <w:rFonts w:ascii="Arial" w:hAnsi="Arial" w:cs="Arial"/>
                <w:iCs/>
                <w:sz w:val="20"/>
                <w:szCs w:val="20"/>
              </w:rPr>
              <w:t>1.</w:t>
            </w:r>
            <w:r w:rsidR="005C26CE">
              <w:rPr>
                <w:rFonts w:ascii="Arial" w:hAnsi="Arial" w:cs="Arial"/>
                <w:iCs/>
                <w:sz w:val="20"/>
                <w:szCs w:val="20"/>
              </w:rPr>
              <w:t xml:space="preserve"> </w:t>
            </w:r>
          </w:p>
          <w:p w:rsidR="00E91E7D" w:rsidRDefault="00E91E7D" w:rsidP="00C601B9">
            <w:pPr>
              <w:tabs>
                <w:tab w:val="left" w:pos="2580"/>
              </w:tabs>
              <w:rPr>
                <w:rFonts w:ascii="Arial" w:hAnsi="Arial" w:cs="Arial"/>
                <w:iCs/>
                <w:sz w:val="20"/>
                <w:szCs w:val="20"/>
              </w:rPr>
            </w:pPr>
          </w:p>
          <w:p w:rsidR="00C601B9" w:rsidRPr="00C601B9" w:rsidRDefault="00C601B9" w:rsidP="00C601B9">
            <w:pPr>
              <w:tabs>
                <w:tab w:val="left" w:pos="2580"/>
              </w:tabs>
              <w:rPr>
                <w:rFonts w:ascii="Arial" w:hAnsi="Arial" w:cs="Arial"/>
                <w:iCs/>
                <w:sz w:val="20"/>
                <w:szCs w:val="20"/>
              </w:rPr>
            </w:pPr>
            <w:r w:rsidRPr="00C601B9">
              <w:rPr>
                <w:rFonts w:ascii="Arial" w:hAnsi="Arial" w:cs="Arial"/>
                <w:iCs/>
                <w:sz w:val="20"/>
                <w:szCs w:val="20"/>
              </w:rPr>
              <w:t>Thank you for your commitment to protect the rights of all Missourians.</w:t>
            </w:r>
          </w:p>
          <w:p w:rsidR="00B60C0B" w:rsidRDefault="00B60C0B" w:rsidP="00B60C0B">
            <w:pPr>
              <w:tabs>
                <w:tab w:val="left" w:pos="2580"/>
              </w:tabs>
              <w:rPr>
                <w:rStyle w:val="Emphasis"/>
                <w:rFonts w:ascii="Arial" w:hAnsi="Arial" w:cs="Arial"/>
                <w:i w:val="0"/>
                <w:sz w:val="20"/>
                <w:szCs w:val="20"/>
              </w:rPr>
            </w:pPr>
          </w:p>
          <w:p w:rsidR="00701BDB" w:rsidRDefault="00701BDB" w:rsidP="002B117E">
            <w:pPr>
              <w:rPr>
                <w:rStyle w:val="Emphasis"/>
                <w:rFonts w:ascii="Arial" w:hAnsi="Arial" w:cs="Arial"/>
                <w:i w:val="0"/>
                <w:sz w:val="20"/>
                <w:szCs w:val="20"/>
              </w:rPr>
            </w:pPr>
          </w:p>
          <w:p w:rsidR="004A7A24" w:rsidRDefault="00B24728" w:rsidP="00701BDB">
            <w:pPr>
              <w:rPr>
                <w:rFonts w:asciiTheme="minorHAnsi" w:hAnsiTheme="minorHAnsi"/>
              </w:rPr>
            </w:pPr>
            <w:r>
              <w:rPr>
                <w:rFonts w:ascii="Georgia" w:hAnsi="Georgia"/>
                <w:color w:val="423A38"/>
                <w:sz w:val="27"/>
                <w:szCs w:val="27"/>
              </w:rPr>
              <w:t>Yours,</w:t>
            </w:r>
          </w:p>
          <w:p w:rsidR="004A7A24" w:rsidRDefault="004A7A24" w:rsidP="00701BDB">
            <w:pPr>
              <w:rPr>
                <w:rFonts w:asciiTheme="minorHAnsi" w:hAnsiTheme="minorHAnsi"/>
              </w:rPr>
            </w:pPr>
          </w:p>
          <w:p w:rsidR="004A7A24" w:rsidRDefault="006D668C" w:rsidP="00701BDB">
            <w:pPr>
              <w:rPr>
                <w:rFonts w:asciiTheme="minorHAnsi" w:hAnsiTheme="minorHAnsi"/>
              </w:rPr>
            </w:pPr>
            <w:r>
              <w:rPr>
                <w:rFonts w:asciiTheme="minorHAnsi" w:hAnsiTheme="minorHAnsi"/>
              </w:rPr>
              <w:t>Jeffrey A. Mittman</w:t>
            </w:r>
          </w:p>
          <w:p w:rsidR="004A7A24" w:rsidRDefault="006D668C" w:rsidP="00701BDB">
            <w:pPr>
              <w:rPr>
                <w:rFonts w:asciiTheme="minorHAnsi" w:hAnsiTheme="minorHAnsi"/>
              </w:rPr>
            </w:pPr>
            <w:r>
              <w:rPr>
                <w:rFonts w:asciiTheme="minorHAnsi" w:hAnsiTheme="minorHAnsi"/>
              </w:rPr>
              <w:t>Executive</w:t>
            </w:r>
            <w:r w:rsidR="004A7A24">
              <w:rPr>
                <w:rFonts w:asciiTheme="minorHAnsi" w:hAnsiTheme="minorHAnsi"/>
              </w:rPr>
              <w:t xml:space="preserve"> Director</w:t>
            </w:r>
          </w:p>
          <w:p w:rsidR="004A7A24" w:rsidRDefault="004A7A24" w:rsidP="00701BDB">
            <w:pPr>
              <w:rPr>
                <w:rFonts w:asciiTheme="minorHAnsi" w:hAnsiTheme="minorHAnsi"/>
              </w:rPr>
            </w:pPr>
            <w:r>
              <w:rPr>
                <w:rFonts w:asciiTheme="minorHAnsi" w:hAnsiTheme="minorHAnsi"/>
              </w:rPr>
              <w:t>ACLU of Missouri</w:t>
            </w:r>
          </w:p>
          <w:p w:rsidR="004A7A24" w:rsidRDefault="004A7A24" w:rsidP="00701BDB">
            <w:pPr>
              <w:rPr>
                <w:rFonts w:asciiTheme="minorHAnsi" w:hAnsiTheme="minorHAnsi"/>
              </w:rPr>
            </w:pPr>
          </w:p>
          <w:p w:rsidR="005F31BC" w:rsidRDefault="005F31BC" w:rsidP="005F31BC">
            <w:pPr>
              <w:spacing w:after="160"/>
              <w:rPr>
                <w:rFonts w:asciiTheme="minorHAnsi" w:hAnsiTheme="minorHAnsi"/>
                <w:color w:val="000000" w:themeColor="text1"/>
                <w:sz w:val="22"/>
                <w:szCs w:val="22"/>
              </w:rPr>
            </w:pPr>
          </w:p>
          <w:p w:rsidR="005F31BC" w:rsidRDefault="005F31BC" w:rsidP="005F31BC">
            <w:pPr>
              <w:spacing w:after="160"/>
              <w:rPr>
                <w:rFonts w:asciiTheme="minorHAnsi" w:hAnsiTheme="minorHAnsi"/>
                <w:color w:val="000000" w:themeColor="text1"/>
                <w:sz w:val="22"/>
                <w:szCs w:val="22"/>
              </w:rPr>
            </w:pPr>
          </w:p>
          <w:p w:rsidR="00701BDB" w:rsidRPr="00B00C71" w:rsidRDefault="00701BDB"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6D668C" w:rsidP="006D668C">
            <w:pPr>
              <w:tabs>
                <w:tab w:val="left" w:pos="9280"/>
              </w:tabs>
              <w:rPr>
                <w:rStyle w:val="Emphasis"/>
                <w:rFonts w:ascii="Arial" w:hAnsi="Arial" w:cs="Arial"/>
                <w:i w:val="0"/>
                <w:sz w:val="20"/>
                <w:szCs w:val="20"/>
              </w:rPr>
            </w:pPr>
            <w:r>
              <w:rPr>
                <w:rStyle w:val="Emphasis"/>
                <w:rFonts w:ascii="Arial" w:hAnsi="Arial" w:cs="Arial"/>
                <w:i w:val="0"/>
                <w:sz w:val="20"/>
                <w:szCs w:val="20"/>
              </w:rPr>
              <w:tab/>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C11" w:rsidRDefault="00002C11" w:rsidP="00746B86">
      <w:r>
        <w:separator/>
      </w:r>
    </w:p>
  </w:endnote>
  <w:endnote w:type="continuationSeparator" w:id="0">
    <w:p w:rsidR="00002C11" w:rsidRDefault="00002C1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Arial"/>
    <w:panose1 w:val="02000503040000020004"/>
    <w:charset w:val="00"/>
    <w:family w:val="auto"/>
    <w:pitch w:val="variable"/>
    <w:sig w:usb0="80000027" w:usb1="00000000" w:usb2="00000000" w:usb3="00000000" w:csb0="00000001" w:csb1="00000000"/>
  </w:font>
  <w:font w:name="DIN-Bold">
    <w:altName w:val="Calibr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C11" w:rsidRDefault="00002C11" w:rsidP="00746B86">
      <w:r>
        <w:separator/>
      </w:r>
    </w:p>
  </w:footnote>
  <w:footnote w:type="continuationSeparator" w:id="0">
    <w:p w:rsidR="00002C11" w:rsidRDefault="00002C11"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4E8B2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F2708"/>
    <w:multiLevelType w:val="hybridMultilevel"/>
    <w:tmpl w:val="1AD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76CDD"/>
    <w:multiLevelType w:val="hybridMultilevel"/>
    <w:tmpl w:val="6202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81211"/>
    <w:multiLevelType w:val="hybridMultilevel"/>
    <w:tmpl w:val="82B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209FC"/>
    <w:multiLevelType w:val="multilevel"/>
    <w:tmpl w:val="63E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5"/>
  </w:num>
  <w:num w:numId="4">
    <w:abstractNumId w:val="7"/>
  </w:num>
  <w:num w:numId="5">
    <w:abstractNumId w:val="2"/>
  </w:num>
  <w:num w:numId="6">
    <w:abstractNumId w:val="18"/>
  </w:num>
  <w:num w:numId="7">
    <w:abstractNumId w:val="5"/>
  </w:num>
  <w:num w:numId="8">
    <w:abstractNumId w:val="3"/>
  </w:num>
  <w:num w:numId="9">
    <w:abstractNumId w:val="11"/>
  </w:num>
  <w:num w:numId="10">
    <w:abstractNumId w:val="20"/>
  </w:num>
  <w:num w:numId="11">
    <w:abstractNumId w:val="8"/>
  </w:num>
  <w:num w:numId="12">
    <w:abstractNumId w:val="0"/>
  </w:num>
  <w:num w:numId="13">
    <w:abstractNumId w:val="17"/>
  </w:num>
  <w:num w:numId="14">
    <w:abstractNumId w:val="1"/>
  </w:num>
  <w:num w:numId="15">
    <w:abstractNumId w:val="9"/>
  </w:num>
  <w:num w:numId="16">
    <w:abstractNumId w:val="6"/>
  </w:num>
  <w:num w:numId="17">
    <w:abstractNumId w:val="19"/>
  </w:num>
  <w:num w:numId="18">
    <w:abstractNumId w:val="13"/>
  </w:num>
  <w:num w:numId="19">
    <w:abstractNumId w:val="16"/>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2C11"/>
    <w:rsid w:val="0001054F"/>
    <w:rsid w:val="00016F6A"/>
    <w:rsid w:val="00017291"/>
    <w:rsid w:val="0001761E"/>
    <w:rsid w:val="00017E11"/>
    <w:rsid w:val="00040673"/>
    <w:rsid w:val="00041A91"/>
    <w:rsid w:val="00052C04"/>
    <w:rsid w:val="00055132"/>
    <w:rsid w:val="00073388"/>
    <w:rsid w:val="000B62B2"/>
    <w:rsid w:val="000E44FC"/>
    <w:rsid w:val="001141B5"/>
    <w:rsid w:val="001340B6"/>
    <w:rsid w:val="00164AC6"/>
    <w:rsid w:val="00186FD8"/>
    <w:rsid w:val="00195F7E"/>
    <w:rsid w:val="001A38DB"/>
    <w:rsid w:val="001C1FDF"/>
    <w:rsid w:val="001E2106"/>
    <w:rsid w:val="001F1D63"/>
    <w:rsid w:val="00225612"/>
    <w:rsid w:val="0023359A"/>
    <w:rsid w:val="002409C9"/>
    <w:rsid w:val="002617B9"/>
    <w:rsid w:val="00297E6F"/>
    <w:rsid w:val="002B117E"/>
    <w:rsid w:val="002B2E9B"/>
    <w:rsid w:val="002C5BBA"/>
    <w:rsid w:val="00303594"/>
    <w:rsid w:val="00307140"/>
    <w:rsid w:val="00307971"/>
    <w:rsid w:val="003124D5"/>
    <w:rsid w:val="00326220"/>
    <w:rsid w:val="003620C7"/>
    <w:rsid w:val="00364F7B"/>
    <w:rsid w:val="00375821"/>
    <w:rsid w:val="003A0FA7"/>
    <w:rsid w:val="003A1F8C"/>
    <w:rsid w:val="003B741C"/>
    <w:rsid w:val="003C5521"/>
    <w:rsid w:val="003D7EA1"/>
    <w:rsid w:val="003E3EE4"/>
    <w:rsid w:val="003E791A"/>
    <w:rsid w:val="003F0E0D"/>
    <w:rsid w:val="00407013"/>
    <w:rsid w:val="0041026D"/>
    <w:rsid w:val="00410852"/>
    <w:rsid w:val="00412CE1"/>
    <w:rsid w:val="00414863"/>
    <w:rsid w:val="0043267B"/>
    <w:rsid w:val="00433C4F"/>
    <w:rsid w:val="00440E52"/>
    <w:rsid w:val="00451259"/>
    <w:rsid w:val="00453CFD"/>
    <w:rsid w:val="00487531"/>
    <w:rsid w:val="00487E9D"/>
    <w:rsid w:val="004A7A24"/>
    <w:rsid w:val="004C06DD"/>
    <w:rsid w:val="004C7225"/>
    <w:rsid w:val="004D1074"/>
    <w:rsid w:val="005301C8"/>
    <w:rsid w:val="005554A2"/>
    <w:rsid w:val="00556774"/>
    <w:rsid w:val="00570925"/>
    <w:rsid w:val="0059137D"/>
    <w:rsid w:val="00596A12"/>
    <w:rsid w:val="005C0A08"/>
    <w:rsid w:val="005C0C9D"/>
    <w:rsid w:val="005C24D6"/>
    <w:rsid w:val="005C26CE"/>
    <w:rsid w:val="005F31BC"/>
    <w:rsid w:val="005F5B06"/>
    <w:rsid w:val="00604B19"/>
    <w:rsid w:val="00616FE1"/>
    <w:rsid w:val="00623E55"/>
    <w:rsid w:val="00696B47"/>
    <w:rsid w:val="00697054"/>
    <w:rsid w:val="006D668C"/>
    <w:rsid w:val="006E03E3"/>
    <w:rsid w:val="006F5107"/>
    <w:rsid w:val="00701BDB"/>
    <w:rsid w:val="00707040"/>
    <w:rsid w:val="007301D5"/>
    <w:rsid w:val="00732F53"/>
    <w:rsid w:val="00733298"/>
    <w:rsid w:val="00741AF8"/>
    <w:rsid w:val="00743F9F"/>
    <w:rsid w:val="00746B86"/>
    <w:rsid w:val="0074760E"/>
    <w:rsid w:val="00782673"/>
    <w:rsid w:val="007C43D4"/>
    <w:rsid w:val="007C58B8"/>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335F"/>
    <w:rsid w:val="00A30BBE"/>
    <w:rsid w:val="00A377CE"/>
    <w:rsid w:val="00A4255E"/>
    <w:rsid w:val="00AD6F9E"/>
    <w:rsid w:val="00B00C71"/>
    <w:rsid w:val="00B03107"/>
    <w:rsid w:val="00B05B88"/>
    <w:rsid w:val="00B2330C"/>
    <w:rsid w:val="00B24728"/>
    <w:rsid w:val="00B34085"/>
    <w:rsid w:val="00B51603"/>
    <w:rsid w:val="00B60C0B"/>
    <w:rsid w:val="00B71C7E"/>
    <w:rsid w:val="00B73E36"/>
    <w:rsid w:val="00B84897"/>
    <w:rsid w:val="00BC4483"/>
    <w:rsid w:val="00BF5A30"/>
    <w:rsid w:val="00C20EC3"/>
    <w:rsid w:val="00C26D35"/>
    <w:rsid w:val="00C36B44"/>
    <w:rsid w:val="00C3721C"/>
    <w:rsid w:val="00C54677"/>
    <w:rsid w:val="00C56AED"/>
    <w:rsid w:val="00C601AE"/>
    <w:rsid w:val="00C601B9"/>
    <w:rsid w:val="00CC1145"/>
    <w:rsid w:val="00CE0238"/>
    <w:rsid w:val="00D03599"/>
    <w:rsid w:val="00D3147F"/>
    <w:rsid w:val="00D478A9"/>
    <w:rsid w:val="00D82D8D"/>
    <w:rsid w:val="00DB34C2"/>
    <w:rsid w:val="00DC3C91"/>
    <w:rsid w:val="00DD55D2"/>
    <w:rsid w:val="00DE5256"/>
    <w:rsid w:val="00E0008B"/>
    <w:rsid w:val="00E21909"/>
    <w:rsid w:val="00E2367B"/>
    <w:rsid w:val="00E468B6"/>
    <w:rsid w:val="00E6107F"/>
    <w:rsid w:val="00E91E7D"/>
    <w:rsid w:val="00EA79BA"/>
    <w:rsid w:val="00EB3479"/>
    <w:rsid w:val="00EE41FC"/>
    <w:rsid w:val="00EE43C4"/>
    <w:rsid w:val="00EF479F"/>
    <w:rsid w:val="00F0231B"/>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B119A1BC-5913-46C0-981C-67B88149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701BDB"/>
    <w:rPr>
      <w:color w:val="808080"/>
      <w:shd w:val="clear" w:color="auto" w:fill="E6E6E6"/>
    </w:rPr>
  </w:style>
  <w:style w:type="character" w:styleId="CommentReference">
    <w:name w:val="annotation reference"/>
    <w:basedOn w:val="DefaultParagraphFont"/>
    <w:uiPriority w:val="99"/>
    <w:semiHidden/>
    <w:unhideWhenUsed/>
    <w:rsid w:val="00E2367B"/>
    <w:rPr>
      <w:sz w:val="18"/>
      <w:szCs w:val="18"/>
    </w:rPr>
  </w:style>
  <w:style w:type="paragraph" w:styleId="CommentText">
    <w:name w:val="annotation text"/>
    <w:basedOn w:val="Normal"/>
    <w:link w:val="CommentTextChar"/>
    <w:uiPriority w:val="99"/>
    <w:semiHidden/>
    <w:unhideWhenUsed/>
    <w:rsid w:val="00E2367B"/>
  </w:style>
  <w:style w:type="character" w:customStyle="1" w:styleId="CommentTextChar">
    <w:name w:val="Comment Text Char"/>
    <w:basedOn w:val="DefaultParagraphFont"/>
    <w:link w:val="CommentText"/>
    <w:uiPriority w:val="99"/>
    <w:semiHidden/>
    <w:rsid w:val="00E2367B"/>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E2367B"/>
    <w:rPr>
      <w:b/>
      <w:bCs/>
      <w:sz w:val="20"/>
      <w:szCs w:val="20"/>
    </w:rPr>
  </w:style>
  <w:style w:type="character" w:customStyle="1" w:styleId="CommentSubjectChar">
    <w:name w:val="Comment Subject Char"/>
    <w:basedOn w:val="CommentTextChar"/>
    <w:link w:val="CommentSubject"/>
    <w:uiPriority w:val="99"/>
    <w:semiHidden/>
    <w:rsid w:val="00E2367B"/>
    <w:rPr>
      <w:rFonts w:ascii="DIN-Regular" w:eastAsia="Times New Roman" w:hAnsi="DIN-Regular" w:cs="Times New Roman"/>
      <w:b/>
      <w:bCs/>
      <w:color w:val="00365C"/>
      <w:sz w:val="20"/>
      <w:szCs w:val="20"/>
    </w:rPr>
  </w:style>
  <w:style w:type="paragraph" w:styleId="NormalWeb">
    <w:name w:val="Normal (Web)"/>
    <w:basedOn w:val="Normal"/>
    <w:uiPriority w:val="99"/>
    <w:semiHidden/>
    <w:unhideWhenUsed/>
    <w:rsid w:val="006D668C"/>
    <w:pPr>
      <w:spacing w:before="100" w:beforeAutospacing="1" w:after="100" w:afterAutospacing="1"/>
    </w:pPr>
    <w:rPr>
      <w:rFonts w:ascii="Times New Roman" w:hAnsi="Times New Roman"/>
      <w:color w:val="auto"/>
    </w:rPr>
  </w:style>
  <w:style w:type="character" w:customStyle="1" w:styleId="UnresolvedMention">
    <w:name w:val="Unresolved Mention"/>
    <w:basedOn w:val="DefaultParagraphFont"/>
    <w:uiPriority w:val="99"/>
    <w:rsid w:val="005554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0892136">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48873627">
      <w:bodyDiv w:val="1"/>
      <w:marLeft w:val="0"/>
      <w:marRight w:val="0"/>
      <w:marTop w:val="0"/>
      <w:marBottom w:val="0"/>
      <w:divBdr>
        <w:top w:val="none" w:sz="0" w:space="0" w:color="auto"/>
        <w:left w:val="none" w:sz="0" w:space="0" w:color="auto"/>
        <w:bottom w:val="none" w:sz="0" w:space="0" w:color="auto"/>
        <w:right w:val="none" w:sz="0" w:space="0" w:color="auto"/>
      </w:divBdr>
    </w:div>
    <w:div w:id="709571085">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1247882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04227241">
      <w:bodyDiv w:val="1"/>
      <w:marLeft w:val="0"/>
      <w:marRight w:val="0"/>
      <w:marTop w:val="0"/>
      <w:marBottom w:val="0"/>
      <w:divBdr>
        <w:top w:val="none" w:sz="0" w:space="0" w:color="auto"/>
        <w:left w:val="none" w:sz="0" w:space="0" w:color="auto"/>
        <w:bottom w:val="none" w:sz="0" w:space="0" w:color="auto"/>
        <w:right w:val="none" w:sz="0" w:space="0" w:color="auto"/>
      </w:divBdr>
      <w:divsChild>
        <w:div w:id="1654946473">
          <w:marLeft w:val="0"/>
          <w:marRight w:val="0"/>
          <w:marTop w:val="0"/>
          <w:marBottom w:val="0"/>
          <w:divBdr>
            <w:top w:val="none" w:sz="0" w:space="0" w:color="auto"/>
            <w:left w:val="none" w:sz="0" w:space="0" w:color="auto"/>
            <w:bottom w:val="none" w:sz="0" w:space="0" w:color="auto"/>
            <w:right w:val="none" w:sz="0" w:space="0" w:color="auto"/>
          </w:divBdr>
          <w:divsChild>
            <w:div w:id="509680841">
              <w:marLeft w:val="0"/>
              <w:marRight w:val="0"/>
              <w:marTop w:val="0"/>
              <w:marBottom w:val="0"/>
              <w:divBdr>
                <w:top w:val="none" w:sz="0" w:space="0" w:color="auto"/>
                <w:left w:val="none" w:sz="0" w:space="0" w:color="auto"/>
                <w:bottom w:val="none" w:sz="0" w:space="0" w:color="auto"/>
                <w:right w:val="none" w:sz="0" w:space="0" w:color="auto"/>
              </w:divBdr>
              <w:divsChild>
                <w:div w:id="1874461597">
                  <w:marLeft w:val="0"/>
                  <w:marRight w:val="0"/>
                  <w:marTop w:val="0"/>
                  <w:marBottom w:val="0"/>
                  <w:divBdr>
                    <w:top w:val="none" w:sz="0" w:space="0" w:color="auto"/>
                    <w:left w:val="none" w:sz="0" w:space="0" w:color="auto"/>
                    <w:bottom w:val="none" w:sz="0" w:space="0" w:color="auto"/>
                    <w:right w:val="none" w:sz="0" w:space="0" w:color="auto"/>
                  </w:divBdr>
                  <w:divsChild>
                    <w:div w:id="1793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action.aclu.org/give/join-aclu-missouri?ms=web__aff_mo_menu_joi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lu-de.org/news/save-the-date-aclu-membership-conference-2018/2018/03/27/"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tel:(314)%20652-31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811234D7-E8CE-4AFF-B0C9-A00C03D26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3</cp:revision>
  <cp:lastPrinted>2018-04-05T16:02:00Z</cp:lastPrinted>
  <dcterms:created xsi:type="dcterms:W3CDTF">2018-04-05T16:42:00Z</dcterms:created>
  <dcterms:modified xsi:type="dcterms:W3CDTF">2018-04-05T16:43:00Z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