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9A358"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726C4454"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3E8630CB" w14:textId="77777777" w:rsidR="00A1000D" w:rsidRPr="00B00C71" w:rsidRDefault="00A1000D" w:rsidP="00A1000D">
      <w:pPr>
        <w:rPr>
          <w:rFonts w:ascii="Arial" w:hAnsi="Arial" w:cs="Arial"/>
        </w:rPr>
      </w:pPr>
    </w:p>
    <w:p w14:paraId="3D0AB356"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5E8ED10B"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0C08AB18"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7F674EE"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4F09173" w14:textId="77777777" w:rsidR="00A1000D" w:rsidRPr="00B00C71" w:rsidRDefault="00003137" w:rsidP="00A4255E">
            <w:pPr>
              <w:rPr>
                <w:rFonts w:ascii="Arial" w:hAnsi="Arial" w:cs="Arial"/>
                <w:color w:val="000000"/>
              </w:rPr>
            </w:pPr>
            <w:r>
              <w:rPr>
                <w:rFonts w:ascii="Arial" w:hAnsi="Arial" w:cs="Arial"/>
                <w:color w:val="000000"/>
              </w:rPr>
              <w:t>Missouri</w:t>
            </w:r>
          </w:p>
        </w:tc>
      </w:tr>
    </w:tbl>
    <w:p w14:paraId="439861AE"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2F041905"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E81F43" w14:textId="77777777" w:rsidR="00DD55D2" w:rsidRPr="00B00C71" w:rsidRDefault="00DD55D2" w:rsidP="00223118">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370B92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B4099D3" w14:textId="77777777" w:rsidR="00DD55D2" w:rsidRPr="00B00C71" w:rsidRDefault="00552089" w:rsidP="00DD55D2">
            <w:pPr>
              <w:rPr>
                <w:rFonts w:ascii="Arial" w:hAnsi="Arial" w:cs="Arial"/>
              </w:rPr>
            </w:pPr>
            <w:sdt>
              <w:sdtPr>
                <w:rPr>
                  <w:rFonts w:ascii="Arial" w:hAnsi="Arial" w:cs="Arial"/>
                  <w:sz w:val="28"/>
                </w:rPr>
                <w:id w:val="615722602"/>
                <w14:checkbox>
                  <w14:checked w14:val="1"/>
                  <w14:checkedState w14:val="2612" w14:font="@MS PMincho"/>
                  <w14:uncheckedState w14:val="2610" w14:font="@MS PMincho"/>
                </w14:checkbox>
              </w:sdtPr>
              <w:sdtEndPr/>
              <w:sdtContent>
                <w:r w:rsidR="00003137">
                  <w:rPr>
                    <w:rFonts w:ascii="Meiryo" w:eastAsia="Meiryo" w:hAnsi="Meiryo" w:cs="Arial" w:hint="eastAsia"/>
                    <w:sz w:val="28"/>
                  </w:rPr>
                  <w:t>☒</w:t>
                </w:r>
              </w:sdtContent>
            </w:sdt>
            <w:r w:rsidR="00DD55D2" w:rsidRPr="00B00C71">
              <w:rPr>
                <w:rFonts w:ascii="Arial" w:hAnsi="Arial" w:cs="Arial"/>
              </w:rPr>
              <w:t xml:space="preserve">   Affiliate Full List </w:t>
            </w:r>
          </w:p>
          <w:p w14:paraId="085A18A9" w14:textId="77777777" w:rsidR="00DD55D2" w:rsidRPr="00B00C71" w:rsidRDefault="00552089" w:rsidP="00223118">
            <w:pPr>
              <w:rPr>
                <w:rFonts w:ascii="Arial" w:hAnsi="Arial" w:cs="Arial"/>
                <w:color w:val="000000"/>
              </w:rPr>
            </w:pPr>
            <w:sdt>
              <w:sdtPr>
                <w:rPr>
                  <w:rFonts w:ascii="Arial" w:hAnsi="Arial" w:cs="Arial"/>
                  <w:sz w:val="28"/>
                </w:rPr>
                <w:id w:val="-584448642"/>
                <w14:checkbox>
                  <w14:checked w14:val="0"/>
                  <w14:checkedState w14:val="2612" w14:font="@MS PMincho"/>
                  <w14:uncheckedState w14:val="2610" w14:font="@MS PMinch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4CBE9D46" w14:textId="77777777" w:rsidTr="00570925">
        <w:trPr>
          <w:trHeight w:val="897"/>
        </w:trPr>
        <w:tc>
          <w:tcPr>
            <w:tcW w:w="10800" w:type="dxa"/>
            <w:tcBorders>
              <w:top w:val="single" w:sz="12" w:space="0" w:color="F79646" w:themeColor="accent6"/>
            </w:tcBorders>
            <w:vAlign w:val="center"/>
          </w:tcPr>
          <w:p w14:paraId="167CCC84" w14:textId="77777777" w:rsidR="00570925" w:rsidRPr="00B00C71" w:rsidRDefault="00570925" w:rsidP="00DD55D2">
            <w:pPr>
              <w:rPr>
                <w:rFonts w:ascii="Arial" w:hAnsi="Arial" w:cs="Arial"/>
                <w:sz w:val="28"/>
              </w:rPr>
            </w:pPr>
          </w:p>
        </w:tc>
      </w:tr>
    </w:tbl>
    <w:p w14:paraId="47A45E8C"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709CD048"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7CBEBB7" w14:textId="77777777" w:rsidR="00DD55D2" w:rsidRPr="00B00C71" w:rsidRDefault="00DD55D2"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351E9091" w14:textId="77777777" w:rsidR="00556774" w:rsidRPr="00B00C71" w:rsidRDefault="00556774" w:rsidP="00223118">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538D4D5"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EF508B" w14:textId="77777777" w:rsidR="00DD55D2" w:rsidRPr="00B00C71" w:rsidRDefault="00DD55D2" w:rsidP="003C5521">
            <w:pPr>
              <w:rPr>
                <w:rFonts w:ascii="Arial" w:hAnsi="Arial" w:cs="Arial"/>
                <w:color w:val="000000"/>
                <w:szCs w:val="22"/>
              </w:rPr>
            </w:pPr>
          </w:p>
          <w:p w14:paraId="59F1BE09" w14:textId="77777777" w:rsidR="00DD55D2" w:rsidRPr="00B00C71" w:rsidRDefault="00DD55D2" w:rsidP="003C5521">
            <w:pPr>
              <w:rPr>
                <w:rFonts w:ascii="Arial" w:hAnsi="Arial" w:cs="Arial"/>
                <w:color w:val="000000"/>
                <w:szCs w:val="22"/>
              </w:rPr>
            </w:pPr>
          </w:p>
          <w:p w14:paraId="2A143B6F" w14:textId="77777777" w:rsidR="00DD55D2" w:rsidRPr="00B00C71" w:rsidRDefault="00886063" w:rsidP="003C5521">
            <w:pPr>
              <w:rPr>
                <w:rFonts w:ascii="Arial" w:hAnsi="Arial" w:cs="Arial"/>
                <w:color w:val="000000"/>
                <w:szCs w:val="22"/>
              </w:rPr>
            </w:pPr>
            <w:r>
              <w:rPr>
                <w:rFonts w:ascii="Arial" w:hAnsi="Arial" w:cs="Arial"/>
                <w:color w:val="000000"/>
                <w:szCs w:val="22"/>
              </w:rPr>
              <w:t>dvelazquez@aclu-mo.org</w:t>
            </w:r>
          </w:p>
        </w:tc>
      </w:tr>
    </w:tbl>
    <w:p w14:paraId="5049E278" w14:textId="77777777" w:rsidR="00DD55D2" w:rsidRPr="00B00C71" w:rsidRDefault="00DD55D2" w:rsidP="007C7AA6">
      <w:pPr>
        <w:rPr>
          <w:rFonts w:ascii="Arial" w:hAnsi="Arial" w:cs="Arial"/>
        </w:rPr>
      </w:pPr>
    </w:p>
    <w:p w14:paraId="3D81EF6F" w14:textId="77777777" w:rsidR="00E21909" w:rsidRPr="00B00C71" w:rsidRDefault="00E21909" w:rsidP="007C7AA6">
      <w:pPr>
        <w:rPr>
          <w:rFonts w:ascii="Arial" w:hAnsi="Arial" w:cs="Arial"/>
        </w:rPr>
      </w:pPr>
    </w:p>
    <w:p w14:paraId="3CCB46FF" w14:textId="77777777" w:rsidR="00E21909" w:rsidRPr="00B00C71" w:rsidRDefault="00E21909" w:rsidP="007C7AA6">
      <w:pPr>
        <w:rPr>
          <w:rFonts w:ascii="Arial" w:hAnsi="Arial" w:cs="Arial"/>
        </w:rPr>
      </w:pPr>
    </w:p>
    <w:p w14:paraId="5D6F7E06" w14:textId="77777777" w:rsidR="00E21909" w:rsidRPr="00B00C71" w:rsidRDefault="00E21909" w:rsidP="007C7AA6">
      <w:pPr>
        <w:rPr>
          <w:rFonts w:ascii="Arial" w:hAnsi="Arial" w:cs="Arial"/>
        </w:rPr>
      </w:pPr>
    </w:p>
    <w:p w14:paraId="1942A0C5" w14:textId="77777777" w:rsidR="00E21909" w:rsidRPr="00B00C71" w:rsidRDefault="00E21909" w:rsidP="007C7AA6">
      <w:pPr>
        <w:rPr>
          <w:rFonts w:ascii="Arial" w:hAnsi="Arial" w:cs="Arial"/>
        </w:rPr>
      </w:pPr>
    </w:p>
    <w:p w14:paraId="2C1E7152" w14:textId="77777777" w:rsidR="00E21909" w:rsidRPr="00B00C71" w:rsidRDefault="00E21909" w:rsidP="007C7AA6">
      <w:pPr>
        <w:rPr>
          <w:rFonts w:ascii="Arial" w:hAnsi="Arial" w:cs="Arial"/>
        </w:rPr>
      </w:pPr>
    </w:p>
    <w:p w14:paraId="26EE22C5" w14:textId="77777777" w:rsidR="00E21909" w:rsidRPr="00B00C71" w:rsidRDefault="00E21909" w:rsidP="007C7AA6">
      <w:pPr>
        <w:rPr>
          <w:rFonts w:ascii="Arial" w:hAnsi="Arial" w:cs="Arial"/>
        </w:rPr>
      </w:pPr>
    </w:p>
    <w:p w14:paraId="18B89A17" w14:textId="77777777" w:rsidR="00E21909" w:rsidRPr="00B00C71" w:rsidRDefault="00E21909" w:rsidP="007C7AA6">
      <w:pPr>
        <w:rPr>
          <w:rFonts w:ascii="Arial" w:hAnsi="Arial" w:cs="Arial"/>
        </w:rPr>
      </w:pPr>
    </w:p>
    <w:p w14:paraId="7CFC128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0C88053C" w14:textId="77777777" w:rsidTr="00223118">
        <w:trPr>
          <w:trHeight w:val="843"/>
        </w:trPr>
        <w:tc>
          <w:tcPr>
            <w:tcW w:w="10908" w:type="dxa"/>
            <w:gridSpan w:val="4"/>
            <w:tcBorders>
              <w:bottom w:val="single" w:sz="12" w:space="0" w:color="FDE9D9" w:themeColor="accent6" w:themeTint="33"/>
            </w:tcBorders>
            <w:shd w:val="clear" w:color="auto" w:fill="F79646" w:themeFill="accent6"/>
            <w:vAlign w:val="center"/>
          </w:tcPr>
          <w:p w14:paraId="6D5F013B"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70BF25F3"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701FBC4F" w14:textId="77777777" w:rsidR="00FC690E" w:rsidRPr="00B00C71" w:rsidRDefault="00FC690E" w:rsidP="003D7EA1">
            <w:pPr>
              <w:rPr>
                <w:rFonts w:ascii="Arial" w:hAnsi="Arial" w:cs="Arial"/>
                <w:sz w:val="28"/>
              </w:rPr>
            </w:pPr>
          </w:p>
        </w:tc>
      </w:tr>
      <w:tr w:rsidR="00FC690E" w:rsidRPr="00B00C71" w14:paraId="353595F6"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93D7CE0" w14:textId="77777777" w:rsidR="00FC690E" w:rsidRPr="00B00C71" w:rsidRDefault="00552089" w:rsidP="00570925">
            <w:pPr>
              <w:rPr>
                <w:rFonts w:ascii="Arial" w:hAnsi="Arial" w:cs="Arial"/>
              </w:rPr>
            </w:pPr>
            <w:sdt>
              <w:sdtPr>
                <w:rPr>
                  <w:rFonts w:ascii="Arial" w:hAnsi="Arial" w:cs="Arial"/>
                  <w:sz w:val="28"/>
                </w:rPr>
                <w:id w:val="-963275154"/>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26EC926A"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B9BBB5" w14:textId="77777777" w:rsidR="00FC690E" w:rsidRPr="00B00C71" w:rsidRDefault="00552089" w:rsidP="00FC690E">
            <w:pPr>
              <w:rPr>
                <w:rFonts w:ascii="Arial" w:hAnsi="Arial" w:cs="Arial"/>
              </w:rPr>
            </w:pPr>
            <w:sdt>
              <w:sdtPr>
                <w:rPr>
                  <w:rFonts w:ascii="Arial" w:hAnsi="Arial" w:cs="Arial"/>
                  <w:sz w:val="28"/>
                </w:rPr>
                <w:id w:val="175468823"/>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C62E85E"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794147" w14:textId="77777777" w:rsidR="00FC690E" w:rsidRPr="00B00C71" w:rsidRDefault="00552089" w:rsidP="00556774">
            <w:pPr>
              <w:rPr>
                <w:rFonts w:ascii="Arial" w:hAnsi="Arial" w:cs="Arial"/>
                <w:sz w:val="28"/>
              </w:rPr>
            </w:pPr>
            <w:sdt>
              <w:sdtPr>
                <w:rPr>
                  <w:rFonts w:ascii="Arial" w:hAnsi="Arial" w:cs="Arial"/>
                  <w:sz w:val="28"/>
                </w:rPr>
                <w:id w:val="1549335262"/>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CA268C" w14:textId="77777777" w:rsidR="00FC690E" w:rsidRPr="00B00C71" w:rsidRDefault="00552089" w:rsidP="003A0FA7">
            <w:pPr>
              <w:rPr>
                <w:rFonts w:ascii="Arial" w:hAnsi="Arial" w:cs="Arial"/>
                <w:sz w:val="28"/>
              </w:rPr>
            </w:pPr>
            <w:sdt>
              <w:sdtPr>
                <w:rPr>
                  <w:rFonts w:ascii="Arial" w:hAnsi="Arial" w:cs="Arial"/>
                  <w:sz w:val="28"/>
                </w:rPr>
                <w:id w:val="-1023858478"/>
                <w14:checkbox>
                  <w14:checked w14:val="1"/>
                  <w14:checkedState w14:val="2612" w14:font="@MS PMincho"/>
                  <w14:uncheckedState w14:val="2610" w14:font="@MS PMincho"/>
                </w14:checkbox>
              </w:sdtPr>
              <w:sdtEndPr/>
              <w:sdtContent>
                <w:r w:rsidR="00886063">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78409A9F"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3C6D4AF"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B529323" wp14:editId="69E372BD">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DA2101"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55B5B25F" wp14:editId="3688CE1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30FEA1"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95616B4" wp14:editId="36B1B788">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A5231B"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5ADAA277" wp14:editId="109782B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178C17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7F2AAF4C"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0A2EE3C" w14:textId="77777777"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359A653D"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7BA49B95" w14:textId="77777777" w:rsidTr="00A83F6D">
        <w:trPr>
          <w:trHeight w:val="1059"/>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93E428" w14:textId="609CB289" w:rsidR="003D7EA1" w:rsidRPr="00B00C71" w:rsidRDefault="00187E80" w:rsidP="00187E80">
            <w:pPr>
              <w:rPr>
                <w:rFonts w:ascii="Arial" w:hAnsi="Arial" w:cs="Arial"/>
                <w:color w:val="000000"/>
                <w:szCs w:val="22"/>
              </w:rPr>
            </w:pPr>
            <w:r>
              <w:rPr>
                <w:rFonts w:ascii="Arial" w:hAnsi="Arial" w:cs="Arial"/>
                <w:color w:val="000000"/>
                <w:szCs w:val="22"/>
              </w:rPr>
              <w:t xml:space="preserve">From court rulings to the Missouri State Capitol, we’ve got your back </w:t>
            </w:r>
          </w:p>
        </w:tc>
      </w:tr>
    </w:tbl>
    <w:p w14:paraId="74F1A726"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06528255"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75A65F1A" w14:textId="77777777"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A9B63DB"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03F9DC0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DDBBD0" w14:textId="3BACB969" w:rsidR="003806F2" w:rsidRDefault="003806F2" w:rsidP="003806F2">
            <w:pPr>
              <w:tabs>
                <w:tab w:val="left" w:pos="7740"/>
              </w:tabs>
              <w:rPr>
                <w:rStyle w:val="Emphasis"/>
                <w:rFonts w:ascii="Arial" w:hAnsi="Arial" w:cs="Arial"/>
                <w:i w:val="0"/>
                <w:sz w:val="20"/>
                <w:szCs w:val="20"/>
              </w:rPr>
            </w:pPr>
            <w:r>
              <w:rPr>
                <w:rFonts w:ascii="Arial" w:hAnsi="Arial" w:cs="Arial"/>
                <w:iCs/>
                <w:sz w:val="20"/>
                <w:szCs w:val="20"/>
              </w:rPr>
              <w:t>Protecting</w:t>
            </w:r>
            <w:r>
              <w:rPr>
                <w:rStyle w:val="Emphasis"/>
                <w:rFonts w:ascii="Arial" w:hAnsi="Arial" w:cs="Arial"/>
                <w:i w:val="0"/>
                <w:sz w:val="20"/>
                <w:szCs w:val="20"/>
              </w:rPr>
              <w:t xml:space="preserve"> the rights of LGBT Missourians is at the core of the work we do. </w:t>
            </w:r>
          </w:p>
          <w:p w14:paraId="232600CF" w14:textId="77777777" w:rsidR="003D7EA1" w:rsidRPr="00B00C71" w:rsidRDefault="003D7EA1" w:rsidP="00A83F6D">
            <w:pPr>
              <w:tabs>
                <w:tab w:val="left" w:pos="7740"/>
              </w:tabs>
              <w:rPr>
                <w:rFonts w:ascii="Arial" w:hAnsi="Arial" w:cs="Arial"/>
                <w:color w:val="000000"/>
                <w:szCs w:val="22"/>
              </w:rPr>
            </w:pPr>
          </w:p>
        </w:tc>
      </w:tr>
    </w:tbl>
    <w:p w14:paraId="237B597B" w14:textId="77777777" w:rsidR="003D7EA1" w:rsidRPr="00B00C71" w:rsidRDefault="003D7EA1" w:rsidP="007C7AA6">
      <w:pPr>
        <w:rPr>
          <w:rFonts w:ascii="Arial" w:hAnsi="Arial" w:cs="Arial"/>
        </w:rPr>
      </w:pPr>
    </w:p>
    <w:p w14:paraId="4E248219" w14:textId="77777777" w:rsidR="00E21909" w:rsidRPr="00B00C71" w:rsidRDefault="00E21909" w:rsidP="007C7AA6">
      <w:pPr>
        <w:rPr>
          <w:rFonts w:ascii="Arial" w:hAnsi="Arial" w:cs="Arial"/>
        </w:rPr>
      </w:pPr>
    </w:p>
    <w:p w14:paraId="699FDEAF" w14:textId="77777777" w:rsidR="00E21909" w:rsidRPr="00B00C71" w:rsidRDefault="00E21909" w:rsidP="007C7AA6">
      <w:pPr>
        <w:rPr>
          <w:rFonts w:ascii="Arial" w:hAnsi="Arial" w:cs="Arial"/>
        </w:rPr>
      </w:pPr>
    </w:p>
    <w:p w14:paraId="352EC51A" w14:textId="77777777" w:rsidR="00E21909" w:rsidRPr="00B00C71" w:rsidRDefault="00E21909" w:rsidP="007C7AA6">
      <w:pPr>
        <w:rPr>
          <w:rFonts w:ascii="Arial" w:hAnsi="Arial" w:cs="Arial"/>
        </w:rPr>
      </w:pPr>
    </w:p>
    <w:p w14:paraId="5E4C5501" w14:textId="77777777" w:rsidR="00E21909" w:rsidRPr="00B00C71" w:rsidRDefault="00E21909" w:rsidP="007C7AA6">
      <w:pPr>
        <w:rPr>
          <w:rFonts w:ascii="Arial" w:hAnsi="Arial" w:cs="Arial"/>
        </w:rPr>
      </w:pPr>
    </w:p>
    <w:p w14:paraId="3165EA0C" w14:textId="77777777" w:rsidR="00E21909" w:rsidRPr="00B00C71" w:rsidRDefault="00E21909" w:rsidP="007C7AA6">
      <w:pPr>
        <w:rPr>
          <w:rFonts w:ascii="Arial" w:hAnsi="Arial" w:cs="Arial"/>
        </w:rPr>
      </w:pPr>
    </w:p>
    <w:p w14:paraId="2DD08A4E"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7824398A" w14:textId="77777777" w:rsidTr="00223118">
        <w:trPr>
          <w:trHeight w:val="504"/>
        </w:trPr>
        <w:tc>
          <w:tcPr>
            <w:tcW w:w="10800" w:type="dxa"/>
            <w:tcBorders>
              <w:bottom w:val="single" w:sz="12" w:space="0" w:color="FDE9D9" w:themeColor="accent6" w:themeTint="33"/>
            </w:tcBorders>
            <w:shd w:val="clear" w:color="auto" w:fill="F79646" w:themeFill="accent6"/>
            <w:vAlign w:val="center"/>
          </w:tcPr>
          <w:p w14:paraId="345691CD" w14:textId="77777777" w:rsidR="002B117E" w:rsidRPr="00B00C71" w:rsidRDefault="002B117E" w:rsidP="00223118">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0E8A792F"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C05BB2" w14:textId="77777777" w:rsidR="002B117E" w:rsidRPr="00B00C71" w:rsidRDefault="002B117E" w:rsidP="00B00C71">
            <w:pPr>
              <w:rPr>
                <w:rFonts w:ascii="Arial" w:hAnsi="Arial" w:cs="Arial"/>
                <w:color w:val="000000"/>
                <w:szCs w:val="22"/>
              </w:rPr>
            </w:pPr>
          </w:p>
        </w:tc>
      </w:tr>
    </w:tbl>
    <w:p w14:paraId="7157B86B"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53828C" w14:textId="77777777" w:rsidTr="00223118">
        <w:trPr>
          <w:trHeight w:val="504"/>
        </w:trPr>
        <w:tc>
          <w:tcPr>
            <w:tcW w:w="10800" w:type="dxa"/>
            <w:tcBorders>
              <w:bottom w:val="single" w:sz="12" w:space="0" w:color="FDE9D9" w:themeColor="accent6" w:themeTint="33"/>
            </w:tcBorders>
            <w:shd w:val="clear" w:color="auto" w:fill="F79646" w:themeFill="accent6"/>
            <w:vAlign w:val="center"/>
          </w:tcPr>
          <w:p w14:paraId="4D4AD17D" w14:textId="77777777" w:rsidR="00570925" w:rsidRPr="00B00C71" w:rsidRDefault="002B117E" w:rsidP="00223118">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F8207A9" w14:textId="77777777" w:rsidTr="0022311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C42269" w14:textId="77777777" w:rsidR="002B117E" w:rsidRPr="00B00C71" w:rsidRDefault="002B117E" w:rsidP="00223118">
            <w:pPr>
              <w:rPr>
                <w:rFonts w:ascii="Arial" w:hAnsi="Arial" w:cs="Arial"/>
                <w:color w:val="000000"/>
                <w:szCs w:val="22"/>
              </w:rPr>
            </w:pPr>
          </w:p>
          <w:p w14:paraId="7F68B8AF" w14:textId="65C7E0F6" w:rsidR="002B117E" w:rsidRPr="0082290D" w:rsidRDefault="0082290D" w:rsidP="0082290D">
            <w:pPr>
              <w:tabs>
                <w:tab w:val="left" w:pos="7740"/>
              </w:tabs>
              <w:rPr>
                <w:rFonts w:ascii="Arial" w:hAnsi="Arial" w:cs="Arial"/>
                <w:iCs/>
                <w:sz w:val="20"/>
                <w:szCs w:val="20"/>
              </w:rPr>
            </w:pPr>
            <w:r w:rsidRPr="0082290D">
              <w:rPr>
                <w:rStyle w:val="Emphasis"/>
                <w:rFonts w:ascii="Arial" w:hAnsi="Arial" w:cs="Arial"/>
                <w:i w:val="0"/>
                <w:sz w:val="20"/>
                <w:szCs w:val="20"/>
                <w:highlight w:val="yellow"/>
              </w:rPr>
              <w:t xml:space="preserve">If you have a Pride event, please let us know </w:t>
            </w:r>
            <w:r>
              <w:rPr>
                <w:rStyle w:val="Emphasis"/>
                <w:rFonts w:ascii="Arial" w:hAnsi="Arial" w:cs="Arial"/>
                <w:i w:val="0"/>
                <w:sz w:val="20"/>
                <w:szCs w:val="20"/>
                <w:highlight w:val="yellow"/>
              </w:rPr>
              <w:t>so we can bring a booth in 2018 = mailto: outreach@aclu-mo.org.</w:t>
            </w:r>
          </w:p>
        </w:tc>
      </w:tr>
    </w:tbl>
    <w:p w14:paraId="6A6CCDF6"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5D8671A3"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B264209" w14:textId="77777777" w:rsidR="003C5521" w:rsidRPr="00B00C71" w:rsidRDefault="003C552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35C05426"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E68F977" w14:textId="77777777" w:rsidR="00570925" w:rsidRPr="00B00C71" w:rsidRDefault="00570925" w:rsidP="00570925">
            <w:pPr>
              <w:rPr>
                <w:rFonts w:ascii="Arial" w:hAnsi="Arial" w:cs="Arial"/>
                <w:color w:val="FFFFFF" w:themeColor="background1"/>
                <w:sz w:val="20"/>
                <w:szCs w:val="22"/>
              </w:rPr>
            </w:pPr>
          </w:p>
          <w:p w14:paraId="0C3724E6"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3A8F36CA" w14:textId="77777777" w:rsidR="00570925" w:rsidRPr="00B00C71" w:rsidRDefault="00570925" w:rsidP="00570925">
            <w:pPr>
              <w:rPr>
                <w:rFonts w:ascii="Arial" w:hAnsi="Arial" w:cs="Arial"/>
                <w:color w:val="FFFFFF" w:themeColor="background1"/>
                <w:sz w:val="20"/>
                <w:szCs w:val="22"/>
              </w:rPr>
            </w:pPr>
          </w:p>
          <w:p w14:paraId="2335B5CE"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5E8C722E"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4D054074"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5528AB2C"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C26FB5" w14:textId="40E6F30F" w:rsidR="002B117E" w:rsidRPr="00B00C71" w:rsidRDefault="002B117E" w:rsidP="002B117E">
            <w:pPr>
              <w:rPr>
                <w:rStyle w:val="Emphasis"/>
                <w:rFonts w:ascii="Arial" w:hAnsi="Arial" w:cs="Arial"/>
                <w:i w:val="0"/>
                <w:sz w:val="20"/>
                <w:szCs w:val="20"/>
              </w:rPr>
            </w:pPr>
          </w:p>
          <w:p w14:paraId="03441F0A" w14:textId="77777777" w:rsidR="00973768" w:rsidRDefault="005725F1" w:rsidP="005725F1">
            <w:pPr>
              <w:tabs>
                <w:tab w:val="left" w:pos="7740"/>
              </w:tabs>
              <w:rPr>
                <w:rStyle w:val="Emphasis"/>
                <w:rFonts w:ascii="Arial" w:hAnsi="Arial" w:cs="Arial"/>
                <w:i w:val="0"/>
                <w:sz w:val="20"/>
                <w:szCs w:val="20"/>
              </w:rPr>
            </w:pPr>
            <w:r>
              <w:rPr>
                <w:rStyle w:val="Emphasis"/>
                <w:rFonts w:ascii="Arial" w:hAnsi="Arial" w:cs="Arial"/>
                <w:i w:val="0"/>
                <w:sz w:val="20"/>
                <w:szCs w:val="20"/>
              </w:rPr>
              <w:t>Dear XXXX,</w:t>
            </w:r>
          </w:p>
          <w:p w14:paraId="67678385" w14:textId="77777777" w:rsidR="009B13DF" w:rsidRDefault="009B13DF" w:rsidP="005725F1">
            <w:pPr>
              <w:tabs>
                <w:tab w:val="left" w:pos="7740"/>
              </w:tabs>
              <w:rPr>
                <w:rStyle w:val="Emphasis"/>
                <w:rFonts w:ascii="Arial" w:hAnsi="Arial" w:cs="Arial"/>
                <w:i w:val="0"/>
                <w:sz w:val="20"/>
                <w:szCs w:val="20"/>
              </w:rPr>
            </w:pPr>
          </w:p>
          <w:p w14:paraId="756A2650" w14:textId="6CFB5CA0" w:rsidR="00263A20" w:rsidRDefault="00DA76E0" w:rsidP="005725F1">
            <w:pPr>
              <w:tabs>
                <w:tab w:val="left" w:pos="7740"/>
              </w:tabs>
              <w:rPr>
                <w:rStyle w:val="Emphasis"/>
                <w:rFonts w:ascii="Arial" w:hAnsi="Arial" w:cs="Arial"/>
                <w:i w:val="0"/>
                <w:sz w:val="20"/>
                <w:szCs w:val="20"/>
              </w:rPr>
            </w:pPr>
            <w:r>
              <w:rPr>
                <w:rStyle w:val="Emphasis"/>
                <w:rFonts w:ascii="Arial" w:hAnsi="Arial" w:cs="Arial"/>
                <w:i w:val="0"/>
                <w:sz w:val="20"/>
                <w:szCs w:val="20"/>
              </w:rPr>
              <w:t xml:space="preserve">We pride ourselves on the work we’ve done on behalf of the LGBT community in Missouri. From </w:t>
            </w:r>
            <w:r w:rsidR="00B86B09">
              <w:rPr>
                <w:rStyle w:val="Emphasis"/>
                <w:rFonts w:ascii="Arial" w:hAnsi="Arial" w:cs="Arial"/>
                <w:i w:val="0"/>
                <w:sz w:val="20"/>
                <w:szCs w:val="20"/>
              </w:rPr>
              <w:t>a case in the</w:t>
            </w:r>
            <w:r w:rsidR="003806F2">
              <w:rPr>
                <w:rStyle w:val="Emphasis"/>
                <w:rFonts w:ascii="Arial" w:hAnsi="Arial" w:cs="Arial"/>
                <w:i w:val="0"/>
                <w:sz w:val="20"/>
                <w:szCs w:val="20"/>
              </w:rPr>
              <w:t xml:space="preserve"> 1980s</w:t>
            </w:r>
            <w:r w:rsidR="00B86B09">
              <w:rPr>
                <w:rStyle w:val="Emphasis"/>
                <w:rFonts w:ascii="Arial" w:hAnsi="Arial" w:cs="Arial"/>
                <w:i w:val="0"/>
                <w:sz w:val="20"/>
                <w:szCs w:val="20"/>
              </w:rPr>
              <w:t xml:space="preserve"> where we fought a law that made </w:t>
            </w:r>
            <w:r>
              <w:rPr>
                <w:rStyle w:val="Emphasis"/>
                <w:rFonts w:ascii="Arial" w:hAnsi="Arial" w:cs="Arial"/>
                <w:i w:val="0"/>
                <w:sz w:val="20"/>
                <w:szCs w:val="20"/>
              </w:rPr>
              <w:t>cross-dressing</w:t>
            </w:r>
            <w:r w:rsidR="00B86B09">
              <w:rPr>
                <w:rStyle w:val="Emphasis"/>
                <w:rFonts w:ascii="Arial" w:hAnsi="Arial" w:cs="Arial"/>
                <w:i w:val="0"/>
                <w:sz w:val="20"/>
                <w:szCs w:val="20"/>
              </w:rPr>
              <w:t xml:space="preserve"> illegal in</w:t>
            </w:r>
            <w:r>
              <w:rPr>
                <w:rStyle w:val="Emphasis"/>
                <w:rFonts w:ascii="Arial" w:hAnsi="Arial" w:cs="Arial"/>
                <w:i w:val="0"/>
                <w:sz w:val="20"/>
                <w:szCs w:val="20"/>
              </w:rPr>
              <w:t xml:space="preserve"> in St. Louis</w:t>
            </w:r>
            <w:r w:rsidR="000546CB">
              <w:rPr>
                <w:rStyle w:val="Emphasis"/>
                <w:rFonts w:ascii="Arial" w:hAnsi="Arial" w:cs="Arial"/>
                <w:i w:val="0"/>
                <w:sz w:val="20"/>
                <w:szCs w:val="20"/>
              </w:rPr>
              <w:t>,</w:t>
            </w:r>
            <w:r>
              <w:rPr>
                <w:rStyle w:val="Emphasis"/>
                <w:rFonts w:ascii="Arial" w:hAnsi="Arial" w:cs="Arial"/>
                <w:i w:val="0"/>
                <w:sz w:val="20"/>
                <w:szCs w:val="20"/>
              </w:rPr>
              <w:t xml:space="preserve"> to </w:t>
            </w:r>
            <w:hyperlink r:id="rId17" w:history="1">
              <w:r w:rsidRPr="00B86B09">
                <w:rPr>
                  <w:rStyle w:val="Hyperlink"/>
                  <w:rFonts w:ascii="Arial" w:hAnsi="Arial" w:cs="Arial"/>
                  <w:i/>
                  <w:sz w:val="20"/>
                  <w:szCs w:val="20"/>
                </w:rPr>
                <w:t>Barrier v. Vasterling</w:t>
              </w:r>
            </w:hyperlink>
            <w:r>
              <w:rPr>
                <w:rStyle w:val="Emphasis"/>
                <w:rFonts w:ascii="Arial" w:hAnsi="Arial" w:cs="Arial"/>
                <w:i w:val="0"/>
                <w:sz w:val="20"/>
                <w:szCs w:val="20"/>
              </w:rPr>
              <w:t xml:space="preserve">, </w:t>
            </w:r>
            <w:r w:rsidR="00B86B09">
              <w:rPr>
                <w:rStyle w:val="Emphasis"/>
                <w:rFonts w:ascii="Arial" w:hAnsi="Arial" w:cs="Arial"/>
                <w:i w:val="0"/>
                <w:sz w:val="20"/>
                <w:szCs w:val="20"/>
              </w:rPr>
              <w:t xml:space="preserve">a Missouri case </w:t>
            </w:r>
            <w:r>
              <w:rPr>
                <w:rStyle w:val="Emphasis"/>
                <w:rFonts w:ascii="Arial" w:hAnsi="Arial" w:cs="Arial"/>
                <w:i w:val="0"/>
                <w:sz w:val="20"/>
                <w:szCs w:val="20"/>
              </w:rPr>
              <w:t xml:space="preserve">which </w:t>
            </w:r>
            <w:r w:rsidR="00B86B09">
              <w:rPr>
                <w:rStyle w:val="Emphasis"/>
                <w:rFonts w:ascii="Arial" w:hAnsi="Arial" w:cs="Arial"/>
                <w:i w:val="0"/>
                <w:sz w:val="20"/>
                <w:szCs w:val="20"/>
              </w:rPr>
              <w:t>earned all same-sex married couples the full rights of marriage</w:t>
            </w:r>
            <w:r>
              <w:rPr>
                <w:rStyle w:val="Emphasis"/>
                <w:rFonts w:ascii="Arial" w:hAnsi="Arial" w:cs="Arial"/>
                <w:i w:val="0"/>
                <w:sz w:val="20"/>
                <w:szCs w:val="20"/>
              </w:rPr>
              <w:t xml:space="preserve">, we’ve made sure protecting the rights of LGBT Missourians is at the core of the work we do. </w:t>
            </w:r>
          </w:p>
          <w:p w14:paraId="43A6EA6A" w14:textId="77777777" w:rsidR="0017528B" w:rsidRDefault="0017528B" w:rsidP="005725F1">
            <w:pPr>
              <w:tabs>
                <w:tab w:val="left" w:pos="7740"/>
              </w:tabs>
              <w:rPr>
                <w:rStyle w:val="Emphasis"/>
                <w:rFonts w:ascii="Arial" w:hAnsi="Arial" w:cs="Arial"/>
                <w:i w:val="0"/>
                <w:sz w:val="20"/>
                <w:szCs w:val="20"/>
              </w:rPr>
            </w:pPr>
          </w:p>
          <w:p w14:paraId="50F8230B" w14:textId="403EB4AC" w:rsidR="00E5266B" w:rsidRDefault="0017528B" w:rsidP="00E5266B">
            <w:pPr>
              <w:tabs>
                <w:tab w:val="left" w:pos="7740"/>
              </w:tabs>
              <w:rPr>
                <w:rStyle w:val="Emphasis"/>
                <w:rFonts w:ascii="Arial" w:hAnsi="Arial" w:cs="Arial"/>
                <w:i w:val="0"/>
                <w:sz w:val="20"/>
                <w:szCs w:val="20"/>
              </w:rPr>
            </w:pPr>
            <w:r>
              <w:rPr>
                <w:rStyle w:val="Emphasis"/>
                <w:rFonts w:ascii="Arial" w:hAnsi="Arial" w:cs="Arial"/>
                <w:i w:val="0"/>
                <w:sz w:val="20"/>
                <w:szCs w:val="20"/>
              </w:rPr>
              <w:t xml:space="preserve">Here’s </w:t>
            </w:r>
            <w:r w:rsidR="00E5266B">
              <w:rPr>
                <w:rStyle w:val="Emphasis"/>
                <w:rFonts w:ascii="Arial" w:hAnsi="Arial" w:cs="Arial"/>
                <w:i w:val="0"/>
                <w:sz w:val="20"/>
                <w:szCs w:val="20"/>
              </w:rPr>
              <w:t xml:space="preserve">some of the work we’ve done this year to protect the rights </w:t>
            </w:r>
            <w:r w:rsidR="00E5266B">
              <w:rPr>
                <w:rStyle w:val="Emphasis"/>
                <w:rFonts w:ascii="Arial" w:hAnsi="Arial" w:cs="Arial"/>
                <w:sz w:val="20"/>
                <w:szCs w:val="20"/>
              </w:rPr>
              <w:t xml:space="preserve">all </w:t>
            </w:r>
            <w:r w:rsidR="00E5266B">
              <w:rPr>
                <w:rStyle w:val="Emphasis"/>
                <w:rFonts w:ascii="Arial" w:hAnsi="Arial" w:cs="Arial"/>
                <w:i w:val="0"/>
                <w:sz w:val="20"/>
                <w:szCs w:val="20"/>
              </w:rPr>
              <w:t>Missourians:</w:t>
            </w:r>
          </w:p>
          <w:p w14:paraId="40A5FCFB" w14:textId="77777777" w:rsidR="00E5266B" w:rsidRDefault="00E5266B" w:rsidP="00E5266B">
            <w:pPr>
              <w:tabs>
                <w:tab w:val="left" w:pos="7740"/>
              </w:tabs>
              <w:rPr>
                <w:rStyle w:val="Emphasis"/>
                <w:rFonts w:ascii="Arial" w:hAnsi="Arial" w:cs="Arial"/>
                <w:i w:val="0"/>
                <w:sz w:val="20"/>
                <w:szCs w:val="20"/>
              </w:rPr>
            </w:pPr>
          </w:p>
          <w:p w14:paraId="4B57AFC2" w14:textId="46130F34" w:rsidR="00E5266B" w:rsidRDefault="00552089" w:rsidP="00E5266B">
            <w:pPr>
              <w:tabs>
                <w:tab w:val="left" w:pos="7740"/>
              </w:tabs>
              <w:rPr>
                <w:rFonts w:ascii="Arial" w:hAnsi="Arial" w:cs="Arial"/>
                <w:iCs/>
                <w:sz w:val="20"/>
                <w:szCs w:val="20"/>
              </w:rPr>
            </w:pPr>
            <w:hyperlink r:id="rId18" w:history="1">
              <w:r w:rsidR="006C1DA0" w:rsidRPr="00326B2F">
                <w:rPr>
                  <w:rStyle w:val="Hyperlink"/>
                  <w:rFonts w:ascii="Arial" w:hAnsi="Arial" w:cs="Arial"/>
                  <w:b/>
                  <w:sz w:val="20"/>
                  <w:szCs w:val="20"/>
                </w:rPr>
                <w:t>Sharing</w:t>
              </w:r>
              <w:r w:rsidR="00E5266B" w:rsidRPr="00326B2F">
                <w:rPr>
                  <w:rStyle w:val="Hyperlink"/>
                  <w:rFonts w:ascii="Arial" w:hAnsi="Arial" w:cs="Arial"/>
                  <w:b/>
                  <w:sz w:val="20"/>
                  <w:szCs w:val="20"/>
                </w:rPr>
                <w:t xml:space="preserve"> the stories of transgender students</w:t>
              </w:r>
            </w:hyperlink>
            <w:r w:rsidR="00E5266B">
              <w:rPr>
                <w:rStyle w:val="Emphasis"/>
                <w:rFonts w:ascii="Arial" w:hAnsi="Arial" w:cs="Arial"/>
                <w:i w:val="0"/>
                <w:sz w:val="20"/>
                <w:szCs w:val="20"/>
              </w:rPr>
              <w:t>.</w:t>
            </w:r>
            <w:r w:rsidR="006C1DA0">
              <w:rPr>
                <w:rStyle w:val="Emphasis"/>
                <w:rFonts w:ascii="Arial" w:hAnsi="Arial" w:cs="Arial"/>
                <w:i w:val="0"/>
                <w:sz w:val="20"/>
                <w:szCs w:val="20"/>
              </w:rPr>
              <w:t xml:space="preserve"> When a state senator introduced </w:t>
            </w:r>
            <w:r w:rsidR="006C1DA0" w:rsidRPr="00263A20">
              <w:rPr>
                <w:rFonts w:ascii="Arial" w:hAnsi="Arial" w:cs="Arial"/>
                <w:iCs/>
                <w:sz w:val="20"/>
                <w:szCs w:val="20"/>
              </w:rPr>
              <w:t xml:space="preserve">legislation that would have required students to use the bathroom corresponding to their </w:t>
            </w:r>
            <w:r w:rsidR="006C1DA0">
              <w:rPr>
                <w:rFonts w:ascii="Arial" w:hAnsi="Arial" w:cs="Arial"/>
                <w:iCs/>
                <w:sz w:val="20"/>
                <w:szCs w:val="20"/>
              </w:rPr>
              <w:t>sex assigned at birth, Missourians across the state cried out. At the hearing for SB98, more than</w:t>
            </w:r>
            <w:r w:rsidR="006C1DA0" w:rsidRPr="00263A20">
              <w:rPr>
                <w:rFonts w:ascii="Arial" w:hAnsi="Arial" w:cs="Arial"/>
                <w:iCs/>
                <w:sz w:val="20"/>
                <w:szCs w:val="20"/>
              </w:rPr>
              <w:t xml:space="preserve"> 100 </w:t>
            </w:r>
            <w:r w:rsidR="006C1DA0">
              <w:rPr>
                <w:rFonts w:ascii="Arial" w:hAnsi="Arial" w:cs="Arial"/>
                <w:iCs/>
                <w:sz w:val="20"/>
                <w:szCs w:val="20"/>
              </w:rPr>
              <w:t xml:space="preserve">people came </w:t>
            </w:r>
            <w:r w:rsidR="00187E80">
              <w:rPr>
                <w:rFonts w:ascii="Arial" w:hAnsi="Arial" w:cs="Arial"/>
                <w:iCs/>
                <w:sz w:val="20"/>
                <w:szCs w:val="20"/>
              </w:rPr>
              <w:t xml:space="preserve">to the Missouri State Capitol </w:t>
            </w:r>
            <w:r w:rsidR="006C1DA0">
              <w:rPr>
                <w:rFonts w:ascii="Arial" w:hAnsi="Arial" w:cs="Arial"/>
                <w:iCs/>
                <w:sz w:val="20"/>
                <w:szCs w:val="20"/>
              </w:rPr>
              <w:t xml:space="preserve">to </w:t>
            </w:r>
            <w:r w:rsidR="006C1DA0" w:rsidRPr="00263A20">
              <w:rPr>
                <w:rFonts w:ascii="Arial" w:hAnsi="Arial" w:cs="Arial"/>
                <w:iCs/>
                <w:sz w:val="20"/>
                <w:szCs w:val="20"/>
              </w:rPr>
              <w:t>testify</w:t>
            </w:r>
            <w:r w:rsidR="006C1DA0">
              <w:rPr>
                <w:rFonts w:ascii="Arial" w:hAnsi="Arial" w:cs="Arial"/>
                <w:iCs/>
                <w:sz w:val="20"/>
                <w:szCs w:val="20"/>
              </w:rPr>
              <w:t xml:space="preserve"> against the bill</w:t>
            </w:r>
            <w:r w:rsidR="006C1DA0" w:rsidRPr="00263A20">
              <w:rPr>
                <w:rFonts w:ascii="Arial" w:hAnsi="Arial" w:cs="Arial"/>
                <w:iCs/>
                <w:sz w:val="20"/>
                <w:szCs w:val="20"/>
              </w:rPr>
              <w:t>.</w:t>
            </w:r>
            <w:r w:rsidR="006C1DA0">
              <w:rPr>
                <w:rFonts w:ascii="Arial" w:hAnsi="Arial" w:cs="Arial"/>
                <w:iCs/>
                <w:sz w:val="20"/>
                <w:szCs w:val="20"/>
              </w:rPr>
              <w:t xml:space="preserve"> In one weekend, more than 300 people sent us stories about how this bill was wrong for Missouri. We shared them with legislators. Your voice stopped this bill from moving forward. </w:t>
            </w:r>
            <w:r w:rsidR="006C1DA0" w:rsidRPr="00263A20">
              <w:rPr>
                <w:rFonts w:ascii="Arial" w:hAnsi="Arial" w:cs="Arial"/>
                <w:iCs/>
                <w:sz w:val="20"/>
                <w:szCs w:val="20"/>
              </w:rPr>
              <w:t xml:space="preserve"> </w:t>
            </w:r>
          </w:p>
          <w:p w14:paraId="7DFE7559" w14:textId="77777777" w:rsidR="00E5266B" w:rsidRDefault="00E5266B" w:rsidP="00E5266B">
            <w:pPr>
              <w:tabs>
                <w:tab w:val="left" w:pos="7740"/>
              </w:tabs>
              <w:rPr>
                <w:rStyle w:val="Emphasis"/>
                <w:rFonts w:ascii="Arial" w:hAnsi="Arial" w:cs="Arial"/>
                <w:i w:val="0"/>
                <w:sz w:val="20"/>
                <w:szCs w:val="20"/>
              </w:rPr>
            </w:pPr>
          </w:p>
          <w:p w14:paraId="61D27A69" w14:textId="3C7FCDEB" w:rsidR="00E5266B" w:rsidRPr="00530EDE" w:rsidRDefault="00552089" w:rsidP="0082290D">
            <w:pPr>
              <w:pStyle w:val="NormalWeb"/>
              <w:shd w:val="clear" w:color="auto" w:fill="FFFFFF"/>
              <w:spacing w:line="300" w:lineRule="atLeast"/>
              <w:rPr>
                <w:rFonts w:ascii="Arial" w:eastAsiaTheme="minorHAnsi" w:hAnsi="Arial" w:cs="Arial"/>
                <w:color w:val="000000"/>
                <w:sz w:val="20"/>
                <w:szCs w:val="20"/>
              </w:rPr>
            </w:pPr>
            <w:hyperlink r:id="rId19" w:history="1">
              <w:r w:rsidR="006C1DA0" w:rsidRPr="00530EDE">
                <w:rPr>
                  <w:rStyle w:val="Hyperlink"/>
                  <w:rFonts w:ascii="Arial" w:hAnsi="Arial" w:cs="Arial"/>
                  <w:b/>
                  <w:sz w:val="20"/>
                  <w:szCs w:val="20"/>
                </w:rPr>
                <w:t>Arguing</w:t>
              </w:r>
              <w:r w:rsidR="00E5266B" w:rsidRPr="00530EDE">
                <w:rPr>
                  <w:rStyle w:val="Hyperlink"/>
                  <w:rFonts w:ascii="Arial" w:hAnsi="Arial" w:cs="Arial"/>
                  <w:b/>
                  <w:sz w:val="20"/>
                  <w:szCs w:val="20"/>
                </w:rPr>
                <w:t xml:space="preserve"> work discrimination applies to sex stereotypes, too</w:t>
              </w:r>
            </w:hyperlink>
            <w:r w:rsidR="00E5266B" w:rsidRPr="00530EDE">
              <w:rPr>
                <w:rStyle w:val="Emphasis"/>
                <w:rFonts w:ascii="Arial" w:hAnsi="Arial" w:cs="Arial"/>
                <w:i w:val="0"/>
                <w:sz w:val="20"/>
                <w:szCs w:val="20"/>
              </w:rPr>
              <w:t xml:space="preserve">. </w:t>
            </w:r>
            <w:hyperlink r:id="rId20" w:history="1">
              <w:r w:rsidR="006C1DA0" w:rsidRPr="00530EDE">
                <w:rPr>
                  <w:rStyle w:val="Hyperlink"/>
                  <w:rFonts w:ascii="Arial" w:hAnsi="Arial" w:cs="Arial"/>
                  <w:sz w:val="20"/>
                  <w:szCs w:val="20"/>
                </w:rPr>
                <w:t xml:space="preserve">We filed a friend-of-the-court legal brief in support of Harold Lampley and </w:t>
              </w:r>
              <w:r w:rsidR="00225429" w:rsidRPr="00530EDE">
                <w:rPr>
                  <w:rStyle w:val="Hyperlink"/>
                  <w:rFonts w:ascii="Arial" w:hAnsi="Arial" w:cs="Arial"/>
                  <w:sz w:val="20"/>
                  <w:szCs w:val="20"/>
                </w:rPr>
                <w:t>Rene Frost</w:t>
              </w:r>
              <w:r w:rsidR="006C1DA0" w:rsidRPr="00530EDE">
                <w:rPr>
                  <w:rStyle w:val="Hyperlink"/>
                  <w:rFonts w:ascii="Arial" w:hAnsi="Arial" w:cs="Arial"/>
                  <w:sz w:val="20"/>
                  <w:szCs w:val="20"/>
                </w:rPr>
                <w:t xml:space="preserve"> in a case against the state of Missouri</w:t>
              </w:r>
            </w:hyperlink>
            <w:r w:rsidR="006C1DA0" w:rsidRPr="00530EDE">
              <w:rPr>
                <w:rStyle w:val="Emphasis"/>
                <w:rFonts w:ascii="Arial" w:hAnsi="Arial" w:cs="Arial"/>
                <w:i w:val="0"/>
                <w:sz w:val="20"/>
                <w:szCs w:val="20"/>
              </w:rPr>
              <w:t xml:space="preserve">. </w:t>
            </w:r>
            <w:r w:rsidR="00225429" w:rsidRPr="00530EDE">
              <w:rPr>
                <w:rFonts w:ascii="Arial" w:eastAsiaTheme="minorHAnsi" w:hAnsi="Arial" w:cs="Arial"/>
                <w:color w:val="000000"/>
                <w:sz w:val="20"/>
                <w:szCs w:val="20"/>
              </w:rPr>
              <w:t>T</w:t>
            </w:r>
            <w:r w:rsidR="00B86B09">
              <w:rPr>
                <w:rFonts w:ascii="Arial" w:eastAsiaTheme="minorHAnsi" w:hAnsi="Arial" w:cs="Arial"/>
                <w:color w:val="000000"/>
                <w:sz w:val="20"/>
                <w:szCs w:val="20"/>
              </w:rPr>
              <w:t>he court’s decision makes it clear that</w:t>
            </w:r>
            <w:r w:rsidR="007559BB">
              <w:rPr>
                <w:rFonts w:ascii="Arial" w:eastAsiaTheme="minorHAnsi" w:hAnsi="Arial" w:cs="Arial"/>
                <w:color w:val="000000"/>
                <w:sz w:val="20"/>
                <w:szCs w:val="20"/>
              </w:rPr>
              <w:t xml:space="preserve"> it’s against the law to discriminate against </w:t>
            </w:r>
            <w:r w:rsidR="00B86B09">
              <w:rPr>
                <w:rFonts w:ascii="Arial" w:eastAsiaTheme="minorHAnsi" w:hAnsi="Arial" w:cs="Arial"/>
                <w:color w:val="000000"/>
                <w:sz w:val="20"/>
                <w:szCs w:val="20"/>
              </w:rPr>
              <w:t>some</w:t>
            </w:r>
            <w:r w:rsidR="007559BB">
              <w:rPr>
                <w:rFonts w:ascii="Arial" w:eastAsiaTheme="minorHAnsi" w:hAnsi="Arial" w:cs="Arial"/>
                <w:color w:val="000000"/>
                <w:sz w:val="20"/>
                <w:szCs w:val="20"/>
              </w:rPr>
              <w:t>one if they’re no</w:t>
            </w:r>
            <w:r w:rsidR="00B86B09">
              <w:rPr>
                <w:rFonts w:ascii="Arial" w:eastAsiaTheme="minorHAnsi" w:hAnsi="Arial" w:cs="Arial"/>
                <w:color w:val="000000"/>
                <w:sz w:val="20"/>
                <w:szCs w:val="20"/>
              </w:rPr>
              <w:t xml:space="preserve">t conforming to </w:t>
            </w:r>
            <w:r w:rsidR="00052357">
              <w:rPr>
                <w:rFonts w:ascii="Arial" w:eastAsiaTheme="minorHAnsi" w:hAnsi="Arial" w:cs="Arial"/>
                <w:color w:val="000000"/>
                <w:sz w:val="20"/>
                <w:szCs w:val="20"/>
              </w:rPr>
              <w:t>gender-based</w:t>
            </w:r>
            <w:r w:rsidR="00B86B09">
              <w:rPr>
                <w:rFonts w:ascii="Arial" w:eastAsiaTheme="minorHAnsi" w:hAnsi="Arial" w:cs="Arial"/>
                <w:color w:val="000000"/>
                <w:sz w:val="20"/>
                <w:szCs w:val="20"/>
              </w:rPr>
              <w:t xml:space="preserve"> stereotypes –</w:t>
            </w:r>
            <w:r w:rsidR="00052357">
              <w:rPr>
                <w:rFonts w:ascii="Arial" w:eastAsiaTheme="minorHAnsi" w:hAnsi="Arial" w:cs="Arial"/>
                <w:color w:val="000000"/>
                <w:sz w:val="20"/>
                <w:szCs w:val="20"/>
              </w:rPr>
              <w:t xml:space="preserve"> regardless of their sexual orientation.</w:t>
            </w:r>
          </w:p>
          <w:p w14:paraId="12A189DC" w14:textId="77777777" w:rsidR="006A2494" w:rsidRDefault="006A2494" w:rsidP="0082290D">
            <w:pPr>
              <w:pStyle w:val="NormalWeb"/>
              <w:shd w:val="clear" w:color="auto" w:fill="FFFFFF"/>
              <w:spacing w:line="300" w:lineRule="atLeast"/>
              <w:rPr>
                <w:rFonts w:ascii="Helvetica Neue" w:eastAsiaTheme="minorHAnsi" w:hAnsi="Helvetica Neue"/>
                <w:color w:val="000000"/>
                <w:sz w:val="23"/>
                <w:szCs w:val="23"/>
              </w:rPr>
            </w:pPr>
          </w:p>
          <w:p w14:paraId="5EE32A23" w14:textId="77777777" w:rsidR="006A2494" w:rsidRDefault="006A2494" w:rsidP="006A2494">
            <w:pPr>
              <w:tabs>
                <w:tab w:val="left" w:pos="7740"/>
              </w:tabs>
              <w:rPr>
                <w:rStyle w:val="Emphasis"/>
                <w:rFonts w:ascii="Arial" w:hAnsi="Arial" w:cs="Arial"/>
                <w:i w:val="0"/>
                <w:sz w:val="20"/>
                <w:szCs w:val="20"/>
              </w:rPr>
            </w:pPr>
            <w:r w:rsidRPr="006C1DA0">
              <w:rPr>
                <w:rStyle w:val="Emphasis"/>
                <w:rFonts w:ascii="Arial" w:hAnsi="Arial" w:cs="Arial"/>
                <w:b/>
                <w:i w:val="0"/>
                <w:sz w:val="20"/>
                <w:szCs w:val="20"/>
              </w:rPr>
              <w:t>Rallying with you at Pride festivals across the state</w:t>
            </w:r>
            <w:r>
              <w:rPr>
                <w:rStyle w:val="Emphasis"/>
                <w:rFonts w:ascii="Arial" w:hAnsi="Arial" w:cs="Arial"/>
                <w:i w:val="0"/>
                <w:sz w:val="20"/>
                <w:szCs w:val="20"/>
              </w:rPr>
              <w:t xml:space="preserve">. You showed up and so did we! We met thousands of you at Pride festivals in Kansas City, Mid-Missouri, Springfield, St. Charles and St. Louis.  You joined our ranks as members and pledged your time as volunteers. </w:t>
            </w:r>
            <w:r w:rsidRPr="0082290D">
              <w:rPr>
                <w:rStyle w:val="Emphasis"/>
                <w:rFonts w:ascii="Arial" w:hAnsi="Arial" w:cs="Arial"/>
                <w:i w:val="0"/>
                <w:sz w:val="20"/>
                <w:szCs w:val="20"/>
                <w:highlight w:val="yellow"/>
              </w:rPr>
              <w:t>If you have a Pride event, please let us know so we can bring a booth in 2018.</w:t>
            </w:r>
          </w:p>
          <w:p w14:paraId="5A328347" w14:textId="77777777" w:rsidR="006A2494" w:rsidRPr="0082290D" w:rsidRDefault="006A2494" w:rsidP="0082290D">
            <w:pPr>
              <w:pStyle w:val="NormalWeb"/>
              <w:shd w:val="clear" w:color="auto" w:fill="FFFFFF"/>
              <w:spacing w:line="300" w:lineRule="atLeast"/>
              <w:rPr>
                <w:rStyle w:val="Emphasis"/>
                <w:rFonts w:ascii="Helvetica Neue" w:eastAsiaTheme="minorHAnsi" w:hAnsi="Helvetica Neue"/>
                <w:i w:val="0"/>
                <w:iCs w:val="0"/>
                <w:color w:val="000000"/>
                <w:sz w:val="23"/>
                <w:szCs w:val="23"/>
              </w:rPr>
            </w:pPr>
          </w:p>
          <w:p w14:paraId="070D49FC" w14:textId="7718464D" w:rsidR="00E5266B" w:rsidRDefault="00552089" w:rsidP="00E5266B">
            <w:pPr>
              <w:tabs>
                <w:tab w:val="left" w:pos="7740"/>
              </w:tabs>
              <w:rPr>
                <w:rStyle w:val="Emphasis"/>
                <w:rFonts w:ascii="Arial" w:hAnsi="Arial" w:cs="Arial"/>
                <w:i w:val="0"/>
                <w:sz w:val="20"/>
                <w:szCs w:val="20"/>
              </w:rPr>
            </w:pPr>
            <w:hyperlink r:id="rId21" w:history="1">
              <w:r w:rsidR="00306430" w:rsidRPr="00306430">
                <w:rPr>
                  <w:rStyle w:val="Hyperlink"/>
                  <w:rFonts w:ascii="Arial" w:hAnsi="Arial" w:cs="Arial"/>
                  <w:b/>
                  <w:sz w:val="20"/>
                  <w:szCs w:val="20"/>
                </w:rPr>
                <w:t>Launching our</w:t>
              </w:r>
              <w:r w:rsidR="00414313">
                <w:rPr>
                  <w:rStyle w:val="Hyperlink"/>
                  <w:rFonts w:ascii="Arial" w:hAnsi="Arial" w:cs="Arial"/>
                  <w:b/>
                  <w:sz w:val="20"/>
                  <w:szCs w:val="20"/>
                </w:rPr>
                <w:t xml:space="preserve"> TEAP</w:t>
              </w:r>
              <w:r w:rsidR="00306430" w:rsidRPr="00306430">
                <w:rPr>
                  <w:rStyle w:val="Hyperlink"/>
                  <w:rFonts w:ascii="Arial" w:hAnsi="Arial" w:cs="Arial"/>
                  <w:b/>
                  <w:sz w:val="20"/>
                  <w:szCs w:val="20"/>
                </w:rPr>
                <w:t xml:space="preserve"> </w:t>
              </w:r>
              <w:r w:rsidR="00414313">
                <w:rPr>
                  <w:rStyle w:val="Hyperlink"/>
                  <w:rFonts w:ascii="Arial" w:hAnsi="Arial" w:cs="Arial"/>
                  <w:b/>
                  <w:sz w:val="20"/>
                  <w:szCs w:val="20"/>
                </w:rPr>
                <w:t>(</w:t>
              </w:r>
              <w:r w:rsidR="00306430" w:rsidRPr="00306430">
                <w:rPr>
                  <w:rStyle w:val="Hyperlink"/>
                  <w:rFonts w:ascii="Arial" w:hAnsi="Arial" w:cs="Arial"/>
                  <w:b/>
                  <w:sz w:val="20"/>
                  <w:szCs w:val="20"/>
                </w:rPr>
                <w:t>Transgender Education and Advocacy Program</w:t>
              </w:r>
            </w:hyperlink>
            <w:r w:rsidR="00414313">
              <w:rPr>
                <w:rStyle w:val="Hyperlink"/>
                <w:rFonts w:ascii="Arial" w:hAnsi="Arial" w:cs="Arial"/>
                <w:b/>
                <w:sz w:val="20"/>
                <w:szCs w:val="20"/>
              </w:rPr>
              <w:t>)</w:t>
            </w:r>
            <w:r w:rsidR="00306430">
              <w:rPr>
                <w:rStyle w:val="Emphasis"/>
                <w:rFonts w:ascii="Arial" w:hAnsi="Arial" w:cs="Arial"/>
                <w:i w:val="0"/>
                <w:sz w:val="20"/>
                <w:szCs w:val="20"/>
              </w:rPr>
              <w:t xml:space="preserve">. We know that the best advocates are often the people with lived experience of the issues they’re working on. </w:t>
            </w:r>
            <w:r w:rsidR="00306430">
              <w:rPr>
                <w:rFonts w:ascii="Arial" w:hAnsi="Arial" w:cs="Arial"/>
                <w:iCs/>
                <w:sz w:val="20"/>
                <w:szCs w:val="20"/>
              </w:rPr>
              <w:t>This program will</w:t>
            </w:r>
            <w:r w:rsidR="00306430" w:rsidRPr="00306430">
              <w:rPr>
                <w:rFonts w:ascii="Arial" w:hAnsi="Arial" w:cs="Arial"/>
                <w:iCs/>
                <w:sz w:val="20"/>
                <w:szCs w:val="20"/>
              </w:rPr>
              <w:t xml:space="preserve"> raise awareness about the challenges faced by the transgender community and </w:t>
            </w:r>
            <w:bookmarkStart w:id="0" w:name="_GoBack"/>
            <w:bookmarkEnd w:id="0"/>
            <w:r w:rsidR="00306430" w:rsidRPr="00306430">
              <w:rPr>
                <w:rFonts w:ascii="Arial" w:hAnsi="Arial" w:cs="Arial"/>
                <w:iCs/>
                <w:sz w:val="20"/>
                <w:szCs w:val="20"/>
              </w:rPr>
              <w:t xml:space="preserve">barriers to equality in our state. </w:t>
            </w:r>
            <w:r w:rsidR="00306430">
              <w:rPr>
                <w:rFonts w:ascii="Arial" w:hAnsi="Arial" w:cs="Arial"/>
                <w:iCs/>
                <w:sz w:val="20"/>
                <w:szCs w:val="20"/>
              </w:rPr>
              <w:t>We will</w:t>
            </w:r>
            <w:r w:rsidR="00306430" w:rsidRPr="00306430">
              <w:rPr>
                <w:rFonts w:ascii="Arial" w:hAnsi="Arial" w:cs="Arial"/>
                <w:iCs/>
                <w:sz w:val="20"/>
                <w:szCs w:val="20"/>
              </w:rPr>
              <w:t xml:space="preserve"> </w:t>
            </w:r>
            <w:r w:rsidR="00306430">
              <w:rPr>
                <w:rFonts w:ascii="Arial" w:hAnsi="Arial" w:cs="Arial"/>
                <w:iCs/>
                <w:sz w:val="20"/>
                <w:szCs w:val="20"/>
              </w:rPr>
              <w:t xml:space="preserve">lift up </w:t>
            </w:r>
            <w:r w:rsidR="00306430" w:rsidRPr="00306430">
              <w:rPr>
                <w:rFonts w:ascii="Arial" w:hAnsi="Arial" w:cs="Arial"/>
                <w:iCs/>
                <w:sz w:val="20"/>
                <w:szCs w:val="20"/>
              </w:rPr>
              <w:t>transgen</w:t>
            </w:r>
            <w:r w:rsidR="00306430">
              <w:rPr>
                <w:rFonts w:ascii="Arial" w:hAnsi="Arial" w:cs="Arial"/>
                <w:iCs/>
                <w:sz w:val="20"/>
                <w:szCs w:val="20"/>
              </w:rPr>
              <w:t>der leaders across Missouri</w:t>
            </w:r>
            <w:r w:rsidR="00306430" w:rsidRPr="00306430">
              <w:rPr>
                <w:rFonts w:ascii="Arial" w:hAnsi="Arial" w:cs="Arial"/>
                <w:iCs/>
                <w:sz w:val="20"/>
                <w:szCs w:val="20"/>
              </w:rPr>
              <w:t xml:space="preserve"> and build a network of organizers committed to making </w:t>
            </w:r>
            <w:r w:rsidR="00306430">
              <w:rPr>
                <w:rFonts w:ascii="Arial" w:hAnsi="Arial" w:cs="Arial"/>
                <w:iCs/>
                <w:sz w:val="20"/>
                <w:szCs w:val="20"/>
              </w:rPr>
              <w:t>our state more welcoming and inclusive</w:t>
            </w:r>
            <w:r w:rsidR="00306430" w:rsidRPr="00306430">
              <w:rPr>
                <w:rFonts w:ascii="Arial" w:hAnsi="Arial" w:cs="Arial"/>
                <w:iCs/>
                <w:sz w:val="20"/>
                <w:szCs w:val="20"/>
              </w:rPr>
              <w:t>.</w:t>
            </w:r>
          </w:p>
          <w:p w14:paraId="25AA005F" w14:textId="1CF1B6E9" w:rsidR="0017528B" w:rsidRPr="0017528B" w:rsidRDefault="0017528B" w:rsidP="005725F1">
            <w:pPr>
              <w:tabs>
                <w:tab w:val="left" w:pos="7740"/>
              </w:tabs>
              <w:rPr>
                <w:rStyle w:val="Emphasis"/>
                <w:rFonts w:ascii="Arial" w:hAnsi="Arial" w:cs="Arial"/>
                <w:i w:val="0"/>
                <w:sz w:val="20"/>
                <w:szCs w:val="20"/>
              </w:rPr>
            </w:pPr>
          </w:p>
          <w:p w14:paraId="12166B9D" w14:textId="113885A1" w:rsidR="00263A20" w:rsidRDefault="00AC6E5A" w:rsidP="005725F1">
            <w:pPr>
              <w:tabs>
                <w:tab w:val="left" w:pos="7740"/>
              </w:tabs>
              <w:rPr>
                <w:rStyle w:val="Emphasis"/>
                <w:rFonts w:ascii="Arial" w:hAnsi="Arial" w:cs="Arial"/>
                <w:i w:val="0"/>
                <w:sz w:val="20"/>
                <w:szCs w:val="20"/>
              </w:rPr>
            </w:pPr>
            <w:r>
              <w:rPr>
                <w:rStyle w:val="Emphasis"/>
                <w:rFonts w:ascii="Arial" w:hAnsi="Arial" w:cs="Arial"/>
                <w:i w:val="0"/>
                <w:sz w:val="20"/>
                <w:szCs w:val="20"/>
              </w:rPr>
              <w:t>We</w:t>
            </w:r>
            <w:r w:rsidR="00306430">
              <w:rPr>
                <w:rStyle w:val="Emphasis"/>
                <w:rFonts w:ascii="Arial" w:hAnsi="Arial" w:cs="Arial"/>
                <w:i w:val="0"/>
                <w:sz w:val="20"/>
                <w:szCs w:val="20"/>
              </w:rPr>
              <w:t>’re proud of what we’ve accomplished. We</w:t>
            </w:r>
            <w:r>
              <w:rPr>
                <w:rStyle w:val="Emphasis"/>
                <w:rFonts w:ascii="Arial" w:hAnsi="Arial" w:cs="Arial"/>
                <w:i w:val="0"/>
                <w:sz w:val="20"/>
                <w:szCs w:val="20"/>
              </w:rPr>
              <w:t xml:space="preserve"> know there’</w:t>
            </w:r>
            <w:r w:rsidR="003806F2">
              <w:rPr>
                <w:rStyle w:val="Emphasis"/>
                <w:rFonts w:ascii="Arial" w:hAnsi="Arial" w:cs="Arial"/>
                <w:i w:val="0"/>
                <w:sz w:val="20"/>
                <w:szCs w:val="20"/>
              </w:rPr>
              <w:t xml:space="preserve">s much work to be done in 2018 – but we couldn’t do it without you. </w:t>
            </w:r>
          </w:p>
          <w:p w14:paraId="044CBE28" w14:textId="77777777" w:rsidR="00263A20" w:rsidRDefault="00263A20" w:rsidP="005725F1">
            <w:pPr>
              <w:tabs>
                <w:tab w:val="left" w:pos="7740"/>
              </w:tabs>
              <w:rPr>
                <w:rStyle w:val="Emphasis"/>
                <w:rFonts w:ascii="Arial" w:hAnsi="Arial" w:cs="Arial"/>
                <w:i w:val="0"/>
                <w:sz w:val="20"/>
                <w:szCs w:val="20"/>
              </w:rPr>
            </w:pPr>
          </w:p>
          <w:p w14:paraId="406B2B1C" w14:textId="77777777" w:rsidR="003806F2" w:rsidRDefault="003806F2" w:rsidP="005725F1">
            <w:pPr>
              <w:tabs>
                <w:tab w:val="left" w:pos="7740"/>
              </w:tabs>
              <w:rPr>
                <w:rStyle w:val="Emphasis"/>
                <w:rFonts w:ascii="Arial" w:hAnsi="Arial" w:cs="Arial"/>
                <w:i w:val="0"/>
                <w:sz w:val="20"/>
                <w:szCs w:val="20"/>
              </w:rPr>
            </w:pPr>
          </w:p>
          <w:p w14:paraId="40E7B0BE" w14:textId="77777777" w:rsid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Yours,</w:t>
            </w:r>
          </w:p>
          <w:p w14:paraId="13744138" w14:textId="77777777" w:rsidR="008800DA" w:rsidRP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Jeffrey A. Mittman</w:t>
            </w:r>
            <w:r>
              <w:rPr>
                <w:rFonts w:ascii="Helvetica Neue" w:eastAsiaTheme="minorHAnsi" w:hAnsi="Helvetica Neue"/>
                <w:color w:val="000000"/>
                <w:sz w:val="23"/>
                <w:szCs w:val="23"/>
              </w:rPr>
              <w:br/>
              <w:t>Executive Director</w:t>
            </w:r>
            <w:r>
              <w:rPr>
                <w:rFonts w:ascii="Helvetica Neue" w:eastAsiaTheme="minorHAnsi" w:hAnsi="Helvetica Neue"/>
                <w:color w:val="000000"/>
                <w:sz w:val="23"/>
                <w:szCs w:val="23"/>
              </w:rPr>
              <w:br/>
              <w:t>ACLU of Missouri</w:t>
            </w:r>
          </w:p>
          <w:p w14:paraId="6DF6ACCD" w14:textId="77777777" w:rsidR="006A30A8" w:rsidRPr="006A30A8" w:rsidRDefault="006A30A8" w:rsidP="006A30A8">
            <w:pPr>
              <w:shd w:val="clear" w:color="auto" w:fill="FFFFFF"/>
              <w:spacing w:before="100" w:beforeAutospacing="1" w:after="100" w:afterAutospacing="1" w:line="300" w:lineRule="atLeast"/>
              <w:rPr>
                <w:rFonts w:ascii="Helvetica Neue" w:eastAsiaTheme="minorHAnsi" w:hAnsi="Helvetica Neue"/>
                <w:color w:val="000000"/>
                <w:sz w:val="23"/>
                <w:szCs w:val="23"/>
              </w:rPr>
            </w:pPr>
          </w:p>
          <w:p w14:paraId="2B501BCD" w14:textId="77777777" w:rsidR="006A30A8" w:rsidRPr="009A38D5" w:rsidRDefault="006A30A8" w:rsidP="009A38D5"/>
          <w:p w14:paraId="3B474D88" w14:textId="77777777" w:rsidR="00973768" w:rsidRPr="00B00C71" w:rsidRDefault="00973768" w:rsidP="002B117E">
            <w:pPr>
              <w:rPr>
                <w:rStyle w:val="Emphasis"/>
                <w:rFonts w:ascii="Arial" w:hAnsi="Arial" w:cs="Arial"/>
                <w:i w:val="0"/>
                <w:sz w:val="20"/>
                <w:szCs w:val="20"/>
              </w:rPr>
            </w:pPr>
          </w:p>
          <w:p w14:paraId="39762DE1" w14:textId="77777777" w:rsidR="00973768" w:rsidRPr="005725F1" w:rsidRDefault="00973768" w:rsidP="002B117E">
            <w:pPr>
              <w:rPr>
                <w:rStyle w:val="Emphasis"/>
                <w:rFonts w:ascii="Arial" w:hAnsi="Arial" w:cs="Arial"/>
                <w:sz w:val="20"/>
                <w:szCs w:val="20"/>
              </w:rPr>
            </w:pPr>
          </w:p>
          <w:p w14:paraId="05CAD18E" w14:textId="77777777" w:rsidR="00973768" w:rsidRPr="00B00C71" w:rsidRDefault="00973768" w:rsidP="002B117E">
            <w:pPr>
              <w:rPr>
                <w:rStyle w:val="Emphasis"/>
                <w:rFonts w:ascii="Arial" w:hAnsi="Arial" w:cs="Arial"/>
                <w:i w:val="0"/>
                <w:sz w:val="20"/>
                <w:szCs w:val="20"/>
              </w:rPr>
            </w:pPr>
          </w:p>
          <w:p w14:paraId="50D5ECA2" w14:textId="77777777" w:rsidR="00973768" w:rsidRPr="00B00C71" w:rsidRDefault="00973768" w:rsidP="002B117E">
            <w:pPr>
              <w:rPr>
                <w:rStyle w:val="Emphasis"/>
                <w:rFonts w:ascii="Arial" w:hAnsi="Arial" w:cs="Arial"/>
                <w:i w:val="0"/>
                <w:sz w:val="20"/>
                <w:szCs w:val="20"/>
              </w:rPr>
            </w:pPr>
          </w:p>
          <w:p w14:paraId="39E3D799" w14:textId="77777777" w:rsidR="00973768" w:rsidRPr="00B00C71" w:rsidRDefault="00973768" w:rsidP="002B117E">
            <w:pPr>
              <w:rPr>
                <w:rStyle w:val="Emphasis"/>
                <w:rFonts w:ascii="Arial" w:hAnsi="Arial" w:cs="Arial"/>
                <w:i w:val="0"/>
                <w:sz w:val="20"/>
                <w:szCs w:val="20"/>
              </w:rPr>
            </w:pPr>
          </w:p>
          <w:p w14:paraId="74D2CCC4" w14:textId="77777777" w:rsidR="00973768" w:rsidRPr="00B00C71" w:rsidRDefault="00973768" w:rsidP="002B117E">
            <w:pPr>
              <w:rPr>
                <w:rStyle w:val="Emphasis"/>
                <w:rFonts w:ascii="Arial" w:hAnsi="Arial" w:cs="Arial"/>
                <w:i w:val="0"/>
                <w:sz w:val="20"/>
                <w:szCs w:val="20"/>
              </w:rPr>
            </w:pPr>
          </w:p>
          <w:p w14:paraId="56066048" w14:textId="77777777" w:rsidR="00973768" w:rsidRPr="00B00C71" w:rsidRDefault="00973768" w:rsidP="002B117E">
            <w:pPr>
              <w:rPr>
                <w:rStyle w:val="Emphasis"/>
                <w:rFonts w:ascii="Arial" w:hAnsi="Arial" w:cs="Arial"/>
                <w:i w:val="0"/>
                <w:sz w:val="20"/>
                <w:szCs w:val="20"/>
              </w:rPr>
            </w:pPr>
          </w:p>
          <w:p w14:paraId="4DA88558" w14:textId="77777777" w:rsidR="00973768" w:rsidRPr="00B00C71" w:rsidRDefault="00973768" w:rsidP="002B117E">
            <w:pPr>
              <w:rPr>
                <w:rStyle w:val="Emphasis"/>
                <w:rFonts w:ascii="Arial" w:hAnsi="Arial" w:cs="Arial"/>
                <w:i w:val="0"/>
                <w:sz w:val="20"/>
                <w:szCs w:val="20"/>
              </w:rPr>
            </w:pPr>
          </w:p>
          <w:p w14:paraId="55105CFB" w14:textId="77777777" w:rsidR="00973768" w:rsidRPr="00B00C71" w:rsidRDefault="00973768" w:rsidP="002B117E">
            <w:pPr>
              <w:rPr>
                <w:rStyle w:val="Emphasis"/>
                <w:rFonts w:ascii="Arial" w:hAnsi="Arial" w:cs="Arial"/>
                <w:i w:val="0"/>
                <w:sz w:val="20"/>
                <w:szCs w:val="20"/>
              </w:rPr>
            </w:pPr>
          </w:p>
          <w:p w14:paraId="6FCBE51E" w14:textId="77777777" w:rsidR="00973768" w:rsidRPr="00B00C71" w:rsidRDefault="00973768" w:rsidP="002B117E">
            <w:pPr>
              <w:rPr>
                <w:rStyle w:val="Emphasis"/>
                <w:rFonts w:ascii="Arial" w:hAnsi="Arial" w:cs="Arial"/>
                <w:i w:val="0"/>
                <w:sz w:val="20"/>
                <w:szCs w:val="20"/>
              </w:rPr>
            </w:pPr>
          </w:p>
          <w:p w14:paraId="7C21AB3A" w14:textId="77777777" w:rsidR="00973768" w:rsidRPr="00B00C71" w:rsidRDefault="00973768" w:rsidP="002B117E">
            <w:pPr>
              <w:rPr>
                <w:rStyle w:val="Emphasis"/>
                <w:rFonts w:ascii="Arial" w:hAnsi="Arial" w:cs="Arial"/>
                <w:i w:val="0"/>
                <w:sz w:val="20"/>
                <w:szCs w:val="20"/>
              </w:rPr>
            </w:pPr>
          </w:p>
          <w:p w14:paraId="32B2CFAD" w14:textId="77777777" w:rsidR="00973768" w:rsidRPr="00B00C71" w:rsidRDefault="00973768" w:rsidP="002B117E">
            <w:pPr>
              <w:rPr>
                <w:rStyle w:val="Emphasis"/>
                <w:rFonts w:ascii="Arial" w:hAnsi="Arial" w:cs="Arial"/>
                <w:i w:val="0"/>
                <w:sz w:val="20"/>
                <w:szCs w:val="20"/>
              </w:rPr>
            </w:pPr>
          </w:p>
          <w:p w14:paraId="10D5E037" w14:textId="77777777" w:rsidR="00973768" w:rsidRPr="00B00C71" w:rsidRDefault="00973768" w:rsidP="002B117E">
            <w:pPr>
              <w:rPr>
                <w:rStyle w:val="Emphasis"/>
                <w:rFonts w:ascii="Arial" w:hAnsi="Arial" w:cs="Arial"/>
                <w:i w:val="0"/>
                <w:sz w:val="20"/>
                <w:szCs w:val="20"/>
              </w:rPr>
            </w:pPr>
          </w:p>
          <w:p w14:paraId="78075294" w14:textId="77777777" w:rsidR="00973768" w:rsidRPr="00B00C71" w:rsidRDefault="00973768" w:rsidP="002B117E">
            <w:pPr>
              <w:rPr>
                <w:rStyle w:val="Emphasis"/>
                <w:rFonts w:ascii="Arial" w:hAnsi="Arial" w:cs="Arial"/>
                <w:i w:val="0"/>
                <w:sz w:val="20"/>
                <w:szCs w:val="20"/>
              </w:rPr>
            </w:pPr>
          </w:p>
          <w:p w14:paraId="4BF7E53C" w14:textId="77777777" w:rsidR="00973768" w:rsidRPr="00B00C71" w:rsidRDefault="00973768" w:rsidP="002B117E">
            <w:pPr>
              <w:rPr>
                <w:rStyle w:val="Emphasis"/>
                <w:rFonts w:ascii="Arial" w:hAnsi="Arial" w:cs="Arial"/>
                <w:i w:val="0"/>
                <w:sz w:val="20"/>
                <w:szCs w:val="20"/>
              </w:rPr>
            </w:pPr>
          </w:p>
          <w:p w14:paraId="0022172D" w14:textId="77777777" w:rsidR="00973768" w:rsidRPr="00B00C71" w:rsidRDefault="00973768" w:rsidP="002B117E">
            <w:pPr>
              <w:rPr>
                <w:rStyle w:val="Emphasis"/>
                <w:rFonts w:ascii="Arial" w:hAnsi="Arial" w:cs="Arial"/>
                <w:i w:val="0"/>
                <w:sz w:val="20"/>
                <w:szCs w:val="20"/>
              </w:rPr>
            </w:pPr>
          </w:p>
          <w:p w14:paraId="36DFCDCC" w14:textId="77777777" w:rsidR="00973768" w:rsidRPr="00B00C71" w:rsidRDefault="00973768" w:rsidP="002B117E">
            <w:pPr>
              <w:rPr>
                <w:rStyle w:val="Emphasis"/>
                <w:rFonts w:ascii="Arial" w:hAnsi="Arial" w:cs="Arial"/>
                <w:i w:val="0"/>
                <w:sz w:val="20"/>
                <w:szCs w:val="20"/>
              </w:rPr>
            </w:pPr>
          </w:p>
          <w:p w14:paraId="42E6EAA5" w14:textId="77777777" w:rsidR="00973768" w:rsidRPr="00B00C71" w:rsidRDefault="00973768" w:rsidP="002B117E">
            <w:pPr>
              <w:rPr>
                <w:rStyle w:val="Emphasis"/>
                <w:rFonts w:ascii="Arial" w:hAnsi="Arial" w:cs="Arial"/>
                <w:i w:val="0"/>
                <w:sz w:val="20"/>
                <w:szCs w:val="20"/>
              </w:rPr>
            </w:pPr>
          </w:p>
          <w:p w14:paraId="2FC49482" w14:textId="77777777" w:rsidR="00973768" w:rsidRPr="00B00C71" w:rsidRDefault="00973768" w:rsidP="002B117E">
            <w:pPr>
              <w:rPr>
                <w:rStyle w:val="Emphasis"/>
                <w:rFonts w:ascii="Arial" w:hAnsi="Arial" w:cs="Arial"/>
                <w:i w:val="0"/>
                <w:sz w:val="20"/>
                <w:szCs w:val="20"/>
              </w:rPr>
            </w:pPr>
          </w:p>
          <w:p w14:paraId="23820D87" w14:textId="77777777" w:rsidR="00973768" w:rsidRPr="00B00C71" w:rsidRDefault="00973768" w:rsidP="002B117E">
            <w:pPr>
              <w:rPr>
                <w:rStyle w:val="Emphasis"/>
                <w:rFonts w:ascii="Arial" w:hAnsi="Arial" w:cs="Arial"/>
                <w:i w:val="0"/>
                <w:sz w:val="20"/>
                <w:szCs w:val="20"/>
              </w:rPr>
            </w:pPr>
          </w:p>
          <w:p w14:paraId="4F4DC6C3" w14:textId="77777777" w:rsidR="00973768" w:rsidRPr="00B00C71" w:rsidRDefault="00973768" w:rsidP="002B117E">
            <w:pPr>
              <w:rPr>
                <w:rStyle w:val="Emphasis"/>
                <w:rFonts w:ascii="Arial" w:hAnsi="Arial" w:cs="Arial"/>
                <w:i w:val="0"/>
                <w:sz w:val="20"/>
                <w:szCs w:val="20"/>
              </w:rPr>
            </w:pPr>
          </w:p>
          <w:p w14:paraId="75CF150E" w14:textId="77777777" w:rsidR="00973768" w:rsidRPr="00B00C71" w:rsidRDefault="00973768" w:rsidP="002B117E">
            <w:pPr>
              <w:rPr>
                <w:rStyle w:val="Emphasis"/>
                <w:rFonts w:ascii="Arial" w:hAnsi="Arial" w:cs="Arial"/>
                <w:i w:val="0"/>
                <w:sz w:val="20"/>
                <w:szCs w:val="20"/>
              </w:rPr>
            </w:pPr>
          </w:p>
          <w:p w14:paraId="2467C1B5" w14:textId="77777777" w:rsidR="00973768" w:rsidRPr="00B00C71" w:rsidRDefault="00973768" w:rsidP="002B117E">
            <w:pPr>
              <w:rPr>
                <w:rStyle w:val="Emphasis"/>
                <w:rFonts w:ascii="Arial" w:hAnsi="Arial" w:cs="Arial"/>
                <w:i w:val="0"/>
                <w:sz w:val="20"/>
                <w:szCs w:val="20"/>
              </w:rPr>
            </w:pPr>
          </w:p>
          <w:p w14:paraId="3B7F0DE7" w14:textId="77777777" w:rsidR="00973768" w:rsidRPr="00B00C71" w:rsidRDefault="00973768" w:rsidP="002B117E">
            <w:pPr>
              <w:rPr>
                <w:rStyle w:val="Emphasis"/>
                <w:rFonts w:ascii="Arial" w:hAnsi="Arial" w:cs="Arial"/>
                <w:i w:val="0"/>
                <w:sz w:val="20"/>
                <w:szCs w:val="20"/>
              </w:rPr>
            </w:pPr>
          </w:p>
          <w:p w14:paraId="144525E5" w14:textId="77777777" w:rsidR="00973768" w:rsidRPr="00B00C71" w:rsidRDefault="00973768" w:rsidP="002B117E">
            <w:pPr>
              <w:rPr>
                <w:rStyle w:val="Emphasis"/>
                <w:rFonts w:ascii="Arial" w:hAnsi="Arial" w:cs="Arial"/>
                <w:i w:val="0"/>
                <w:sz w:val="20"/>
                <w:szCs w:val="20"/>
              </w:rPr>
            </w:pPr>
          </w:p>
          <w:p w14:paraId="3BCB86E7" w14:textId="77777777" w:rsidR="00973768" w:rsidRPr="00B00C71" w:rsidRDefault="00973768" w:rsidP="002B117E">
            <w:pPr>
              <w:rPr>
                <w:rStyle w:val="Emphasis"/>
                <w:rFonts w:ascii="Arial" w:hAnsi="Arial" w:cs="Arial"/>
                <w:i w:val="0"/>
                <w:sz w:val="20"/>
                <w:szCs w:val="20"/>
              </w:rPr>
            </w:pPr>
          </w:p>
          <w:p w14:paraId="0A03150D" w14:textId="77777777" w:rsidR="00973768" w:rsidRPr="00B00C71" w:rsidRDefault="00973768" w:rsidP="002B117E">
            <w:pPr>
              <w:rPr>
                <w:rStyle w:val="Emphasis"/>
                <w:rFonts w:ascii="Arial" w:hAnsi="Arial" w:cs="Arial"/>
                <w:i w:val="0"/>
                <w:sz w:val="20"/>
                <w:szCs w:val="20"/>
              </w:rPr>
            </w:pPr>
          </w:p>
          <w:p w14:paraId="334B51FD" w14:textId="77777777" w:rsidR="00973768" w:rsidRPr="00B00C71" w:rsidRDefault="00973768" w:rsidP="002B117E">
            <w:pPr>
              <w:rPr>
                <w:rStyle w:val="Emphasis"/>
                <w:rFonts w:ascii="Arial" w:hAnsi="Arial" w:cs="Arial"/>
                <w:i w:val="0"/>
                <w:sz w:val="20"/>
                <w:szCs w:val="20"/>
              </w:rPr>
            </w:pPr>
          </w:p>
          <w:p w14:paraId="6B952E93" w14:textId="77777777" w:rsidR="003C5521" w:rsidRPr="00B00C71" w:rsidRDefault="003C5521" w:rsidP="00570925">
            <w:pPr>
              <w:rPr>
                <w:rFonts w:ascii="Arial" w:hAnsi="Arial" w:cs="Arial"/>
                <w:color w:val="000000"/>
                <w:szCs w:val="22"/>
              </w:rPr>
            </w:pPr>
          </w:p>
        </w:tc>
      </w:tr>
    </w:tbl>
    <w:p w14:paraId="143B94DF" w14:textId="77777777" w:rsidR="003C5521" w:rsidRPr="00B00C71" w:rsidRDefault="003C5521" w:rsidP="007C7AA6">
      <w:pPr>
        <w:rPr>
          <w:rFonts w:ascii="Arial" w:hAnsi="Arial" w:cs="Arial"/>
        </w:rPr>
      </w:pPr>
    </w:p>
    <w:p w14:paraId="4CCAF957"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1ED8194B" w14:textId="77777777" w:rsidTr="00B00C71">
        <w:trPr>
          <w:trHeight w:val="504"/>
        </w:trPr>
        <w:tc>
          <w:tcPr>
            <w:tcW w:w="10800" w:type="dxa"/>
            <w:shd w:val="clear" w:color="auto" w:fill="F79646" w:themeFill="accent6"/>
            <w:vAlign w:val="center"/>
          </w:tcPr>
          <w:p w14:paraId="21CC5FA4" w14:textId="77777777"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87DD2AC" w14:textId="77777777"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4E07DDE3" w14:textId="77777777" w:rsidR="00B00C71" w:rsidRPr="00B00C71" w:rsidRDefault="00B00C71" w:rsidP="00223118">
            <w:pPr>
              <w:rPr>
                <w:rFonts w:ascii="Arial" w:hAnsi="Arial" w:cs="Arial"/>
                <w:color w:val="000000"/>
                <w:sz w:val="16"/>
                <w:szCs w:val="22"/>
              </w:rPr>
            </w:pPr>
          </w:p>
        </w:tc>
      </w:tr>
      <w:tr w:rsidR="00B00C71" w:rsidRPr="00B00C71" w14:paraId="6E52A58F" w14:textId="77777777" w:rsidTr="00B00C71">
        <w:trPr>
          <w:trHeight w:val="504"/>
        </w:trPr>
        <w:tc>
          <w:tcPr>
            <w:tcW w:w="10800" w:type="dxa"/>
            <w:shd w:val="clear" w:color="auto" w:fill="F79646" w:themeFill="accent6"/>
            <w:vAlign w:val="center"/>
          </w:tcPr>
          <w:p w14:paraId="634F2531" w14:textId="77777777" w:rsidR="00B00C71" w:rsidRPr="00B00C71" w:rsidRDefault="00B00C7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7EBE247" w14:textId="77777777" w:rsidTr="00223118">
        <w:trPr>
          <w:trHeight w:val="1797"/>
        </w:trPr>
        <w:tc>
          <w:tcPr>
            <w:tcW w:w="10800" w:type="dxa"/>
          </w:tcPr>
          <w:p w14:paraId="73A65A34" w14:textId="77777777" w:rsidR="00B00C71" w:rsidRPr="00B00C71" w:rsidRDefault="00B00C71" w:rsidP="00223118">
            <w:pPr>
              <w:rPr>
                <w:rFonts w:ascii="Arial" w:hAnsi="Arial" w:cs="Arial"/>
                <w:szCs w:val="20"/>
              </w:rPr>
            </w:pPr>
          </w:p>
          <w:p w14:paraId="4FDF7573" w14:textId="77777777" w:rsidR="00B00C71" w:rsidRPr="00B00C71" w:rsidRDefault="00B00C71" w:rsidP="00223118">
            <w:pPr>
              <w:rPr>
                <w:rFonts w:ascii="Arial" w:hAnsi="Arial" w:cs="Arial"/>
                <w:szCs w:val="20"/>
              </w:rPr>
            </w:pPr>
          </w:p>
          <w:p w14:paraId="4AA9A0A8" w14:textId="77777777" w:rsidR="00B00C71" w:rsidRPr="00B00C71" w:rsidRDefault="00B00C71" w:rsidP="00223118">
            <w:pPr>
              <w:rPr>
                <w:rFonts w:ascii="Arial" w:hAnsi="Arial" w:cs="Arial"/>
                <w:szCs w:val="20"/>
              </w:rPr>
            </w:pPr>
          </w:p>
          <w:p w14:paraId="68852BBD" w14:textId="77777777" w:rsidR="00B00C71" w:rsidRPr="00B00C71" w:rsidRDefault="00B00C71" w:rsidP="00223118">
            <w:pPr>
              <w:rPr>
                <w:rFonts w:ascii="Arial" w:hAnsi="Arial" w:cs="Arial"/>
                <w:szCs w:val="20"/>
              </w:rPr>
            </w:pPr>
          </w:p>
        </w:tc>
      </w:tr>
    </w:tbl>
    <w:p w14:paraId="0F5497DC"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DDB37" w14:textId="77777777" w:rsidR="008711BB" w:rsidRDefault="008711BB" w:rsidP="00746B86">
      <w:r>
        <w:separator/>
      </w:r>
    </w:p>
  </w:endnote>
  <w:endnote w:type="continuationSeparator" w:id="0">
    <w:p w14:paraId="66EADB61" w14:textId="77777777" w:rsidR="008711BB" w:rsidRDefault="008711B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panose1 w:val="02000503040000020004"/>
    <w:charset w:val="00"/>
    <w:family w:val="auto"/>
    <w:pitch w:val="variable"/>
    <w:sig w:usb0="80000027" w:usb1="00000000" w:usb2="00000000" w:usb3="00000000" w:csb0="00000001"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DIN-Regular"/>
    <w:charset w:val="00"/>
    <w:family w:val="swiss"/>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526AC"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34AA5" w14:textId="77777777" w:rsidR="008711BB" w:rsidRDefault="008711BB" w:rsidP="00746B86">
      <w:r>
        <w:separator/>
      </w:r>
    </w:p>
  </w:footnote>
  <w:footnote w:type="continuationSeparator" w:id="0">
    <w:p w14:paraId="35FC00C8" w14:textId="77777777" w:rsidR="008711BB" w:rsidRDefault="008711B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A0E35"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8E3571B" wp14:editId="5491828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3E8FCB84"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2D7F4CA3"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D490EBE" wp14:editId="26C7747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26B4C6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E46"/>
    <w:multiLevelType w:val="multilevel"/>
    <w:tmpl w:val="DE2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55A5E"/>
    <w:multiLevelType w:val="hybridMultilevel"/>
    <w:tmpl w:val="23A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F23FA"/>
    <w:multiLevelType w:val="hybridMultilevel"/>
    <w:tmpl w:val="C02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3505A"/>
    <w:multiLevelType w:val="multilevel"/>
    <w:tmpl w:val="82E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6"/>
  </w:num>
  <w:num w:numId="4">
    <w:abstractNumId w:val="8"/>
  </w:num>
  <w:num w:numId="5">
    <w:abstractNumId w:val="2"/>
  </w:num>
  <w:num w:numId="6">
    <w:abstractNumId w:val="18"/>
  </w:num>
  <w:num w:numId="7">
    <w:abstractNumId w:val="5"/>
  </w:num>
  <w:num w:numId="8">
    <w:abstractNumId w:val="3"/>
  </w:num>
  <w:num w:numId="9">
    <w:abstractNumId w:val="13"/>
  </w:num>
  <w:num w:numId="10">
    <w:abstractNumId w:val="20"/>
  </w:num>
  <w:num w:numId="11">
    <w:abstractNumId w:val="9"/>
  </w:num>
  <w:num w:numId="12">
    <w:abstractNumId w:val="0"/>
  </w:num>
  <w:num w:numId="13">
    <w:abstractNumId w:val="17"/>
  </w:num>
  <w:num w:numId="14">
    <w:abstractNumId w:val="1"/>
  </w:num>
  <w:num w:numId="15">
    <w:abstractNumId w:val="10"/>
  </w:num>
  <w:num w:numId="16">
    <w:abstractNumId w:val="6"/>
  </w:num>
  <w:num w:numId="17">
    <w:abstractNumId w:val="19"/>
  </w:num>
  <w:num w:numId="18">
    <w:abstractNumId w:val="7"/>
  </w:num>
  <w:num w:numId="19">
    <w:abstractNumId w:val="15"/>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137"/>
    <w:rsid w:val="0001054F"/>
    <w:rsid w:val="00017291"/>
    <w:rsid w:val="0001761E"/>
    <w:rsid w:val="00017E11"/>
    <w:rsid w:val="00040673"/>
    <w:rsid w:val="00041A91"/>
    <w:rsid w:val="00052357"/>
    <w:rsid w:val="00052C04"/>
    <w:rsid w:val="000546CB"/>
    <w:rsid w:val="00055132"/>
    <w:rsid w:val="00073388"/>
    <w:rsid w:val="00095B3B"/>
    <w:rsid w:val="000C503C"/>
    <w:rsid w:val="000E44FC"/>
    <w:rsid w:val="001013A5"/>
    <w:rsid w:val="00113203"/>
    <w:rsid w:val="00164AC6"/>
    <w:rsid w:val="00174842"/>
    <w:rsid w:val="0017528B"/>
    <w:rsid w:val="00186FD8"/>
    <w:rsid w:val="00187E80"/>
    <w:rsid w:val="00195F7E"/>
    <w:rsid w:val="001C0D61"/>
    <w:rsid w:val="001C1FDF"/>
    <w:rsid w:val="001D3189"/>
    <w:rsid w:val="001E2106"/>
    <w:rsid w:val="001F1D63"/>
    <w:rsid w:val="002055C8"/>
    <w:rsid w:val="00223118"/>
    <w:rsid w:val="00223EE7"/>
    <w:rsid w:val="00225429"/>
    <w:rsid w:val="00225612"/>
    <w:rsid w:val="002409C9"/>
    <w:rsid w:val="002617B9"/>
    <w:rsid w:val="00263A20"/>
    <w:rsid w:val="00267BEF"/>
    <w:rsid w:val="00297E6F"/>
    <w:rsid w:val="002B117E"/>
    <w:rsid w:val="002B665D"/>
    <w:rsid w:val="002C3BD9"/>
    <w:rsid w:val="002C5BBA"/>
    <w:rsid w:val="002D4BF0"/>
    <w:rsid w:val="00303594"/>
    <w:rsid w:val="00306430"/>
    <w:rsid w:val="00307140"/>
    <w:rsid w:val="00307971"/>
    <w:rsid w:val="003124D5"/>
    <w:rsid w:val="0031744E"/>
    <w:rsid w:val="00326B2F"/>
    <w:rsid w:val="0033640F"/>
    <w:rsid w:val="003620C7"/>
    <w:rsid w:val="00364F7B"/>
    <w:rsid w:val="00375821"/>
    <w:rsid w:val="003806F2"/>
    <w:rsid w:val="003A0FA7"/>
    <w:rsid w:val="003A1F8C"/>
    <w:rsid w:val="003A2151"/>
    <w:rsid w:val="003B3924"/>
    <w:rsid w:val="003B741C"/>
    <w:rsid w:val="003C5521"/>
    <w:rsid w:val="003D7EA1"/>
    <w:rsid w:val="003E791A"/>
    <w:rsid w:val="003F0E0D"/>
    <w:rsid w:val="00407013"/>
    <w:rsid w:val="0041026D"/>
    <w:rsid w:val="00410852"/>
    <w:rsid w:val="00412CE1"/>
    <w:rsid w:val="00414313"/>
    <w:rsid w:val="00414863"/>
    <w:rsid w:val="00433C4F"/>
    <w:rsid w:val="00440E52"/>
    <w:rsid w:val="00453CFD"/>
    <w:rsid w:val="004A3453"/>
    <w:rsid w:val="004C46A1"/>
    <w:rsid w:val="004D1074"/>
    <w:rsid w:val="005301C8"/>
    <w:rsid w:val="00530EDE"/>
    <w:rsid w:val="00556774"/>
    <w:rsid w:val="00570925"/>
    <w:rsid w:val="005725F1"/>
    <w:rsid w:val="0059137D"/>
    <w:rsid w:val="005C0A08"/>
    <w:rsid w:val="005C0C9D"/>
    <w:rsid w:val="005C24D6"/>
    <w:rsid w:val="005C798C"/>
    <w:rsid w:val="005F5B06"/>
    <w:rsid w:val="00604B19"/>
    <w:rsid w:val="00616FE1"/>
    <w:rsid w:val="00622604"/>
    <w:rsid w:val="00623E55"/>
    <w:rsid w:val="00696B47"/>
    <w:rsid w:val="006A2494"/>
    <w:rsid w:val="006A30A8"/>
    <w:rsid w:val="006C1DA0"/>
    <w:rsid w:val="006E03E3"/>
    <w:rsid w:val="006F5107"/>
    <w:rsid w:val="00707040"/>
    <w:rsid w:val="007301D5"/>
    <w:rsid w:val="00741AF8"/>
    <w:rsid w:val="00743F9F"/>
    <w:rsid w:val="00746B86"/>
    <w:rsid w:val="0074760E"/>
    <w:rsid w:val="007559BB"/>
    <w:rsid w:val="00782673"/>
    <w:rsid w:val="007B7532"/>
    <w:rsid w:val="007C43D4"/>
    <w:rsid w:val="007C7AA6"/>
    <w:rsid w:val="007D2DB4"/>
    <w:rsid w:val="0082290D"/>
    <w:rsid w:val="00851F51"/>
    <w:rsid w:val="008560B3"/>
    <w:rsid w:val="00870AC3"/>
    <w:rsid w:val="008711BB"/>
    <w:rsid w:val="008726A1"/>
    <w:rsid w:val="008800DA"/>
    <w:rsid w:val="0088585B"/>
    <w:rsid w:val="00886063"/>
    <w:rsid w:val="008A636A"/>
    <w:rsid w:val="008B52A2"/>
    <w:rsid w:val="008B6A1F"/>
    <w:rsid w:val="008D10B2"/>
    <w:rsid w:val="008D7C18"/>
    <w:rsid w:val="008E721A"/>
    <w:rsid w:val="008F04AC"/>
    <w:rsid w:val="008F688B"/>
    <w:rsid w:val="00900F1B"/>
    <w:rsid w:val="00904FAE"/>
    <w:rsid w:val="00945796"/>
    <w:rsid w:val="00950FF9"/>
    <w:rsid w:val="00956A3C"/>
    <w:rsid w:val="009624A0"/>
    <w:rsid w:val="00973768"/>
    <w:rsid w:val="00985681"/>
    <w:rsid w:val="00994014"/>
    <w:rsid w:val="009A38D5"/>
    <w:rsid w:val="009B13DF"/>
    <w:rsid w:val="009C4565"/>
    <w:rsid w:val="009D4529"/>
    <w:rsid w:val="009E1291"/>
    <w:rsid w:val="009E74A6"/>
    <w:rsid w:val="00A1000D"/>
    <w:rsid w:val="00A22490"/>
    <w:rsid w:val="00A4255E"/>
    <w:rsid w:val="00A60EFF"/>
    <w:rsid w:val="00A83F6D"/>
    <w:rsid w:val="00AB4370"/>
    <w:rsid w:val="00AC6E5A"/>
    <w:rsid w:val="00AD6F9E"/>
    <w:rsid w:val="00AE2AA9"/>
    <w:rsid w:val="00B00C71"/>
    <w:rsid w:val="00B03107"/>
    <w:rsid w:val="00B03C13"/>
    <w:rsid w:val="00B05B88"/>
    <w:rsid w:val="00B2330C"/>
    <w:rsid w:val="00B34085"/>
    <w:rsid w:val="00B51603"/>
    <w:rsid w:val="00B73E36"/>
    <w:rsid w:val="00B84897"/>
    <w:rsid w:val="00B86B09"/>
    <w:rsid w:val="00B933A4"/>
    <w:rsid w:val="00BA28A4"/>
    <w:rsid w:val="00BC3532"/>
    <w:rsid w:val="00BC4483"/>
    <w:rsid w:val="00BE010F"/>
    <w:rsid w:val="00BF5A30"/>
    <w:rsid w:val="00C058D2"/>
    <w:rsid w:val="00C10B16"/>
    <w:rsid w:val="00C20EC3"/>
    <w:rsid w:val="00C26D35"/>
    <w:rsid w:val="00C3721C"/>
    <w:rsid w:val="00C4179A"/>
    <w:rsid w:val="00C56AED"/>
    <w:rsid w:val="00C601AE"/>
    <w:rsid w:val="00CA7C09"/>
    <w:rsid w:val="00CC1145"/>
    <w:rsid w:val="00CE0238"/>
    <w:rsid w:val="00D03599"/>
    <w:rsid w:val="00D043D9"/>
    <w:rsid w:val="00D217DB"/>
    <w:rsid w:val="00D3147F"/>
    <w:rsid w:val="00D478A9"/>
    <w:rsid w:val="00D55AA6"/>
    <w:rsid w:val="00D82D8D"/>
    <w:rsid w:val="00D9227B"/>
    <w:rsid w:val="00D958AB"/>
    <w:rsid w:val="00DA76E0"/>
    <w:rsid w:val="00DB34C2"/>
    <w:rsid w:val="00DC3C91"/>
    <w:rsid w:val="00DD55D2"/>
    <w:rsid w:val="00DE5256"/>
    <w:rsid w:val="00DE54E6"/>
    <w:rsid w:val="00E0008B"/>
    <w:rsid w:val="00E07E7E"/>
    <w:rsid w:val="00E21909"/>
    <w:rsid w:val="00E22D64"/>
    <w:rsid w:val="00E468B6"/>
    <w:rsid w:val="00E5266B"/>
    <w:rsid w:val="00E6107F"/>
    <w:rsid w:val="00E61264"/>
    <w:rsid w:val="00E62D72"/>
    <w:rsid w:val="00E76643"/>
    <w:rsid w:val="00EA79BA"/>
    <w:rsid w:val="00EB3479"/>
    <w:rsid w:val="00EE41FC"/>
    <w:rsid w:val="00EE43C4"/>
    <w:rsid w:val="00EF479F"/>
    <w:rsid w:val="00F07712"/>
    <w:rsid w:val="00F10EA3"/>
    <w:rsid w:val="00F46AB9"/>
    <w:rsid w:val="00F64E5C"/>
    <w:rsid w:val="00F725EB"/>
    <w:rsid w:val="00F7264B"/>
    <w:rsid w:val="00F740AE"/>
    <w:rsid w:val="00F90E51"/>
    <w:rsid w:val="00F92F75"/>
    <w:rsid w:val="00FA2C8C"/>
    <w:rsid w:val="00FB00D8"/>
    <w:rsid w:val="00FB0450"/>
    <w:rsid w:val="00FB30EE"/>
    <w:rsid w:val="00FB76E7"/>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5BE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62D72"/>
    <w:rPr>
      <w:rFonts w:ascii="Times New Roman" w:hAnsi="Times New Roman"/>
    </w:rPr>
  </w:style>
  <w:style w:type="character" w:styleId="FollowedHyperlink">
    <w:name w:val="FollowedHyperlink"/>
    <w:basedOn w:val="DefaultParagraphFont"/>
    <w:uiPriority w:val="99"/>
    <w:semiHidden/>
    <w:unhideWhenUsed/>
    <w:rsid w:val="006A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20539849">
      <w:bodyDiv w:val="1"/>
      <w:marLeft w:val="0"/>
      <w:marRight w:val="0"/>
      <w:marTop w:val="0"/>
      <w:marBottom w:val="0"/>
      <w:divBdr>
        <w:top w:val="none" w:sz="0" w:space="0" w:color="auto"/>
        <w:left w:val="none" w:sz="0" w:space="0" w:color="auto"/>
        <w:bottom w:val="none" w:sz="0" w:space="0" w:color="auto"/>
        <w:right w:val="none" w:sz="0" w:space="0" w:color="auto"/>
      </w:divBdr>
    </w:div>
    <w:div w:id="19851986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80310596">
      <w:bodyDiv w:val="1"/>
      <w:marLeft w:val="0"/>
      <w:marRight w:val="0"/>
      <w:marTop w:val="0"/>
      <w:marBottom w:val="0"/>
      <w:divBdr>
        <w:top w:val="none" w:sz="0" w:space="0" w:color="auto"/>
        <w:left w:val="none" w:sz="0" w:space="0" w:color="auto"/>
        <w:bottom w:val="none" w:sz="0" w:space="0" w:color="auto"/>
        <w:right w:val="none" w:sz="0" w:space="0" w:color="auto"/>
      </w:divBdr>
    </w:div>
    <w:div w:id="28987153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54646423">
      <w:bodyDiv w:val="1"/>
      <w:marLeft w:val="0"/>
      <w:marRight w:val="0"/>
      <w:marTop w:val="0"/>
      <w:marBottom w:val="0"/>
      <w:divBdr>
        <w:top w:val="none" w:sz="0" w:space="0" w:color="auto"/>
        <w:left w:val="none" w:sz="0" w:space="0" w:color="auto"/>
        <w:bottom w:val="none" w:sz="0" w:space="0" w:color="auto"/>
        <w:right w:val="none" w:sz="0" w:space="0" w:color="auto"/>
      </w:divBdr>
    </w:div>
    <w:div w:id="657001050">
      <w:bodyDiv w:val="1"/>
      <w:marLeft w:val="0"/>
      <w:marRight w:val="0"/>
      <w:marTop w:val="0"/>
      <w:marBottom w:val="0"/>
      <w:divBdr>
        <w:top w:val="none" w:sz="0" w:space="0" w:color="auto"/>
        <w:left w:val="none" w:sz="0" w:space="0" w:color="auto"/>
        <w:bottom w:val="none" w:sz="0" w:space="0" w:color="auto"/>
        <w:right w:val="none" w:sz="0" w:space="0" w:color="auto"/>
      </w:divBdr>
    </w:div>
    <w:div w:id="71199874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3235727">
      <w:bodyDiv w:val="1"/>
      <w:marLeft w:val="0"/>
      <w:marRight w:val="0"/>
      <w:marTop w:val="0"/>
      <w:marBottom w:val="0"/>
      <w:divBdr>
        <w:top w:val="none" w:sz="0" w:space="0" w:color="auto"/>
        <w:left w:val="none" w:sz="0" w:space="0" w:color="auto"/>
        <w:bottom w:val="none" w:sz="0" w:space="0" w:color="auto"/>
        <w:right w:val="none" w:sz="0" w:space="0" w:color="auto"/>
      </w:divBdr>
    </w:div>
    <w:div w:id="8654136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0353371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6691761">
      <w:bodyDiv w:val="1"/>
      <w:marLeft w:val="0"/>
      <w:marRight w:val="0"/>
      <w:marTop w:val="0"/>
      <w:marBottom w:val="0"/>
      <w:divBdr>
        <w:top w:val="none" w:sz="0" w:space="0" w:color="auto"/>
        <w:left w:val="none" w:sz="0" w:space="0" w:color="auto"/>
        <w:bottom w:val="none" w:sz="0" w:space="0" w:color="auto"/>
        <w:right w:val="none" w:sz="0" w:space="0" w:color="auto"/>
      </w:divBdr>
    </w:div>
    <w:div w:id="1415282314">
      <w:bodyDiv w:val="1"/>
      <w:marLeft w:val="0"/>
      <w:marRight w:val="0"/>
      <w:marTop w:val="0"/>
      <w:marBottom w:val="0"/>
      <w:divBdr>
        <w:top w:val="none" w:sz="0" w:space="0" w:color="auto"/>
        <w:left w:val="none" w:sz="0" w:space="0" w:color="auto"/>
        <w:bottom w:val="none" w:sz="0" w:space="0" w:color="auto"/>
        <w:right w:val="none" w:sz="0" w:space="0" w:color="auto"/>
      </w:divBdr>
    </w:div>
    <w:div w:id="145027722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71579208">
      <w:bodyDiv w:val="1"/>
      <w:marLeft w:val="0"/>
      <w:marRight w:val="0"/>
      <w:marTop w:val="0"/>
      <w:marBottom w:val="0"/>
      <w:divBdr>
        <w:top w:val="none" w:sz="0" w:space="0" w:color="auto"/>
        <w:left w:val="none" w:sz="0" w:space="0" w:color="auto"/>
        <w:bottom w:val="none" w:sz="0" w:space="0" w:color="auto"/>
        <w:right w:val="none" w:sz="0" w:space="0" w:color="auto"/>
      </w:divBdr>
    </w:div>
    <w:div w:id="1584679864">
      <w:bodyDiv w:val="1"/>
      <w:marLeft w:val="0"/>
      <w:marRight w:val="0"/>
      <w:marTop w:val="0"/>
      <w:marBottom w:val="0"/>
      <w:divBdr>
        <w:top w:val="none" w:sz="0" w:space="0" w:color="auto"/>
        <w:left w:val="none" w:sz="0" w:space="0" w:color="auto"/>
        <w:bottom w:val="none" w:sz="0" w:space="0" w:color="auto"/>
        <w:right w:val="none" w:sz="0" w:space="0" w:color="auto"/>
      </w:divBdr>
    </w:div>
    <w:div w:id="164890132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0394677">
      <w:bodyDiv w:val="1"/>
      <w:marLeft w:val="0"/>
      <w:marRight w:val="0"/>
      <w:marTop w:val="0"/>
      <w:marBottom w:val="0"/>
      <w:divBdr>
        <w:top w:val="none" w:sz="0" w:space="0" w:color="auto"/>
        <w:left w:val="none" w:sz="0" w:space="0" w:color="auto"/>
        <w:bottom w:val="none" w:sz="0" w:space="0" w:color="auto"/>
        <w:right w:val="none" w:sz="0" w:space="0" w:color="auto"/>
      </w:divBdr>
    </w:div>
    <w:div w:id="1881550704">
      <w:bodyDiv w:val="1"/>
      <w:marLeft w:val="0"/>
      <w:marRight w:val="0"/>
      <w:marTop w:val="0"/>
      <w:marBottom w:val="0"/>
      <w:divBdr>
        <w:top w:val="none" w:sz="0" w:space="0" w:color="auto"/>
        <w:left w:val="none" w:sz="0" w:space="0" w:color="auto"/>
        <w:bottom w:val="none" w:sz="0" w:space="0" w:color="auto"/>
        <w:right w:val="none" w:sz="0" w:space="0" w:color="auto"/>
      </w:divBdr>
    </w:div>
    <w:div w:id="2061905205">
      <w:bodyDiv w:val="1"/>
      <w:marLeft w:val="0"/>
      <w:marRight w:val="0"/>
      <w:marTop w:val="0"/>
      <w:marBottom w:val="0"/>
      <w:divBdr>
        <w:top w:val="none" w:sz="0" w:space="0" w:color="auto"/>
        <w:left w:val="none" w:sz="0" w:space="0" w:color="auto"/>
        <w:bottom w:val="none" w:sz="0" w:space="0" w:color="auto"/>
        <w:right w:val="none" w:sz="0" w:space="0" w:color="auto"/>
      </w:divBdr>
    </w:div>
    <w:div w:id="207835354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tion.aclu.org/secure/mo-hb98-bathroom-bill-testimony" TargetMode="External"/><Relationship Id="rId3" Type="http://schemas.openxmlformats.org/officeDocument/2006/relationships/customXml" Target="../customXml/item3.xml"/><Relationship Id="rId21" Type="http://schemas.openxmlformats.org/officeDocument/2006/relationships/hyperlink" Target="https://www.aclu-mo.org/en/campaigns/transgender-education-and-advocacy-program"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node/7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clu-mo.org/sites/default/files/opinion_wd8028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clu-mo.org/en/news/aclu-missouri-agrees-appeals-court-decision-sex-stereotype-discrimination-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5F2A21-163A-481C-90B7-BD6DBCF9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2</cp:revision>
  <cp:lastPrinted>2017-12-06T19:53:00Z</cp:lastPrinted>
  <dcterms:created xsi:type="dcterms:W3CDTF">2017-12-11T18:47:00Z</dcterms:created>
  <dcterms:modified xsi:type="dcterms:W3CDTF">2017-12-11T18:47:00Z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