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2281"/>
        <w:tblW w:w="1081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080" w:firstRow="0" w:lastRow="0" w:firstColumn="1" w:lastColumn="0" w:noHBand="0" w:noVBand="0"/>
      </w:tblPr>
      <w:tblGrid>
        <w:gridCol w:w="2268"/>
        <w:gridCol w:w="8550"/>
      </w:tblGrid>
      <w:tr w:rsidR="00F56FC7" w:rsidRPr="008537B2" w14:paraId="5613E47B" w14:textId="77777777" w:rsidTr="0081370B">
        <w:trPr>
          <w:trHeight w:val="1080"/>
        </w:trPr>
        <w:tc>
          <w:tcPr>
            <w:tcW w:w="2268" w:type="dxa"/>
            <w:shd w:val="clear" w:color="auto" w:fill="9BBB59" w:themeFill="accent3"/>
            <w:vAlign w:val="center"/>
          </w:tcPr>
          <w:p w14:paraId="5613E479" w14:textId="77777777" w:rsidR="00F56FC7" w:rsidRPr="008537B2" w:rsidRDefault="00F56FC7" w:rsidP="00F56FC7">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14:paraId="5613E47A" w14:textId="44CFE847" w:rsidR="00F56FC7" w:rsidRPr="008537B2" w:rsidRDefault="00F56FC7" w:rsidP="00F56FC7">
            <w:pPr>
              <w:rPr>
                <w:rFonts w:ascii="Arial" w:hAnsi="Arial" w:cs="Arial"/>
                <w:color w:val="000000"/>
              </w:rPr>
            </w:pPr>
            <w:r w:rsidRPr="008537B2">
              <w:rPr>
                <w:rFonts w:ascii="Arial" w:hAnsi="Arial" w:cs="Arial"/>
                <w:color w:val="000000"/>
              </w:rPr>
              <w:t xml:space="preserve">ACLU of </w:t>
            </w:r>
            <w:r w:rsidR="00EC3CCF">
              <w:rPr>
                <w:rFonts w:ascii="Arial" w:hAnsi="Arial" w:cs="Arial"/>
                <w:color w:val="000000"/>
              </w:rPr>
              <w:t>New Hampshire</w:t>
            </w:r>
          </w:p>
        </w:tc>
      </w:tr>
    </w:tbl>
    <w:p w14:paraId="5613E47C" w14:textId="77777777" w:rsidR="002B117E" w:rsidRPr="008537B2"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2250"/>
        <w:gridCol w:w="8550"/>
      </w:tblGrid>
      <w:tr w:rsidR="008B2343" w:rsidRPr="008537B2" w14:paraId="5613E47F" w14:textId="77777777" w:rsidTr="0081370B">
        <w:trPr>
          <w:trHeight w:val="537"/>
        </w:trPr>
        <w:tc>
          <w:tcPr>
            <w:tcW w:w="2250" w:type="dxa"/>
            <w:shd w:val="clear" w:color="auto" w:fill="9BBB59" w:themeFill="accent3"/>
            <w:vAlign w:val="center"/>
          </w:tcPr>
          <w:p w14:paraId="5613E47D" w14:textId="77777777" w:rsidR="008B2343" w:rsidRPr="008537B2" w:rsidRDefault="00F56FC7" w:rsidP="00F56FC7">
            <w:pPr>
              <w:pStyle w:val="Heading5"/>
              <w:spacing w:before="0"/>
              <w:outlineLvl w:val="4"/>
              <w:rPr>
                <w:rFonts w:ascii="Arial" w:hAnsi="Arial" w:cs="Arial"/>
                <w:color w:val="000000"/>
              </w:rPr>
            </w:pPr>
            <w:r w:rsidRPr="008537B2">
              <w:rPr>
                <w:rStyle w:val="Strong"/>
                <w:rFonts w:ascii="Arial" w:hAnsi="Arial" w:cs="Arial"/>
                <w:bCs w:val="0"/>
                <w:color w:val="FFFFFF" w:themeColor="background1"/>
                <w:sz w:val="28"/>
              </w:rPr>
              <w:t xml:space="preserve">Event </w:t>
            </w:r>
            <w:r w:rsidR="008B2343" w:rsidRPr="008537B2">
              <w:rPr>
                <w:rStyle w:val="Strong"/>
                <w:rFonts w:ascii="Arial" w:hAnsi="Arial" w:cs="Arial"/>
                <w:bCs w:val="0"/>
                <w:color w:val="FFFFFF" w:themeColor="background1"/>
                <w:sz w:val="28"/>
              </w:rPr>
              <w:t>Title</w:t>
            </w:r>
          </w:p>
        </w:tc>
        <w:tc>
          <w:tcPr>
            <w:tcW w:w="8550" w:type="dxa"/>
            <w:vAlign w:val="center"/>
          </w:tcPr>
          <w:p w14:paraId="5613E47E" w14:textId="5BEB5C2E" w:rsidR="008B2343" w:rsidRPr="008537B2" w:rsidRDefault="00EC3CCF" w:rsidP="004C4B27">
            <w:pPr>
              <w:rPr>
                <w:rFonts w:ascii="Arial" w:hAnsi="Arial" w:cs="Arial"/>
                <w:color w:val="000000"/>
              </w:rPr>
            </w:pPr>
            <w:r>
              <w:rPr>
                <w:rFonts w:ascii="Arial" w:hAnsi="Arial" w:cs="Arial"/>
                <w:color w:val="000000"/>
              </w:rPr>
              <w:t>45</w:t>
            </w:r>
            <w:r w:rsidRPr="00EC3CCF">
              <w:rPr>
                <w:rFonts w:ascii="Arial" w:hAnsi="Arial" w:cs="Arial"/>
                <w:color w:val="000000"/>
                <w:vertAlign w:val="superscript"/>
              </w:rPr>
              <w:t>th</w:t>
            </w:r>
            <w:r>
              <w:rPr>
                <w:rFonts w:ascii="Arial" w:hAnsi="Arial" w:cs="Arial"/>
                <w:color w:val="000000"/>
              </w:rPr>
              <w:t xml:space="preserve"> Anniversary Celebration of Roe v Wade</w:t>
            </w:r>
          </w:p>
        </w:tc>
      </w:tr>
      <w:tr w:rsidR="008B2343" w:rsidRPr="008537B2" w14:paraId="5613E482" w14:textId="77777777" w:rsidTr="0081370B">
        <w:trPr>
          <w:trHeight w:val="537"/>
        </w:trPr>
        <w:tc>
          <w:tcPr>
            <w:tcW w:w="2250" w:type="dxa"/>
            <w:shd w:val="clear" w:color="auto" w:fill="9BBB59" w:themeFill="accent3"/>
            <w:vAlign w:val="center"/>
          </w:tcPr>
          <w:p w14:paraId="5613E480" w14:textId="77777777"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Date &amp; Time</w:t>
            </w:r>
          </w:p>
        </w:tc>
        <w:tc>
          <w:tcPr>
            <w:tcW w:w="8550" w:type="dxa"/>
            <w:vAlign w:val="center"/>
          </w:tcPr>
          <w:p w14:paraId="5613E481" w14:textId="7FA93EB8" w:rsidR="008B2343" w:rsidRPr="008537B2" w:rsidRDefault="00EC3CCF" w:rsidP="004C4B27">
            <w:pPr>
              <w:rPr>
                <w:rFonts w:ascii="Arial" w:hAnsi="Arial" w:cs="Arial"/>
                <w:color w:val="000000"/>
              </w:rPr>
            </w:pPr>
            <w:r>
              <w:rPr>
                <w:rFonts w:ascii="Arial" w:hAnsi="Arial" w:cs="Arial"/>
                <w:color w:val="000000"/>
              </w:rPr>
              <w:t>January 25, 2018    5:30 – 7:30</w:t>
            </w:r>
          </w:p>
        </w:tc>
      </w:tr>
      <w:tr w:rsidR="008B2343" w:rsidRPr="008537B2" w14:paraId="5613E485" w14:textId="77777777" w:rsidTr="0081370B">
        <w:trPr>
          <w:trHeight w:val="537"/>
        </w:trPr>
        <w:tc>
          <w:tcPr>
            <w:tcW w:w="2250" w:type="dxa"/>
            <w:shd w:val="clear" w:color="auto" w:fill="9BBB59" w:themeFill="accent3"/>
            <w:vAlign w:val="center"/>
          </w:tcPr>
          <w:p w14:paraId="5613E483" w14:textId="77777777"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Location</w:t>
            </w:r>
          </w:p>
        </w:tc>
        <w:tc>
          <w:tcPr>
            <w:tcW w:w="8550" w:type="dxa"/>
            <w:vAlign w:val="center"/>
          </w:tcPr>
          <w:p w14:paraId="5613E484" w14:textId="655095B5" w:rsidR="008B2343" w:rsidRPr="008537B2" w:rsidRDefault="00EC3CCF" w:rsidP="004C4B27">
            <w:pPr>
              <w:rPr>
                <w:rFonts w:ascii="Arial" w:hAnsi="Arial" w:cs="Arial"/>
                <w:color w:val="000000"/>
              </w:rPr>
            </w:pPr>
            <w:r>
              <w:rPr>
                <w:rFonts w:ascii="Arial" w:hAnsi="Arial" w:cs="Arial"/>
                <w:color w:val="000000"/>
              </w:rPr>
              <w:t>Grappone Center, Concord NH</w:t>
            </w:r>
          </w:p>
        </w:tc>
      </w:tr>
    </w:tbl>
    <w:p w14:paraId="5613E486" w14:textId="77777777" w:rsidR="008B2343" w:rsidRPr="008537B2" w:rsidRDefault="008B2343" w:rsidP="002B117E">
      <w:pPr>
        <w:rPr>
          <w:rFonts w:ascii="Arial" w:hAnsi="Arial" w:cs="Arial"/>
        </w:rPr>
      </w:pPr>
    </w:p>
    <w:p w14:paraId="5613E487" w14:textId="77777777" w:rsidR="00040673" w:rsidRPr="008537B2" w:rsidRDefault="00040673"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14:paraId="5613E489" w14:textId="77777777" w:rsidTr="0081370B">
        <w:trPr>
          <w:trHeight w:val="510"/>
        </w:trPr>
        <w:tc>
          <w:tcPr>
            <w:tcW w:w="10800" w:type="dxa"/>
            <w:shd w:val="clear" w:color="auto" w:fill="9BBB59" w:themeFill="accent3"/>
            <w:vAlign w:val="center"/>
          </w:tcPr>
          <w:p w14:paraId="5613E488" w14:textId="77777777" w:rsidR="00DD55D2" w:rsidRPr="008537B2" w:rsidRDefault="008B2343" w:rsidP="002F55CE">
            <w:pPr>
              <w:rPr>
                <w:rFonts w:ascii="Arial" w:hAnsi="Arial" w:cs="Arial"/>
                <w:color w:val="517DBF"/>
              </w:rPr>
            </w:pPr>
            <w:r w:rsidRPr="008537B2">
              <w:rPr>
                <w:rStyle w:val="Strong"/>
                <w:rFonts w:ascii="Arial" w:hAnsi="Arial" w:cs="Arial"/>
                <w:color w:val="FFFFFF" w:themeColor="background1"/>
                <w:sz w:val="28"/>
              </w:rPr>
              <w:t>Event Contact Information</w:t>
            </w:r>
          </w:p>
        </w:tc>
      </w:tr>
      <w:tr w:rsidR="00DD55D2" w:rsidRPr="008537B2" w14:paraId="5613E48B" w14:textId="77777777" w:rsidTr="0081370B">
        <w:trPr>
          <w:trHeight w:val="825"/>
        </w:trPr>
        <w:tc>
          <w:tcPr>
            <w:tcW w:w="10800" w:type="dxa"/>
            <w:vAlign w:val="center"/>
          </w:tcPr>
          <w:p w14:paraId="5613E48A" w14:textId="647F65D2" w:rsidR="00DD55D2" w:rsidRPr="008537B2" w:rsidRDefault="000F117F" w:rsidP="002F55CE">
            <w:pPr>
              <w:rPr>
                <w:rFonts w:ascii="Arial" w:hAnsi="Arial" w:cs="Arial"/>
                <w:color w:val="000000"/>
              </w:rPr>
            </w:pPr>
            <w:r>
              <w:rPr>
                <w:rFonts w:ascii="Arial" w:hAnsi="Arial" w:cs="Arial"/>
                <w:color w:val="000000"/>
              </w:rPr>
              <w:t>Please contact Karen Rose at 603-227-6681 or Karen@aclu-nh.org</w:t>
            </w:r>
          </w:p>
        </w:tc>
      </w:tr>
    </w:tbl>
    <w:p w14:paraId="5613E48C" w14:textId="77777777"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14:paraId="5613E48E" w14:textId="77777777" w:rsidTr="0081370B">
        <w:trPr>
          <w:trHeight w:val="504"/>
        </w:trPr>
        <w:tc>
          <w:tcPr>
            <w:tcW w:w="10800" w:type="dxa"/>
            <w:shd w:val="clear" w:color="auto" w:fill="9BBB59" w:themeFill="accent3"/>
            <w:vAlign w:val="center"/>
          </w:tcPr>
          <w:p w14:paraId="5613E48D" w14:textId="77777777" w:rsidR="00DD55D2" w:rsidRPr="008537B2" w:rsidRDefault="008B2343" w:rsidP="002F55CE">
            <w:pPr>
              <w:rPr>
                <w:rFonts w:ascii="Arial" w:hAnsi="Arial" w:cs="Arial"/>
                <w:color w:val="000000"/>
                <w:sz w:val="28"/>
                <w:szCs w:val="22"/>
              </w:rPr>
            </w:pPr>
            <w:r w:rsidRPr="008537B2">
              <w:rPr>
                <w:rStyle w:val="Strong"/>
                <w:rFonts w:ascii="Arial" w:hAnsi="Arial" w:cs="Arial"/>
                <w:color w:val="FFFFFF" w:themeColor="background1"/>
                <w:sz w:val="28"/>
                <w:szCs w:val="22"/>
              </w:rPr>
              <w:t>Event Introduction Content</w:t>
            </w:r>
          </w:p>
        </w:tc>
      </w:tr>
      <w:tr w:rsidR="00DD55D2" w:rsidRPr="008537B2" w14:paraId="5613E492" w14:textId="77777777" w:rsidTr="0081370B">
        <w:trPr>
          <w:trHeight w:val="1833"/>
        </w:trPr>
        <w:tc>
          <w:tcPr>
            <w:tcW w:w="10800" w:type="dxa"/>
          </w:tcPr>
          <w:p w14:paraId="5613E48F" w14:textId="77777777" w:rsidR="00DD55D2" w:rsidRPr="008537B2" w:rsidRDefault="00DD55D2" w:rsidP="003C5521">
            <w:pPr>
              <w:rPr>
                <w:rFonts w:ascii="Arial" w:hAnsi="Arial" w:cs="Arial"/>
                <w:color w:val="000000"/>
                <w:szCs w:val="22"/>
              </w:rPr>
            </w:pPr>
          </w:p>
          <w:p w14:paraId="2D5F722E" w14:textId="6BFEC8B8"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Celebrate, honor and resist on the evening of </w:t>
            </w:r>
            <w:r w:rsidRPr="0099542A">
              <w:rPr>
                <w:rFonts w:ascii="Arial" w:hAnsi="Arial" w:cs="Arial"/>
                <w:b/>
                <w:color w:val="000000"/>
                <w:szCs w:val="22"/>
              </w:rPr>
              <w:t>Thursday, January 25 - the 45th anniversary of Roe v. Wade</w:t>
            </w:r>
            <w:r w:rsidRPr="0099542A">
              <w:rPr>
                <w:rFonts w:ascii="Arial" w:hAnsi="Arial" w:cs="Arial"/>
                <w:color w:val="000000"/>
                <w:szCs w:val="22"/>
              </w:rPr>
              <w:t xml:space="preserve"> - come find out about the fight in NH to protect reproductive freedom and women’s right to choose.</w:t>
            </w:r>
            <w:r w:rsidRPr="0099542A">
              <w:rPr>
                <w:rFonts w:ascii="Arial" w:hAnsi="Arial" w:cs="Arial"/>
                <w:color w:val="000000"/>
                <w:szCs w:val="22"/>
              </w:rPr>
              <w:br/>
            </w:r>
          </w:p>
          <w:p w14:paraId="41AC094E" w14:textId="5F7BD286" w:rsidR="0099542A" w:rsidRPr="0099542A" w:rsidRDefault="0099542A" w:rsidP="0099542A">
            <w:pPr>
              <w:rPr>
                <w:rFonts w:ascii="Arial" w:hAnsi="Arial" w:cs="Arial"/>
                <w:color w:val="000000"/>
                <w:szCs w:val="22"/>
              </w:rPr>
            </w:pPr>
            <w:r>
              <w:rPr>
                <w:rFonts w:ascii="Arial" w:hAnsi="Arial" w:cs="Arial"/>
                <w:color w:val="000000"/>
                <w:szCs w:val="22"/>
              </w:rPr>
              <w:t>There will be a</w:t>
            </w:r>
            <w:r w:rsidRPr="0099542A">
              <w:rPr>
                <w:rFonts w:ascii="Arial" w:hAnsi="Arial" w:cs="Arial"/>
                <w:color w:val="000000"/>
                <w:szCs w:val="22"/>
              </w:rPr>
              <w:t xml:space="preserve">ppetizers, refreshments, and entertainment by musical group Harsh Armadillo. </w:t>
            </w:r>
          </w:p>
          <w:p w14:paraId="6B2886EA" w14:textId="77777777" w:rsidR="0099542A" w:rsidRDefault="0099542A" w:rsidP="0099542A">
            <w:pPr>
              <w:rPr>
                <w:rFonts w:ascii="Arial" w:hAnsi="Arial" w:cs="Arial"/>
                <w:color w:val="000000"/>
                <w:szCs w:val="22"/>
              </w:rPr>
            </w:pPr>
          </w:p>
          <w:p w14:paraId="24B6990A" w14:textId="77777777" w:rsidR="0099542A" w:rsidRDefault="0099542A" w:rsidP="0099542A">
            <w:pPr>
              <w:rPr>
                <w:rFonts w:ascii="Arial" w:hAnsi="Arial" w:cs="Arial"/>
                <w:color w:val="000000"/>
                <w:szCs w:val="22"/>
              </w:rPr>
            </w:pPr>
          </w:p>
          <w:p w14:paraId="7FEDD0D2" w14:textId="0CCCB7DF"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Why Roe </w:t>
            </w:r>
            <w:proofErr w:type="gramStart"/>
            <w:r w:rsidRPr="0099542A">
              <w:rPr>
                <w:rFonts w:ascii="Arial" w:hAnsi="Arial" w:cs="Arial"/>
                <w:color w:val="000000"/>
                <w:szCs w:val="22"/>
              </w:rPr>
              <w:t>v</w:t>
            </w:r>
            <w:proofErr w:type="gramEnd"/>
            <w:r w:rsidRPr="0099542A">
              <w:rPr>
                <w:rFonts w:ascii="Arial" w:hAnsi="Arial" w:cs="Arial"/>
                <w:color w:val="000000"/>
                <w:szCs w:val="22"/>
              </w:rPr>
              <w:t xml:space="preserve"> Wade still matters?</w:t>
            </w:r>
          </w:p>
          <w:p w14:paraId="6171002C"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br/>
            </w:r>
          </w:p>
          <w:p w14:paraId="465353F1" w14:textId="7D370209"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Since </w:t>
            </w:r>
            <w:r>
              <w:rPr>
                <w:rFonts w:ascii="Arial" w:hAnsi="Arial" w:cs="Arial"/>
                <w:color w:val="000000"/>
                <w:szCs w:val="22"/>
              </w:rPr>
              <w:t>the 2010 E</w:t>
            </w:r>
            <w:r w:rsidRPr="0099542A">
              <w:rPr>
                <w:rFonts w:ascii="Arial" w:hAnsi="Arial" w:cs="Arial"/>
                <w:color w:val="000000"/>
                <w:szCs w:val="22"/>
              </w:rPr>
              <w:t>lections, state politicians have passed more than 338 restrictions on abort</w:t>
            </w:r>
            <w:r>
              <w:rPr>
                <w:rFonts w:ascii="Arial" w:hAnsi="Arial" w:cs="Arial"/>
                <w:color w:val="000000"/>
                <w:szCs w:val="22"/>
              </w:rPr>
              <w:t>ion, 50 in 2016 alone. There is</w:t>
            </w:r>
            <w:r w:rsidRPr="0099542A">
              <w:rPr>
                <w:rFonts w:ascii="Arial" w:hAnsi="Arial" w:cs="Arial"/>
                <w:color w:val="000000"/>
                <w:szCs w:val="22"/>
              </w:rPr>
              <w:t xml:space="preserve"> at least a half dozen bills on th</w:t>
            </w:r>
            <w:r>
              <w:rPr>
                <w:rFonts w:ascii="Arial" w:hAnsi="Arial" w:cs="Arial"/>
                <w:color w:val="000000"/>
                <w:szCs w:val="22"/>
              </w:rPr>
              <w:t>e 2018 legislative docket that c</w:t>
            </w:r>
            <w:r w:rsidRPr="0099542A">
              <w:rPr>
                <w:rFonts w:ascii="Arial" w:hAnsi="Arial" w:cs="Arial"/>
                <w:color w:val="000000"/>
                <w:szCs w:val="22"/>
              </w:rPr>
              <w:t xml:space="preserve">ould restrict women’s reproductive rights. </w:t>
            </w:r>
            <w:r w:rsidRPr="0099542A">
              <w:rPr>
                <w:rFonts w:ascii="Arial" w:hAnsi="Arial" w:cs="Arial"/>
                <w:color w:val="000000"/>
                <w:szCs w:val="22"/>
              </w:rPr>
              <w:br/>
            </w:r>
          </w:p>
          <w:p w14:paraId="05C80F8F" w14:textId="7EED8A41" w:rsidR="0099542A" w:rsidRPr="0099542A" w:rsidRDefault="0099542A" w:rsidP="0099542A">
            <w:pPr>
              <w:rPr>
                <w:rFonts w:ascii="Arial" w:hAnsi="Arial" w:cs="Arial"/>
                <w:color w:val="000000"/>
                <w:szCs w:val="22"/>
              </w:rPr>
            </w:pPr>
            <w:r>
              <w:rPr>
                <w:rFonts w:ascii="Arial" w:hAnsi="Arial" w:cs="Arial"/>
                <w:color w:val="000000"/>
                <w:szCs w:val="22"/>
              </w:rPr>
              <w:t>Come join</w:t>
            </w:r>
            <w:r w:rsidRPr="0099542A">
              <w:rPr>
                <w:rFonts w:ascii="Arial" w:hAnsi="Arial" w:cs="Arial"/>
                <w:color w:val="000000"/>
                <w:szCs w:val="22"/>
              </w:rPr>
              <w:t xml:space="preserve"> us </w:t>
            </w:r>
            <w:r>
              <w:rPr>
                <w:rFonts w:ascii="Arial" w:hAnsi="Arial" w:cs="Arial"/>
                <w:color w:val="000000"/>
                <w:szCs w:val="22"/>
              </w:rPr>
              <w:t xml:space="preserve">in </w:t>
            </w:r>
            <w:r w:rsidRPr="0099542A">
              <w:rPr>
                <w:rFonts w:ascii="Arial" w:hAnsi="Arial" w:cs="Arial"/>
                <w:color w:val="000000"/>
                <w:szCs w:val="22"/>
              </w:rPr>
              <w:t>honor</w:t>
            </w:r>
            <w:r>
              <w:rPr>
                <w:rFonts w:ascii="Arial" w:hAnsi="Arial" w:cs="Arial"/>
                <w:color w:val="000000"/>
                <w:szCs w:val="22"/>
              </w:rPr>
              <w:t>ing</w:t>
            </w:r>
            <w:r w:rsidRPr="0099542A">
              <w:rPr>
                <w:rFonts w:ascii="Arial" w:hAnsi="Arial" w:cs="Arial"/>
                <w:color w:val="000000"/>
                <w:szCs w:val="22"/>
              </w:rPr>
              <w:t xml:space="preserve"> two exemplary voices in the fight for women’s reproductive health.</w:t>
            </w:r>
          </w:p>
          <w:p w14:paraId="67098D9B" w14:textId="4E78D6EA" w:rsidR="0099542A" w:rsidRPr="0099542A" w:rsidRDefault="0099542A" w:rsidP="0099542A">
            <w:pPr>
              <w:rPr>
                <w:rFonts w:ascii="Arial" w:hAnsi="Arial" w:cs="Arial"/>
                <w:color w:val="000000"/>
                <w:szCs w:val="22"/>
              </w:rPr>
            </w:pPr>
          </w:p>
          <w:p w14:paraId="748A5709" w14:textId="77777777" w:rsidR="0099542A" w:rsidRPr="0099542A" w:rsidRDefault="0099542A" w:rsidP="0099542A">
            <w:pPr>
              <w:rPr>
                <w:rFonts w:ascii="Arial" w:hAnsi="Arial" w:cs="Arial"/>
                <w:b/>
                <w:color w:val="000000"/>
                <w:szCs w:val="22"/>
              </w:rPr>
            </w:pPr>
            <w:r w:rsidRPr="0099542A">
              <w:rPr>
                <w:rFonts w:ascii="Arial" w:hAnsi="Arial" w:cs="Arial"/>
                <w:b/>
                <w:color w:val="000000"/>
                <w:szCs w:val="22"/>
              </w:rPr>
              <w:t xml:space="preserve">Dawn D. </w:t>
            </w:r>
            <w:proofErr w:type="spellStart"/>
            <w:r w:rsidRPr="0099542A">
              <w:rPr>
                <w:rFonts w:ascii="Arial" w:hAnsi="Arial" w:cs="Arial"/>
                <w:b/>
                <w:color w:val="000000"/>
                <w:szCs w:val="22"/>
              </w:rPr>
              <w:t>Zitney</w:t>
            </w:r>
            <w:proofErr w:type="spellEnd"/>
          </w:p>
          <w:p w14:paraId="7A39EB67" w14:textId="2A383D88" w:rsidR="0099542A" w:rsidRDefault="0099542A" w:rsidP="0099542A">
            <w:pPr>
              <w:rPr>
                <w:rFonts w:ascii="Arial" w:hAnsi="Arial" w:cs="Arial"/>
                <w:color w:val="000000"/>
                <w:szCs w:val="22"/>
              </w:rPr>
            </w:pPr>
            <w:r w:rsidRPr="0099542A">
              <w:rPr>
                <w:rFonts w:ascii="Arial" w:hAnsi="Arial" w:cs="Arial"/>
                <w:color w:val="000000"/>
                <w:szCs w:val="22"/>
              </w:rPr>
              <w:t xml:space="preserve">Dawn is a Wellness Educator/Counselor in the Health and Wellness Center at the University of New Hampshire in Durham. The Center provides reproductive and transgender health services to UNH students. Dawn co-founded UNH’s annual </w:t>
            </w:r>
            <w:proofErr w:type="spellStart"/>
            <w:r w:rsidRPr="0099542A">
              <w:rPr>
                <w:rFonts w:ascii="Arial" w:hAnsi="Arial" w:cs="Arial"/>
                <w:i/>
                <w:color w:val="000000"/>
                <w:szCs w:val="22"/>
              </w:rPr>
              <w:t>Sextober</w:t>
            </w:r>
            <w:proofErr w:type="spellEnd"/>
            <w:r w:rsidRPr="0099542A">
              <w:rPr>
                <w:rFonts w:ascii="Arial" w:hAnsi="Arial" w:cs="Arial"/>
                <w:i/>
                <w:color w:val="000000"/>
                <w:szCs w:val="22"/>
              </w:rPr>
              <w:t xml:space="preserve"> </w:t>
            </w:r>
            <w:r w:rsidRPr="0099542A">
              <w:rPr>
                <w:rFonts w:ascii="Arial" w:hAnsi="Arial" w:cs="Arial"/>
                <w:color w:val="000000"/>
                <w:szCs w:val="22"/>
              </w:rPr>
              <w:t xml:space="preserve">celebration — a month of sexual health programming and education on campus. She also co-founded </w:t>
            </w:r>
            <w:r w:rsidRPr="0099542A">
              <w:rPr>
                <w:rFonts w:ascii="Arial" w:hAnsi="Arial" w:cs="Arial"/>
                <w:i/>
                <w:color w:val="000000"/>
                <w:szCs w:val="22"/>
              </w:rPr>
              <w:t>Being Fierce and Fabulous</w:t>
            </w:r>
            <w:r w:rsidRPr="0099542A">
              <w:rPr>
                <w:rFonts w:ascii="Arial" w:hAnsi="Arial" w:cs="Arial"/>
                <w:color w:val="000000"/>
                <w:szCs w:val="22"/>
              </w:rPr>
              <w:t xml:space="preserve">, a women’s empowerment group that’s been offered at UNH since 2007. </w:t>
            </w:r>
          </w:p>
          <w:p w14:paraId="4A9D5C61" w14:textId="77777777" w:rsidR="0099542A" w:rsidRPr="0099542A" w:rsidRDefault="0099542A" w:rsidP="0099542A">
            <w:pPr>
              <w:rPr>
                <w:rFonts w:ascii="Arial" w:hAnsi="Arial" w:cs="Arial"/>
                <w:color w:val="000000"/>
                <w:szCs w:val="22"/>
              </w:rPr>
            </w:pPr>
          </w:p>
          <w:p w14:paraId="3AD787ED" w14:textId="07CEF922" w:rsidR="0099542A" w:rsidRPr="0099542A" w:rsidRDefault="0099542A" w:rsidP="0099542A">
            <w:pPr>
              <w:rPr>
                <w:rFonts w:ascii="Arial" w:hAnsi="Arial" w:cs="Arial"/>
                <w:b/>
                <w:color w:val="000000"/>
                <w:szCs w:val="22"/>
              </w:rPr>
            </w:pPr>
            <w:r w:rsidRPr="0099542A">
              <w:rPr>
                <w:rFonts w:ascii="Arial" w:hAnsi="Arial" w:cs="Arial"/>
                <w:b/>
                <w:color w:val="000000"/>
                <w:szCs w:val="22"/>
              </w:rPr>
              <w:t>Lauren Banker</w:t>
            </w:r>
          </w:p>
          <w:p w14:paraId="79865514" w14:textId="3627EA07"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Upon graduation from the University of New Hampshire in 2013, Lauren jumped right into social justice work. She has been devoted to the issue of reproductive justice since her first days at UNH. She finds it rewarding to have a positive impact on the health and well-being of our society. In her </w:t>
            </w:r>
            <w:r>
              <w:rPr>
                <w:rFonts w:ascii="Arial" w:hAnsi="Arial" w:cs="Arial"/>
                <w:color w:val="000000"/>
                <w:szCs w:val="22"/>
              </w:rPr>
              <w:t xml:space="preserve">recent </w:t>
            </w:r>
            <w:r w:rsidRPr="0099542A">
              <w:rPr>
                <w:rFonts w:ascii="Arial" w:hAnsi="Arial" w:cs="Arial"/>
                <w:color w:val="000000"/>
                <w:szCs w:val="22"/>
              </w:rPr>
              <w:t>role as NH Public Affairs Organizer for Planned Parenthood of</w:t>
            </w:r>
            <w:r>
              <w:rPr>
                <w:rFonts w:ascii="Arial" w:hAnsi="Arial" w:cs="Arial"/>
                <w:color w:val="000000"/>
                <w:szCs w:val="22"/>
              </w:rPr>
              <w:t xml:space="preserve"> Northern New England, Lauren was</w:t>
            </w:r>
            <w:r w:rsidRPr="0099542A">
              <w:rPr>
                <w:rFonts w:ascii="Arial" w:hAnsi="Arial" w:cs="Arial"/>
                <w:color w:val="000000"/>
                <w:szCs w:val="22"/>
              </w:rPr>
              <w:t xml:space="preserve"> responsible for cultivating and managing activists and volunteers who are equally dedicated to this mission</w:t>
            </w:r>
            <w:r>
              <w:rPr>
                <w:rFonts w:ascii="Arial" w:hAnsi="Arial" w:cs="Arial"/>
                <w:color w:val="000000"/>
                <w:szCs w:val="22"/>
              </w:rPr>
              <w:t xml:space="preserve">. In addition, Lauren regularly promoted </w:t>
            </w:r>
            <w:r w:rsidRPr="0099542A">
              <w:rPr>
                <w:rFonts w:ascii="Arial" w:hAnsi="Arial" w:cs="Arial"/>
                <w:color w:val="000000"/>
                <w:szCs w:val="22"/>
              </w:rPr>
              <w:t>access to reproductive health services at local public affairs events, legislative engagements and within local health centers. Lauren’s work also included advocacy on behalf of Planned Parenthood's Global Health initiatives.</w:t>
            </w:r>
          </w:p>
          <w:p w14:paraId="1ACC3ABC" w14:textId="77777777" w:rsidR="0099542A" w:rsidRDefault="0099542A" w:rsidP="0099542A">
            <w:pPr>
              <w:rPr>
                <w:rFonts w:ascii="Arial" w:hAnsi="Arial" w:cs="Arial"/>
                <w:color w:val="000000"/>
                <w:szCs w:val="22"/>
              </w:rPr>
            </w:pPr>
            <w:r w:rsidRPr="0099542A">
              <w:rPr>
                <w:rFonts w:ascii="Arial" w:hAnsi="Arial" w:cs="Arial"/>
                <w:color w:val="000000"/>
                <w:szCs w:val="22"/>
              </w:rPr>
              <w:br/>
            </w:r>
          </w:p>
          <w:p w14:paraId="0B9CA26E" w14:textId="2D5E6EC5"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This event is sponsored by ACLU of New Hampshire and presented by the NH Reproductive Rights Advisory Council: </w:t>
            </w:r>
          </w:p>
          <w:p w14:paraId="131003BF" w14:textId="3BE108B9" w:rsidR="0099542A" w:rsidRPr="0099542A" w:rsidRDefault="0099542A" w:rsidP="0099542A">
            <w:pPr>
              <w:rPr>
                <w:rFonts w:ascii="Arial" w:hAnsi="Arial" w:cs="Arial"/>
                <w:color w:val="000000"/>
                <w:szCs w:val="22"/>
              </w:rPr>
            </w:pPr>
          </w:p>
          <w:p w14:paraId="686C6930" w14:textId="60E682EC" w:rsidR="0099542A" w:rsidRPr="0099542A" w:rsidRDefault="0099542A" w:rsidP="0099542A">
            <w:pPr>
              <w:rPr>
                <w:rFonts w:ascii="Arial" w:hAnsi="Arial" w:cs="Arial"/>
                <w:color w:val="000000"/>
                <w:szCs w:val="22"/>
              </w:rPr>
            </w:pPr>
            <w:r>
              <w:rPr>
                <w:rFonts w:ascii="Arial" w:hAnsi="Arial" w:cs="Arial"/>
                <w:color w:val="000000"/>
                <w:szCs w:val="22"/>
              </w:rPr>
              <w:t xml:space="preserve">Susan Arnold, Chair              </w:t>
            </w:r>
          </w:p>
          <w:p w14:paraId="220C3620"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NH Rep. Susan Almy </w:t>
            </w:r>
          </w:p>
          <w:p w14:paraId="49851B61"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Melissa </w:t>
            </w:r>
            <w:proofErr w:type="spellStart"/>
            <w:r w:rsidRPr="0099542A">
              <w:rPr>
                <w:rFonts w:ascii="Arial" w:hAnsi="Arial" w:cs="Arial"/>
                <w:color w:val="000000"/>
                <w:szCs w:val="22"/>
              </w:rPr>
              <w:t>Borthwick</w:t>
            </w:r>
            <w:proofErr w:type="spellEnd"/>
            <w:r w:rsidRPr="0099542A">
              <w:rPr>
                <w:rFonts w:ascii="Arial" w:hAnsi="Arial" w:cs="Arial"/>
                <w:color w:val="000000"/>
                <w:szCs w:val="22"/>
              </w:rPr>
              <w:t xml:space="preserve"> MD</w:t>
            </w:r>
          </w:p>
          <w:p w14:paraId="12782318" w14:textId="77777777" w:rsidR="0099542A" w:rsidRPr="0099542A" w:rsidRDefault="0099542A" w:rsidP="0099542A">
            <w:pPr>
              <w:rPr>
                <w:rFonts w:ascii="Arial" w:hAnsi="Arial" w:cs="Arial"/>
                <w:color w:val="000000"/>
                <w:szCs w:val="22"/>
              </w:rPr>
            </w:pPr>
            <w:bookmarkStart w:id="0" w:name="OLE_LINK66"/>
            <w:bookmarkStart w:id="1" w:name="OLE_LINK67"/>
            <w:r w:rsidRPr="0099542A">
              <w:rPr>
                <w:rFonts w:ascii="Arial" w:hAnsi="Arial" w:cs="Arial"/>
                <w:color w:val="000000"/>
                <w:szCs w:val="22"/>
              </w:rPr>
              <w:t xml:space="preserve">Catherine Cavanaugh </w:t>
            </w:r>
          </w:p>
          <w:bookmarkEnd w:id="0"/>
          <w:bookmarkEnd w:id="1"/>
          <w:p w14:paraId="25E714CE"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Devon Chaffee </w:t>
            </w:r>
          </w:p>
          <w:p w14:paraId="2D15E872"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t>Courtney Gray</w:t>
            </w:r>
          </w:p>
          <w:p w14:paraId="3C832D70"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Linda Griebsch </w:t>
            </w:r>
          </w:p>
          <w:p w14:paraId="0F72FB3B"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Elizabeth Hager </w:t>
            </w:r>
          </w:p>
          <w:p w14:paraId="491CBC3B"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t>Lucy Hodder</w:t>
            </w:r>
          </w:p>
          <w:p w14:paraId="6E6E0D4E"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Amy Kennedy </w:t>
            </w:r>
          </w:p>
          <w:p w14:paraId="0F015C6E"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t xml:space="preserve">Laura Thibault </w:t>
            </w:r>
          </w:p>
          <w:p w14:paraId="42439B70"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t>Dalia Vidunas</w:t>
            </w:r>
          </w:p>
          <w:p w14:paraId="36AEE95C" w14:textId="77777777" w:rsidR="0099542A" w:rsidRPr="0099542A" w:rsidRDefault="0099542A" w:rsidP="0099542A">
            <w:pPr>
              <w:rPr>
                <w:rFonts w:ascii="Arial" w:hAnsi="Arial" w:cs="Arial"/>
                <w:color w:val="000000"/>
                <w:szCs w:val="22"/>
              </w:rPr>
            </w:pPr>
            <w:r w:rsidRPr="0099542A">
              <w:rPr>
                <w:rFonts w:ascii="Arial" w:hAnsi="Arial" w:cs="Arial"/>
                <w:color w:val="000000"/>
                <w:szCs w:val="22"/>
              </w:rPr>
              <w:t>Katherine Wheeler</w:t>
            </w:r>
          </w:p>
          <w:p w14:paraId="4A5A5941" w14:textId="77777777" w:rsidR="0099542A" w:rsidRDefault="0099542A" w:rsidP="003C5521">
            <w:pPr>
              <w:rPr>
                <w:rFonts w:ascii="Arial" w:hAnsi="Arial" w:cs="Arial"/>
                <w:color w:val="000000"/>
                <w:szCs w:val="22"/>
              </w:rPr>
            </w:pPr>
          </w:p>
          <w:p w14:paraId="79AB1171" w14:textId="43187667" w:rsidR="000F117F" w:rsidRDefault="000F117F" w:rsidP="003C5521">
            <w:pPr>
              <w:rPr>
                <w:rFonts w:ascii="Arial" w:hAnsi="Arial" w:cs="Arial"/>
                <w:color w:val="000000"/>
                <w:szCs w:val="22"/>
              </w:rPr>
            </w:pPr>
          </w:p>
          <w:p w14:paraId="5613E491" w14:textId="74319643" w:rsidR="00DD55D2" w:rsidRPr="008537B2" w:rsidRDefault="000F117F" w:rsidP="0099542A">
            <w:pPr>
              <w:rPr>
                <w:rFonts w:ascii="Arial" w:hAnsi="Arial" w:cs="Arial"/>
                <w:color w:val="000000"/>
                <w:szCs w:val="22"/>
              </w:rPr>
            </w:pPr>
            <w:r>
              <w:rPr>
                <w:rFonts w:ascii="Arial" w:hAnsi="Arial" w:cs="Arial"/>
                <w:color w:val="000000"/>
                <w:szCs w:val="22"/>
              </w:rPr>
              <w:t>Tickets are $40 per person.  A special price of $15 is available to students and people with limited income.</w:t>
            </w:r>
          </w:p>
        </w:tc>
      </w:tr>
      <w:tr w:rsidR="0099542A" w:rsidRPr="008537B2" w14:paraId="0DB6C407" w14:textId="77777777" w:rsidTr="0081370B">
        <w:trPr>
          <w:trHeight w:val="1833"/>
        </w:trPr>
        <w:tc>
          <w:tcPr>
            <w:tcW w:w="10800" w:type="dxa"/>
          </w:tcPr>
          <w:p w14:paraId="7790EBE6" w14:textId="77777777" w:rsidR="0099542A" w:rsidRPr="008537B2" w:rsidRDefault="0099542A" w:rsidP="003C5521">
            <w:pPr>
              <w:rPr>
                <w:rFonts w:ascii="Arial" w:hAnsi="Arial" w:cs="Arial"/>
                <w:color w:val="000000"/>
                <w:szCs w:val="22"/>
              </w:rPr>
            </w:pPr>
          </w:p>
        </w:tc>
      </w:tr>
    </w:tbl>
    <w:p w14:paraId="5613E493" w14:textId="77777777"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D7EA1" w:rsidRPr="008537B2" w14:paraId="5613E496" w14:textId="77777777" w:rsidTr="0081370B">
        <w:trPr>
          <w:trHeight w:val="504"/>
        </w:trPr>
        <w:tc>
          <w:tcPr>
            <w:tcW w:w="10800" w:type="dxa"/>
            <w:shd w:val="clear" w:color="auto" w:fill="9BBB59" w:themeFill="accent3"/>
            <w:vAlign w:val="center"/>
          </w:tcPr>
          <w:p w14:paraId="5613E494" w14:textId="77777777" w:rsidR="003D7EA1" w:rsidRPr="008537B2" w:rsidRDefault="008B2343" w:rsidP="003D7EA1">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Event Confirmation Page &amp; Email Content </w:t>
            </w:r>
          </w:p>
          <w:p w14:paraId="5613E495" w14:textId="77777777" w:rsidR="008B2343" w:rsidRPr="008537B2" w:rsidRDefault="008B2343" w:rsidP="003D7EA1">
            <w:pPr>
              <w:rPr>
                <w:rFonts w:ascii="Arial" w:hAnsi="Arial" w:cs="Arial"/>
                <w:color w:val="FFFFFF" w:themeColor="background1"/>
                <w:sz w:val="22"/>
                <w:szCs w:val="22"/>
              </w:rPr>
            </w:pPr>
            <w:r w:rsidRPr="008537B2">
              <w:rPr>
                <w:rFonts w:ascii="Arial" w:hAnsi="Arial" w:cs="Arial"/>
                <w:color w:val="FFFFFF" w:themeColor="background1"/>
                <w:sz w:val="22"/>
                <w:szCs w:val="22"/>
              </w:rPr>
              <w:t>On the confirmation page and in the confirmation email you may want to provide contact info for questions, give directions to the venue; add links, info on special requests, etc.</w:t>
            </w:r>
            <w:r w:rsidRPr="008537B2">
              <w:rPr>
                <w:rFonts w:ascii="Arial" w:hAnsi="Arial" w:cs="Arial"/>
                <w:color w:val="FFFFFF" w:themeColor="background1"/>
                <w:sz w:val="22"/>
                <w:szCs w:val="22"/>
              </w:rPr>
              <w:br/>
            </w:r>
          </w:p>
        </w:tc>
      </w:tr>
      <w:tr w:rsidR="003D7EA1" w:rsidRPr="008537B2" w14:paraId="5613E4A1" w14:textId="77777777" w:rsidTr="0081370B">
        <w:trPr>
          <w:trHeight w:val="2562"/>
        </w:trPr>
        <w:tc>
          <w:tcPr>
            <w:tcW w:w="10800" w:type="dxa"/>
            <w:vAlign w:val="center"/>
          </w:tcPr>
          <w:p w14:paraId="5613E497" w14:textId="062598A8" w:rsidR="0055314D" w:rsidRPr="0055314D" w:rsidRDefault="0055314D" w:rsidP="0055314D">
            <w:pPr>
              <w:rPr>
                <w:rFonts w:ascii="Arial" w:hAnsi="Arial" w:cs="Arial"/>
                <w:color w:val="000000"/>
                <w:szCs w:val="22"/>
              </w:rPr>
            </w:pPr>
            <w:r w:rsidRPr="0055314D">
              <w:rPr>
                <w:rFonts w:ascii="Arial" w:hAnsi="Arial" w:cs="Arial"/>
                <w:color w:val="000000"/>
                <w:szCs w:val="22"/>
              </w:rPr>
              <w:lastRenderedPageBreak/>
              <w:t xml:space="preserve">Thank you for taking action to protect </w:t>
            </w:r>
            <w:r w:rsidR="000F117F">
              <w:rPr>
                <w:rFonts w:ascii="Arial" w:hAnsi="Arial" w:cs="Arial"/>
                <w:color w:val="000000"/>
                <w:szCs w:val="22"/>
              </w:rPr>
              <w:t>reproductive rights in New Hampshire</w:t>
            </w:r>
            <w:r w:rsidRPr="0055314D">
              <w:rPr>
                <w:rFonts w:ascii="Arial" w:hAnsi="Arial" w:cs="Arial"/>
                <w:color w:val="000000"/>
                <w:szCs w:val="22"/>
              </w:rPr>
              <w:t xml:space="preserve">. </w:t>
            </w:r>
            <w:r w:rsidR="000F117F">
              <w:rPr>
                <w:rFonts w:ascii="Arial" w:hAnsi="Arial" w:cs="Arial"/>
                <w:color w:val="000000"/>
                <w:szCs w:val="22"/>
              </w:rPr>
              <w:t>Your support will help us to defeat the assaults against women’s freedoms in the statehouse and in the courthouse.</w:t>
            </w:r>
          </w:p>
          <w:p w14:paraId="5613E498" w14:textId="77777777" w:rsidR="0055314D" w:rsidRPr="0055314D" w:rsidRDefault="0055314D" w:rsidP="0055314D">
            <w:pPr>
              <w:rPr>
                <w:rFonts w:ascii="Arial" w:hAnsi="Arial" w:cs="Arial"/>
                <w:color w:val="000000"/>
                <w:szCs w:val="22"/>
              </w:rPr>
            </w:pPr>
          </w:p>
          <w:p w14:paraId="5613E499" w14:textId="77777777" w:rsidR="0055314D" w:rsidRPr="0055314D" w:rsidRDefault="0055314D" w:rsidP="0055314D">
            <w:pPr>
              <w:rPr>
                <w:rFonts w:ascii="Arial" w:hAnsi="Arial" w:cs="Arial"/>
                <w:color w:val="000000"/>
                <w:szCs w:val="22"/>
              </w:rPr>
            </w:pPr>
            <w:r w:rsidRPr="0055314D">
              <w:rPr>
                <w:rFonts w:ascii="Arial" w:hAnsi="Arial" w:cs="Arial"/>
                <w:color w:val="000000"/>
                <w:szCs w:val="22"/>
              </w:rPr>
              <w:t>Take the next step and share this alert with your friends:</w:t>
            </w:r>
          </w:p>
          <w:p w14:paraId="5613E49A" w14:textId="77777777" w:rsidR="0055314D" w:rsidRPr="0055314D" w:rsidRDefault="0055314D" w:rsidP="0055314D">
            <w:pPr>
              <w:rPr>
                <w:rFonts w:ascii="Arial" w:hAnsi="Arial" w:cs="Arial"/>
                <w:color w:val="000000"/>
                <w:szCs w:val="22"/>
              </w:rPr>
            </w:pPr>
          </w:p>
          <w:p w14:paraId="5613E49B" w14:textId="3A8C55AF" w:rsidR="0055314D" w:rsidRPr="0055314D" w:rsidRDefault="00EC3CCF" w:rsidP="0055314D">
            <w:pPr>
              <w:pStyle w:val="ListParagraph"/>
              <w:rPr>
                <w:rFonts w:ascii="Arial" w:hAnsi="Arial" w:cs="Arial"/>
                <w:color w:val="000000"/>
                <w:szCs w:val="22"/>
              </w:rPr>
            </w:pPr>
            <w:r>
              <w:rPr>
                <w:noProof/>
              </w:rPr>
              <w:drawing>
                <wp:inline distT="0" distB="0" distL="0" distR="0" wp14:anchorId="5613E4E1" wp14:editId="0407CE91">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 xml:space="preserve">Share on Twitter |  </w:t>
            </w:r>
            <w:r w:rsidR="0055314D">
              <w:rPr>
                <w:noProof/>
              </w:rPr>
              <w:drawing>
                <wp:inline distT="0" distB="0" distL="0" distR="0" wp14:anchorId="5613E4E2" wp14:editId="5613E4E3">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Share on Facebook</w:t>
            </w:r>
          </w:p>
          <w:p w14:paraId="5613E49C" w14:textId="77777777" w:rsidR="0055314D" w:rsidRPr="0055314D" w:rsidRDefault="0055314D" w:rsidP="0055314D">
            <w:pPr>
              <w:rPr>
                <w:rFonts w:ascii="Arial" w:hAnsi="Arial" w:cs="Arial"/>
                <w:color w:val="000000"/>
                <w:szCs w:val="22"/>
              </w:rPr>
            </w:pPr>
          </w:p>
          <w:p w14:paraId="5613E49D" w14:textId="77777777" w:rsidR="0055314D" w:rsidRPr="0055314D" w:rsidRDefault="0055314D" w:rsidP="0055314D">
            <w:pPr>
              <w:rPr>
                <w:rFonts w:ascii="Arial" w:hAnsi="Arial" w:cs="Arial"/>
                <w:color w:val="000000"/>
                <w:szCs w:val="22"/>
              </w:rPr>
            </w:pPr>
            <w:r w:rsidRPr="0055314D">
              <w:rPr>
                <w:rFonts w:ascii="Arial" w:hAnsi="Arial" w:cs="Arial"/>
                <w:color w:val="000000"/>
                <w:szCs w:val="22"/>
              </w:rPr>
              <w:t>Thank you for your support,</w:t>
            </w:r>
          </w:p>
          <w:p w14:paraId="5613E49E" w14:textId="77777777" w:rsidR="0055314D" w:rsidRPr="0055314D" w:rsidRDefault="0055314D" w:rsidP="0055314D">
            <w:pPr>
              <w:rPr>
                <w:rFonts w:ascii="Arial" w:hAnsi="Arial" w:cs="Arial"/>
                <w:color w:val="000000"/>
                <w:szCs w:val="22"/>
              </w:rPr>
            </w:pPr>
          </w:p>
          <w:p w14:paraId="14354106" w14:textId="39DF2634" w:rsidR="000F117F" w:rsidRDefault="000F117F" w:rsidP="0055314D">
            <w:pPr>
              <w:rPr>
                <w:rFonts w:ascii="Arial" w:hAnsi="Arial" w:cs="Arial"/>
                <w:color w:val="000000"/>
                <w:szCs w:val="22"/>
              </w:rPr>
            </w:pPr>
            <w:r>
              <w:rPr>
                <w:rFonts w:ascii="Arial" w:hAnsi="Arial" w:cs="Arial"/>
                <w:color w:val="000000"/>
                <w:szCs w:val="22"/>
              </w:rPr>
              <w:t>Devon Chaffee                                                            Susan Arnold</w:t>
            </w:r>
          </w:p>
          <w:p w14:paraId="5533234B" w14:textId="4497BB74" w:rsidR="000F117F" w:rsidRDefault="000F117F" w:rsidP="0055314D">
            <w:pPr>
              <w:rPr>
                <w:rFonts w:ascii="Arial" w:hAnsi="Arial" w:cs="Arial"/>
                <w:color w:val="000000"/>
                <w:szCs w:val="22"/>
              </w:rPr>
            </w:pPr>
            <w:r>
              <w:rPr>
                <w:rFonts w:ascii="Arial" w:hAnsi="Arial" w:cs="Arial"/>
                <w:color w:val="000000"/>
                <w:szCs w:val="22"/>
              </w:rPr>
              <w:t xml:space="preserve">Executive Director                                                       Chair   </w:t>
            </w:r>
          </w:p>
          <w:p w14:paraId="5613E49F" w14:textId="604ACF8C" w:rsidR="0055314D" w:rsidRPr="0055314D" w:rsidRDefault="000F117F" w:rsidP="0055314D">
            <w:pPr>
              <w:rPr>
                <w:rFonts w:ascii="Arial" w:hAnsi="Arial" w:cs="Arial"/>
                <w:color w:val="000000"/>
                <w:szCs w:val="22"/>
              </w:rPr>
            </w:pPr>
            <w:r>
              <w:rPr>
                <w:rFonts w:ascii="Arial" w:hAnsi="Arial" w:cs="Arial"/>
                <w:color w:val="000000"/>
                <w:szCs w:val="22"/>
              </w:rPr>
              <w:t>ACLU of New Hampshire                                            NH Reproductive Rights Advisory Council</w:t>
            </w:r>
          </w:p>
          <w:p w14:paraId="430A4ABC" w14:textId="43B8FD16" w:rsidR="003D7EA1" w:rsidRDefault="00E10BDD" w:rsidP="000F117F">
            <w:pPr>
              <w:rPr>
                <w:rFonts w:ascii="Arial" w:hAnsi="Arial" w:cs="Arial"/>
                <w:color w:val="000000"/>
                <w:szCs w:val="22"/>
              </w:rPr>
            </w:pPr>
            <w:hyperlink r:id="rId13" w:history="1">
              <w:r w:rsidR="000F117F" w:rsidRPr="00327EFF">
                <w:rPr>
                  <w:rStyle w:val="Hyperlink"/>
                  <w:rFonts w:ascii="Arial" w:hAnsi="Arial" w:cs="Arial"/>
                  <w:szCs w:val="22"/>
                </w:rPr>
                <w:t>www.aclu-nh.org</w:t>
              </w:r>
            </w:hyperlink>
          </w:p>
          <w:p w14:paraId="5613E4A0" w14:textId="78A3E80E" w:rsidR="000F117F" w:rsidRPr="008537B2" w:rsidRDefault="000F117F" w:rsidP="000F117F">
            <w:pPr>
              <w:rPr>
                <w:rFonts w:ascii="Arial" w:hAnsi="Arial" w:cs="Arial"/>
                <w:color w:val="000000"/>
                <w:szCs w:val="22"/>
              </w:rPr>
            </w:pPr>
          </w:p>
        </w:tc>
      </w:tr>
      <w:tr w:rsidR="000F117F" w:rsidRPr="008537B2" w14:paraId="68BC492E" w14:textId="77777777" w:rsidTr="0081370B">
        <w:trPr>
          <w:trHeight w:val="2562"/>
        </w:trPr>
        <w:tc>
          <w:tcPr>
            <w:tcW w:w="10800" w:type="dxa"/>
            <w:vAlign w:val="center"/>
          </w:tcPr>
          <w:p w14:paraId="59673DD7" w14:textId="77777777" w:rsidR="000F117F" w:rsidRPr="0055314D" w:rsidRDefault="000F117F" w:rsidP="0055314D">
            <w:pPr>
              <w:rPr>
                <w:rFonts w:ascii="Arial" w:hAnsi="Arial" w:cs="Arial"/>
                <w:color w:val="000000"/>
                <w:szCs w:val="22"/>
              </w:rPr>
            </w:pPr>
          </w:p>
        </w:tc>
      </w:tr>
      <w:tr w:rsidR="000F117F" w:rsidRPr="008537B2" w14:paraId="5000F8DA" w14:textId="77777777" w:rsidTr="0081370B">
        <w:trPr>
          <w:trHeight w:val="2562"/>
        </w:trPr>
        <w:tc>
          <w:tcPr>
            <w:tcW w:w="10800" w:type="dxa"/>
            <w:vAlign w:val="center"/>
          </w:tcPr>
          <w:p w14:paraId="15F4161C" w14:textId="77777777" w:rsidR="000F117F" w:rsidRPr="0055314D" w:rsidRDefault="000F117F" w:rsidP="0055314D">
            <w:pPr>
              <w:rPr>
                <w:rFonts w:ascii="Arial" w:hAnsi="Arial" w:cs="Arial"/>
                <w:color w:val="000000"/>
                <w:szCs w:val="22"/>
              </w:rPr>
            </w:pPr>
          </w:p>
        </w:tc>
      </w:tr>
    </w:tbl>
    <w:p w14:paraId="5613E4A2" w14:textId="77777777" w:rsidR="006E03E3" w:rsidRPr="008537B2" w:rsidRDefault="006E03E3" w:rsidP="007C7AA6">
      <w:pPr>
        <w:rPr>
          <w:rFonts w:ascii="Arial" w:hAnsi="Arial" w:cs="Arial"/>
        </w:rPr>
      </w:pPr>
    </w:p>
    <w:tbl>
      <w:tblPr>
        <w:tblStyle w:val="TableGrid"/>
        <w:tblW w:w="10908"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3780"/>
        <w:gridCol w:w="3856"/>
        <w:gridCol w:w="3272"/>
      </w:tblGrid>
      <w:tr w:rsidR="008B2343" w:rsidRPr="008537B2" w14:paraId="5613E4A6" w14:textId="77777777" w:rsidTr="0081370B">
        <w:trPr>
          <w:trHeight w:val="574"/>
        </w:trPr>
        <w:tc>
          <w:tcPr>
            <w:tcW w:w="3780" w:type="dxa"/>
            <w:shd w:val="clear" w:color="auto" w:fill="9BBB59" w:themeFill="accent3"/>
            <w:vAlign w:val="center"/>
          </w:tcPr>
          <w:p w14:paraId="5613E4A3" w14:textId="77777777" w:rsidR="008B2343" w:rsidRPr="008537B2" w:rsidRDefault="008B2343" w:rsidP="008B2343">
            <w:pPr>
              <w:jc w:val="center"/>
              <w:rPr>
                <w:rFonts w:ascii="Arial" w:hAnsi="Arial" w:cs="Arial"/>
                <w:b/>
                <w:color w:val="000000"/>
                <w:sz w:val="28"/>
                <w:szCs w:val="22"/>
              </w:rPr>
            </w:pPr>
            <w:r w:rsidRPr="008537B2">
              <w:rPr>
                <w:rStyle w:val="Strong"/>
                <w:rFonts w:ascii="Arial" w:hAnsi="Arial" w:cs="Arial"/>
                <w:color w:val="FFFFFF" w:themeColor="background1"/>
                <w:sz w:val="28"/>
                <w:szCs w:val="22"/>
              </w:rPr>
              <w:t>Ticket Name</w:t>
            </w:r>
          </w:p>
        </w:tc>
        <w:tc>
          <w:tcPr>
            <w:tcW w:w="3856" w:type="dxa"/>
            <w:shd w:val="clear" w:color="auto" w:fill="9BBB59" w:themeFill="accent3"/>
            <w:vAlign w:val="center"/>
          </w:tcPr>
          <w:p w14:paraId="5613E4A4" w14:textId="77777777"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Description</w:t>
            </w:r>
          </w:p>
        </w:tc>
        <w:tc>
          <w:tcPr>
            <w:tcW w:w="3272" w:type="dxa"/>
            <w:shd w:val="clear" w:color="auto" w:fill="9BBB59" w:themeFill="accent3"/>
            <w:vAlign w:val="center"/>
          </w:tcPr>
          <w:p w14:paraId="5613E4A5" w14:textId="77777777"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Price</w:t>
            </w:r>
          </w:p>
        </w:tc>
      </w:tr>
      <w:tr w:rsidR="008B2343" w:rsidRPr="008537B2" w14:paraId="5613E4AC" w14:textId="77777777" w:rsidTr="0081370B">
        <w:trPr>
          <w:trHeight w:val="574"/>
        </w:trPr>
        <w:tc>
          <w:tcPr>
            <w:tcW w:w="3780" w:type="dxa"/>
          </w:tcPr>
          <w:p w14:paraId="5613E4A7" w14:textId="77777777" w:rsidR="008B2343" w:rsidRPr="008537B2" w:rsidRDefault="008B2343" w:rsidP="004C4B27">
            <w:pPr>
              <w:rPr>
                <w:rFonts w:ascii="Arial" w:hAnsi="Arial" w:cs="Arial"/>
              </w:rPr>
            </w:pPr>
          </w:p>
          <w:p w14:paraId="5613E4A8" w14:textId="77777777" w:rsidR="008B2343" w:rsidRPr="008537B2" w:rsidRDefault="008B2343" w:rsidP="004C4B27">
            <w:pPr>
              <w:rPr>
                <w:rFonts w:ascii="Arial" w:hAnsi="Arial" w:cs="Arial"/>
                <w:color w:val="000000"/>
                <w:szCs w:val="22"/>
              </w:rPr>
            </w:pPr>
          </w:p>
        </w:tc>
        <w:tc>
          <w:tcPr>
            <w:tcW w:w="3856" w:type="dxa"/>
          </w:tcPr>
          <w:p w14:paraId="5613E4A9" w14:textId="77777777" w:rsidR="00B669D0" w:rsidRPr="008537B2" w:rsidRDefault="00B669D0" w:rsidP="00B669D0">
            <w:pPr>
              <w:rPr>
                <w:rFonts w:ascii="Arial" w:hAnsi="Arial" w:cs="Arial"/>
              </w:rPr>
            </w:pPr>
          </w:p>
          <w:p w14:paraId="5613E4AA" w14:textId="232F8689" w:rsidR="008B2343" w:rsidRPr="008537B2" w:rsidRDefault="0099542A" w:rsidP="004C4B27">
            <w:pPr>
              <w:rPr>
                <w:rFonts w:ascii="Arial" w:hAnsi="Arial" w:cs="Arial"/>
              </w:rPr>
            </w:pPr>
            <w:r>
              <w:rPr>
                <w:rFonts w:ascii="Arial" w:hAnsi="Arial" w:cs="Arial"/>
              </w:rPr>
              <w:t>Regular Ticket</w:t>
            </w:r>
          </w:p>
        </w:tc>
        <w:tc>
          <w:tcPr>
            <w:tcW w:w="3272" w:type="dxa"/>
          </w:tcPr>
          <w:p w14:paraId="0ACD66E9" w14:textId="77777777" w:rsidR="008B2343" w:rsidRDefault="008B2343" w:rsidP="004C4B27">
            <w:pPr>
              <w:rPr>
                <w:rFonts w:ascii="Arial" w:hAnsi="Arial" w:cs="Arial"/>
              </w:rPr>
            </w:pPr>
          </w:p>
          <w:p w14:paraId="5613E4AB" w14:textId="158B662D" w:rsidR="000F117F" w:rsidRPr="008537B2" w:rsidRDefault="000F117F" w:rsidP="004C4B27">
            <w:pPr>
              <w:rPr>
                <w:rFonts w:ascii="Arial" w:hAnsi="Arial" w:cs="Arial"/>
              </w:rPr>
            </w:pPr>
            <w:r>
              <w:rPr>
                <w:rFonts w:ascii="Arial" w:hAnsi="Arial" w:cs="Arial"/>
              </w:rPr>
              <w:t>$40</w:t>
            </w:r>
          </w:p>
        </w:tc>
      </w:tr>
      <w:tr w:rsidR="008B2343" w:rsidRPr="008537B2" w14:paraId="5613E4B2" w14:textId="77777777" w:rsidTr="0081370B">
        <w:trPr>
          <w:trHeight w:val="574"/>
        </w:trPr>
        <w:tc>
          <w:tcPr>
            <w:tcW w:w="3780" w:type="dxa"/>
          </w:tcPr>
          <w:p w14:paraId="5613E4AD" w14:textId="77777777" w:rsidR="00B669D0" w:rsidRPr="008537B2" w:rsidRDefault="00B669D0" w:rsidP="00B669D0">
            <w:pPr>
              <w:rPr>
                <w:rFonts w:ascii="Arial" w:hAnsi="Arial" w:cs="Arial"/>
              </w:rPr>
            </w:pPr>
          </w:p>
          <w:p w14:paraId="5613E4AE" w14:textId="77777777" w:rsidR="008B2343" w:rsidRPr="008537B2" w:rsidRDefault="008B2343" w:rsidP="004C4B27">
            <w:pPr>
              <w:rPr>
                <w:rFonts w:ascii="Arial" w:hAnsi="Arial" w:cs="Arial"/>
              </w:rPr>
            </w:pPr>
          </w:p>
        </w:tc>
        <w:tc>
          <w:tcPr>
            <w:tcW w:w="3856" w:type="dxa"/>
          </w:tcPr>
          <w:p w14:paraId="5613E4AF" w14:textId="77777777" w:rsidR="00B669D0" w:rsidRPr="008537B2" w:rsidRDefault="00B669D0" w:rsidP="00B669D0">
            <w:pPr>
              <w:rPr>
                <w:rFonts w:ascii="Arial" w:hAnsi="Arial" w:cs="Arial"/>
              </w:rPr>
            </w:pPr>
          </w:p>
          <w:p w14:paraId="5613E4B0" w14:textId="5E00FA70" w:rsidR="008B2343" w:rsidRPr="008537B2" w:rsidRDefault="000F117F" w:rsidP="004C4B27">
            <w:pPr>
              <w:rPr>
                <w:rFonts w:ascii="Arial" w:hAnsi="Arial" w:cs="Arial"/>
              </w:rPr>
            </w:pPr>
            <w:r>
              <w:rPr>
                <w:rFonts w:ascii="Arial" w:hAnsi="Arial" w:cs="Arial"/>
              </w:rPr>
              <w:t>Students &amp; Limited Income</w:t>
            </w:r>
          </w:p>
        </w:tc>
        <w:tc>
          <w:tcPr>
            <w:tcW w:w="3272" w:type="dxa"/>
          </w:tcPr>
          <w:p w14:paraId="46ABE652" w14:textId="77777777" w:rsidR="008B2343" w:rsidRDefault="008B2343" w:rsidP="004C4B27">
            <w:pPr>
              <w:rPr>
                <w:rFonts w:ascii="Arial" w:hAnsi="Arial" w:cs="Arial"/>
              </w:rPr>
            </w:pPr>
          </w:p>
          <w:p w14:paraId="5613E4B1" w14:textId="217A535F" w:rsidR="000F117F" w:rsidRPr="008537B2" w:rsidRDefault="000F117F" w:rsidP="004C4B27">
            <w:pPr>
              <w:rPr>
                <w:rFonts w:ascii="Arial" w:hAnsi="Arial" w:cs="Arial"/>
              </w:rPr>
            </w:pPr>
            <w:r>
              <w:rPr>
                <w:rFonts w:ascii="Arial" w:hAnsi="Arial" w:cs="Arial"/>
              </w:rPr>
              <w:t>$15</w:t>
            </w:r>
          </w:p>
        </w:tc>
      </w:tr>
      <w:tr w:rsidR="008B2343" w:rsidRPr="008537B2" w14:paraId="5613E4B8" w14:textId="77777777" w:rsidTr="0081370B">
        <w:trPr>
          <w:trHeight w:val="574"/>
        </w:trPr>
        <w:tc>
          <w:tcPr>
            <w:tcW w:w="3780" w:type="dxa"/>
          </w:tcPr>
          <w:p w14:paraId="5613E4B3" w14:textId="77777777" w:rsidR="00B669D0" w:rsidRPr="008537B2" w:rsidRDefault="00B669D0" w:rsidP="00B669D0">
            <w:pPr>
              <w:rPr>
                <w:rFonts w:ascii="Arial" w:hAnsi="Arial" w:cs="Arial"/>
              </w:rPr>
            </w:pPr>
          </w:p>
          <w:p w14:paraId="5613E4B4" w14:textId="77777777" w:rsidR="008B2343" w:rsidRPr="008537B2" w:rsidRDefault="008B2343" w:rsidP="004C4B27">
            <w:pPr>
              <w:rPr>
                <w:rFonts w:ascii="Arial" w:hAnsi="Arial" w:cs="Arial"/>
              </w:rPr>
            </w:pPr>
          </w:p>
        </w:tc>
        <w:tc>
          <w:tcPr>
            <w:tcW w:w="3856" w:type="dxa"/>
          </w:tcPr>
          <w:p w14:paraId="5613E4B5" w14:textId="77777777" w:rsidR="00B669D0" w:rsidRPr="008537B2" w:rsidRDefault="00B669D0" w:rsidP="00B669D0">
            <w:pPr>
              <w:rPr>
                <w:rFonts w:ascii="Arial" w:hAnsi="Arial" w:cs="Arial"/>
              </w:rPr>
            </w:pPr>
          </w:p>
          <w:p w14:paraId="5613E4B6" w14:textId="77777777" w:rsidR="008B2343" w:rsidRPr="008537B2" w:rsidRDefault="008B2343" w:rsidP="004C4B27">
            <w:pPr>
              <w:rPr>
                <w:rFonts w:ascii="Arial" w:hAnsi="Arial" w:cs="Arial"/>
              </w:rPr>
            </w:pPr>
          </w:p>
        </w:tc>
        <w:tc>
          <w:tcPr>
            <w:tcW w:w="3272" w:type="dxa"/>
          </w:tcPr>
          <w:p w14:paraId="5613E4B7" w14:textId="77777777" w:rsidR="008B2343" w:rsidRPr="008537B2" w:rsidRDefault="008B2343" w:rsidP="004C4B27">
            <w:pPr>
              <w:rPr>
                <w:rFonts w:ascii="Arial" w:hAnsi="Arial" w:cs="Arial"/>
              </w:rPr>
            </w:pPr>
          </w:p>
        </w:tc>
      </w:tr>
      <w:tr w:rsidR="008B2343" w:rsidRPr="008537B2" w14:paraId="5613E4BD" w14:textId="77777777" w:rsidTr="0081370B">
        <w:trPr>
          <w:trHeight w:val="574"/>
        </w:trPr>
        <w:tc>
          <w:tcPr>
            <w:tcW w:w="3780" w:type="dxa"/>
          </w:tcPr>
          <w:p w14:paraId="5613E4B9" w14:textId="77777777" w:rsidR="00B669D0" w:rsidRPr="008537B2" w:rsidRDefault="00B669D0" w:rsidP="00B669D0">
            <w:pPr>
              <w:rPr>
                <w:rFonts w:ascii="Arial" w:hAnsi="Arial" w:cs="Arial"/>
              </w:rPr>
            </w:pPr>
          </w:p>
          <w:p w14:paraId="5613E4BA" w14:textId="77777777" w:rsidR="008B2343" w:rsidRPr="008537B2" w:rsidRDefault="008B2343" w:rsidP="004C4B27">
            <w:pPr>
              <w:rPr>
                <w:rFonts w:ascii="Arial" w:hAnsi="Arial" w:cs="Arial"/>
              </w:rPr>
            </w:pPr>
          </w:p>
        </w:tc>
        <w:tc>
          <w:tcPr>
            <w:tcW w:w="3856" w:type="dxa"/>
          </w:tcPr>
          <w:p w14:paraId="5613E4BB" w14:textId="77777777" w:rsidR="008B2343" w:rsidRPr="008537B2" w:rsidRDefault="008B2343" w:rsidP="004C4B27">
            <w:pPr>
              <w:rPr>
                <w:rFonts w:ascii="Arial" w:hAnsi="Arial" w:cs="Arial"/>
              </w:rPr>
            </w:pPr>
          </w:p>
        </w:tc>
        <w:tc>
          <w:tcPr>
            <w:tcW w:w="3272" w:type="dxa"/>
          </w:tcPr>
          <w:p w14:paraId="5613E4BC" w14:textId="77777777" w:rsidR="008B2343" w:rsidRPr="008537B2" w:rsidRDefault="008B2343" w:rsidP="004C4B27">
            <w:pPr>
              <w:rPr>
                <w:rFonts w:ascii="Arial" w:hAnsi="Arial" w:cs="Arial"/>
              </w:rPr>
            </w:pPr>
          </w:p>
        </w:tc>
      </w:tr>
      <w:tr w:rsidR="00B669D0" w:rsidRPr="008537B2" w14:paraId="5613E4C2" w14:textId="77777777" w:rsidTr="0081370B">
        <w:trPr>
          <w:trHeight w:val="574"/>
        </w:trPr>
        <w:tc>
          <w:tcPr>
            <w:tcW w:w="3780" w:type="dxa"/>
          </w:tcPr>
          <w:p w14:paraId="5613E4BE" w14:textId="77777777" w:rsidR="00B669D0" w:rsidRPr="008537B2" w:rsidRDefault="00B669D0" w:rsidP="00B669D0">
            <w:pPr>
              <w:rPr>
                <w:rFonts w:ascii="Arial" w:hAnsi="Arial" w:cs="Arial"/>
              </w:rPr>
            </w:pPr>
          </w:p>
          <w:p w14:paraId="5613E4BF" w14:textId="77777777" w:rsidR="00B669D0" w:rsidRPr="008537B2" w:rsidRDefault="00B669D0" w:rsidP="004C4B27">
            <w:pPr>
              <w:rPr>
                <w:rFonts w:ascii="Arial" w:hAnsi="Arial" w:cs="Arial"/>
              </w:rPr>
            </w:pPr>
          </w:p>
        </w:tc>
        <w:tc>
          <w:tcPr>
            <w:tcW w:w="3856" w:type="dxa"/>
          </w:tcPr>
          <w:p w14:paraId="5613E4C0" w14:textId="77777777" w:rsidR="00B669D0" w:rsidRPr="008537B2" w:rsidRDefault="00B669D0" w:rsidP="004C4B27">
            <w:pPr>
              <w:rPr>
                <w:rFonts w:ascii="Arial" w:hAnsi="Arial" w:cs="Arial"/>
              </w:rPr>
            </w:pPr>
          </w:p>
        </w:tc>
        <w:tc>
          <w:tcPr>
            <w:tcW w:w="3272" w:type="dxa"/>
          </w:tcPr>
          <w:p w14:paraId="5613E4C1" w14:textId="77777777" w:rsidR="00B669D0" w:rsidRPr="008537B2" w:rsidRDefault="00B669D0" w:rsidP="004C4B27">
            <w:pPr>
              <w:rPr>
                <w:rFonts w:ascii="Arial" w:hAnsi="Arial" w:cs="Arial"/>
              </w:rPr>
            </w:pPr>
          </w:p>
        </w:tc>
      </w:tr>
      <w:tr w:rsidR="00B669D0" w:rsidRPr="008537B2" w14:paraId="5613E4C7" w14:textId="77777777" w:rsidTr="0081370B">
        <w:trPr>
          <w:trHeight w:val="574"/>
        </w:trPr>
        <w:tc>
          <w:tcPr>
            <w:tcW w:w="3780" w:type="dxa"/>
          </w:tcPr>
          <w:p w14:paraId="5613E4C3" w14:textId="77777777" w:rsidR="00B669D0" w:rsidRPr="008537B2" w:rsidRDefault="00B669D0" w:rsidP="00B669D0">
            <w:pPr>
              <w:rPr>
                <w:rFonts w:ascii="Arial" w:hAnsi="Arial" w:cs="Arial"/>
              </w:rPr>
            </w:pPr>
          </w:p>
          <w:p w14:paraId="5613E4C4" w14:textId="77777777" w:rsidR="00B669D0" w:rsidRPr="008537B2" w:rsidRDefault="00B669D0" w:rsidP="004C4B27">
            <w:pPr>
              <w:rPr>
                <w:rFonts w:ascii="Arial" w:hAnsi="Arial" w:cs="Arial"/>
              </w:rPr>
            </w:pPr>
          </w:p>
        </w:tc>
        <w:tc>
          <w:tcPr>
            <w:tcW w:w="3856" w:type="dxa"/>
          </w:tcPr>
          <w:p w14:paraId="5613E4C5" w14:textId="77777777" w:rsidR="00B669D0" w:rsidRPr="008537B2" w:rsidRDefault="00B669D0" w:rsidP="004C4B27">
            <w:pPr>
              <w:rPr>
                <w:rFonts w:ascii="Arial" w:hAnsi="Arial" w:cs="Arial"/>
              </w:rPr>
            </w:pPr>
          </w:p>
        </w:tc>
        <w:tc>
          <w:tcPr>
            <w:tcW w:w="3272" w:type="dxa"/>
          </w:tcPr>
          <w:p w14:paraId="5613E4C6" w14:textId="77777777" w:rsidR="00B669D0" w:rsidRPr="008537B2" w:rsidRDefault="00B669D0" w:rsidP="004C4B27">
            <w:pPr>
              <w:rPr>
                <w:rFonts w:ascii="Arial" w:hAnsi="Arial" w:cs="Arial"/>
              </w:rPr>
            </w:pPr>
          </w:p>
        </w:tc>
      </w:tr>
    </w:tbl>
    <w:p w14:paraId="5613E4C8" w14:textId="77777777" w:rsidR="006E03E3" w:rsidRPr="008537B2" w:rsidRDefault="006E03E3" w:rsidP="007C7AA6">
      <w:pPr>
        <w:rPr>
          <w:rFonts w:ascii="Arial" w:hAnsi="Arial" w:cs="Arial"/>
        </w:rPr>
      </w:pPr>
    </w:p>
    <w:p w14:paraId="5613E4C9" w14:textId="77777777" w:rsidR="006E03E3" w:rsidRPr="008537B2" w:rsidRDefault="006E03E3" w:rsidP="007C7AA6">
      <w:pPr>
        <w:rPr>
          <w:rFonts w:ascii="Arial" w:hAnsi="Arial" w:cs="Arial"/>
        </w:rPr>
      </w:pPr>
    </w:p>
    <w:p w14:paraId="5613E4CA" w14:textId="77777777"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C5521" w:rsidRPr="008537B2" w14:paraId="5613E4CD" w14:textId="77777777" w:rsidTr="0081370B">
        <w:trPr>
          <w:trHeight w:val="504"/>
        </w:trPr>
        <w:tc>
          <w:tcPr>
            <w:tcW w:w="10800" w:type="dxa"/>
            <w:shd w:val="clear" w:color="auto" w:fill="9BBB59" w:themeFill="accent3"/>
            <w:vAlign w:val="center"/>
          </w:tcPr>
          <w:p w14:paraId="5613E4CB" w14:textId="77777777" w:rsidR="008B2343" w:rsidRPr="008537B2" w:rsidRDefault="008B2343" w:rsidP="008B2343">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Additional Questions or Special Requests to Registrants</w:t>
            </w:r>
          </w:p>
          <w:p w14:paraId="5613E4CC" w14:textId="77777777" w:rsidR="003C5521" w:rsidRPr="008537B2" w:rsidRDefault="008B2343" w:rsidP="008B2343">
            <w:pPr>
              <w:rPr>
                <w:rFonts w:ascii="Arial" w:hAnsi="Arial" w:cs="Arial"/>
                <w:b/>
                <w:color w:val="000000"/>
                <w:sz w:val="28"/>
                <w:szCs w:val="22"/>
              </w:rPr>
            </w:pPr>
            <w:r w:rsidRPr="008537B2">
              <w:rPr>
                <w:rStyle w:val="Strong"/>
                <w:rFonts w:ascii="Arial" w:hAnsi="Arial" w:cs="Arial"/>
                <w:b w:val="0"/>
                <w:color w:val="FFFFFF" w:themeColor="background1"/>
                <w:sz w:val="22"/>
                <w:szCs w:val="22"/>
              </w:rPr>
              <w:t>(e.g. “Please state your meal choices – veggie, kosher, low-sodium”)</w:t>
            </w:r>
            <w:r w:rsidRPr="008537B2">
              <w:rPr>
                <w:rStyle w:val="Strong"/>
                <w:rFonts w:ascii="Arial" w:hAnsi="Arial" w:cs="Arial"/>
                <w:b w:val="0"/>
                <w:color w:val="FFFFFF" w:themeColor="background1"/>
                <w:sz w:val="22"/>
                <w:szCs w:val="22"/>
              </w:rPr>
              <w:br/>
            </w:r>
          </w:p>
        </w:tc>
      </w:tr>
      <w:tr w:rsidR="003C5521" w:rsidRPr="008537B2" w14:paraId="5613E4D0" w14:textId="77777777" w:rsidTr="0081370B">
        <w:trPr>
          <w:trHeight w:val="753"/>
        </w:trPr>
        <w:tc>
          <w:tcPr>
            <w:tcW w:w="10800" w:type="dxa"/>
          </w:tcPr>
          <w:p w14:paraId="5613E4CE" w14:textId="77777777" w:rsidR="008B2343" w:rsidRPr="008537B2" w:rsidRDefault="008B2343" w:rsidP="008B2343">
            <w:pPr>
              <w:rPr>
                <w:rFonts w:ascii="Arial" w:hAnsi="Arial" w:cs="Arial"/>
              </w:rPr>
            </w:pPr>
          </w:p>
          <w:p w14:paraId="5613E4CF" w14:textId="74228CAD" w:rsidR="003C5521" w:rsidRPr="008537B2" w:rsidRDefault="000F117F" w:rsidP="008B2343">
            <w:pPr>
              <w:rPr>
                <w:rFonts w:ascii="Arial" w:hAnsi="Arial" w:cs="Arial"/>
                <w:color w:val="000000"/>
                <w:szCs w:val="22"/>
              </w:rPr>
            </w:pPr>
            <w:r>
              <w:rPr>
                <w:rFonts w:ascii="Arial" w:hAnsi="Arial" w:cs="Arial"/>
                <w:color w:val="000000"/>
                <w:szCs w:val="22"/>
              </w:rPr>
              <w:t>(This is a cocktail reception with appetizers and a cash bar)</w:t>
            </w:r>
          </w:p>
        </w:tc>
      </w:tr>
    </w:tbl>
    <w:p w14:paraId="5613E4D1" w14:textId="77777777"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B669D0" w:rsidRPr="008537B2" w14:paraId="5613E4D4" w14:textId="77777777" w:rsidTr="0081370B">
        <w:trPr>
          <w:trHeight w:val="504"/>
        </w:trPr>
        <w:tc>
          <w:tcPr>
            <w:tcW w:w="10800" w:type="dxa"/>
            <w:shd w:val="clear" w:color="auto" w:fill="9BBB59" w:themeFill="accent3"/>
            <w:vAlign w:val="center"/>
          </w:tcPr>
          <w:p w14:paraId="5613E4D2" w14:textId="77777777" w:rsidR="00B669D0" w:rsidRPr="008537B2" w:rsidRDefault="00B669D0" w:rsidP="004C4B27">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Email Notification </w:t>
            </w:r>
          </w:p>
          <w:p w14:paraId="5613E4D3" w14:textId="77777777" w:rsidR="00F56FC7" w:rsidRPr="008537B2" w:rsidRDefault="00987ED0" w:rsidP="00F56FC7">
            <w:pPr>
              <w:rPr>
                <w:rFonts w:ascii="Arial" w:hAnsi="Arial" w:cs="Arial"/>
                <w:b/>
                <w:color w:val="000000"/>
                <w:sz w:val="28"/>
                <w:szCs w:val="22"/>
              </w:rPr>
            </w:pPr>
            <w:r w:rsidRPr="00D24A40">
              <w:rPr>
                <w:rStyle w:val="Strong"/>
                <w:rFonts w:ascii="Arial" w:hAnsi="Arial" w:cs="Arial"/>
                <w:b w:val="0"/>
                <w:color w:val="FFFFFF" w:themeColor="background1"/>
                <w:sz w:val="22"/>
              </w:rPr>
              <w:t>Please list the email address for staff</w:t>
            </w:r>
            <w:r w:rsidR="00F56FC7" w:rsidRPr="00D24A40">
              <w:rPr>
                <w:rStyle w:val="Strong"/>
                <w:rFonts w:ascii="Arial" w:hAnsi="Arial" w:cs="Arial"/>
                <w:b w:val="0"/>
                <w:color w:val="FFFFFF" w:themeColor="background1"/>
                <w:sz w:val="22"/>
              </w:rPr>
              <w:t xml:space="preserve"> members</w:t>
            </w:r>
            <w:r w:rsidRPr="00D24A40">
              <w:rPr>
                <w:rStyle w:val="Strong"/>
                <w:rFonts w:ascii="Arial" w:hAnsi="Arial" w:cs="Arial"/>
                <w:b w:val="0"/>
                <w:color w:val="FFFFFF" w:themeColor="background1"/>
                <w:sz w:val="22"/>
              </w:rPr>
              <w:t xml:space="preserve"> who would like</w:t>
            </w:r>
            <w:r w:rsidR="00B669D0" w:rsidRPr="00D24A40">
              <w:rPr>
                <w:rStyle w:val="Strong"/>
                <w:rFonts w:ascii="Arial" w:hAnsi="Arial" w:cs="Arial"/>
                <w:b w:val="0"/>
                <w:color w:val="FFFFFF" w:themeColor="background1"/>
                <w:sz w:val="22"/>
              </w:rPr>
              <w:t xml:space="preserve"> to receive an email notification </w:t>
            </w:r>
            <w:r w:rsidRPr="00D24A40">
              <w:rPr>
                <w:rStyle w:val="Strong"/>
                <w:rFonts w:ascii="Arial" w:hAnsi="Arial" w:cs="Arial"/>
                <w:b w:val="0"/>
                <w:color w:val="FFFFFF" w:themeColor="background1"/>
                <w:sz w:val="22"/>
              </w:rPr>
              <w:t>when a</w:t>
            </w:r>
            <w:r w:rsidR="00F56FC7" w:rsidRPr="00D24A40">
              <w:rPr>
                <w:rStyle w:val="Strong"/>
                <w:rFonts w:ascii="Arial" w:hAnsi="Arial" w:cs="Arial"/>
                <w:b w:val="0"/>
                <w:color w:val="FFFFFF" w:themeColor="background1"/>
                <w:sz w:val="22"/>
              </w:rPr>
              <w:t xml:space="preserve"> </w:t>
            </w:r>
            <w:r w:rsidRPr="00D24A40">
              <w:rPr>
                <w:rStyle w:val="Strong"/>
                <w:rFonts w:ascii="Arial" w:hAnsi="Arial" w:cs="Arial"/>
                <w:b w:val="0"/>
                <w:color w:val="FFFFFF" w:themeColor="background1"/>
                <w:sz w:val="22"/>
              </w:rPr>
              <w:t>n</w:t>
            </w:r>
            <w:r w:rsidR="00F56FC7" w:rsidRPr="00D24A40">
              <w:rPr>
                <w:rStyle w:val="Strong"/>
                <w:rFonts w:ascii="Arial" w:hAnsi="Arial" w:cs="Arial"/>
                <w:b w:val="0"/>
                <w:color w:val="FFFFFF" w:themeColor="background1"/>
                <w:sz w:val="22"/>
              </w:rPr>
              <w:t>ew</w:t>
            </w:r>
            <w:r w:rsidRPr="00D24A40">
              <w:rPr>
                <w:rStyle w:val="Strong"/>
                <w:rFonts w:ascii="Arial" w:hAnsi="Arial" w:cs="Arial"/>
                <w:b w:val="0"/>
                <w:color w:val="FFFFFF" w:themeColor="background1"/>
                <w:sz w:val="22"/>
              </w:rPr>
              <w:t xml:space="preserve"> attendee registers. </w:t>
            </w:r>
          </w:p>
        </w:tc>
      </w:tr>
      <w:tr w:rsidR="00B669D0" w:rsidRPr="008537B2" w14:paraId="5613E4D7" w14:textId="77777777" w:rsidTr="0081370B">
        <w:trPr>
          <w:trHeight w:val="753"/>
        </w:trPr>
        <w:tc>
          <w:tcPr>
            <w:tcW w:w="10800" w:type="dxa"/>
          </w:tcPr>
          <w:p w14:paraId="5613E4D5" w14:textId="77777777" w:rsidR="00B669D0" w:rsidRPr="008537B2" w:rsidRDefault="00B669D0" w:rsidP="004C4B27">
            <w:pPr>
              <w:rPr>
                <w:rFonts w:ascii="Arial" w:hAnsi="Arial" w:cs="Arial"/>
              </w:rPr>
            </w:pPr>
          </w:p>
          <w:p w14:paraId="26E73E36" w14:textId="11E73DC5" w:rsidR="00B669D0" w:rsidRDefault="00E10BDD" w:rsidP="004C4B27">
            <w:pPr>
              <w:rPr>
                <w:rFonts w:ascii="Arial" w:hAnsi="Arial" w:cs="Arial"/>
                <w:color w:val="000000"/>
                <w:szCs w:val="22"/>
              </w:rPr>
            </w:pPr>
            <w:hyperlink r:id="rId14" w:history="1">
              <w:r w:rsidR="000F117F" w:rsidRPr="00327EFF">
                <w:rPr>
                  <w:rStyle w:val="Hyperlink"/>
                  <w:rFonts w:ascii="Arial" w:hAnsi="Arial" w:cs="Arial"/>
                  <w:szCs w:val="22"/>
                </w:rPr>
                <w:t>karen@aclu-nh.org</w:t>
              </w:r>
            </w:hyperlink>
          </w:p>
          <w:p w14:paraId="5FA0F21D" w14:textId="709FD1AF" w:rsidR="000F117F" w:rsidRDefault="00E10BDD" w:rsidP="004C4B27">
            <w:pPr>
              <w:rPr>
                <w:rFonts w:ascii="Arial" w:hAnsi="Arial" w:cs="Arial"/>
                <w:color w:val="000000"/>
                <w:szCs w:val="22"/>
              </w:rPr>
            </w:pPr>
            <w:hyperlink r:id="rId15" w:history="1">
              <w:r w:rsidR="000F117F" w:rsidRPr="00327EFF">
                <w:rPr>
                  <w:rStyle w:val="Hyperlink"/>
                  <w:rFonts w:ascii="Arial" w:hAnsi="Arial" w:cs="Arial"/>
                  <w:szCs w:val="22"/>
                </w:rPr>
                <w:t>Paul@aclu-nh.org</w:t>
              </w:r>
            </w:hyperlink>
          </w:p>
          <w:p w14:paraId="5613E4D6" w14:textId="182BB3E4" w:rsidR="000F117F" w:rsidRPr="008537B2" w:rsidRDefault="000F117F" w:rsidP="004C4B27">
            <w:pPr>
              <w:rPr>
                <w:rFonts w:ascii="Arial" w:hAnsi="Arial" w:cs="Arial"/>
                <w:color w:val="000000"/>
                <w:szCs w:val="22"/>
              </w:rPr>
            </w:pPr>
          </w:p>
        </w:tc>
      </w:tr>
    </w:tbl>
    <w:p w14:paraId="5613E4D8" w14:textId="77777777" w:rsidR="002B117E"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EF5655" w:rsidRPr="008537B2" w14:paraId="5613E4DC" w14:textId="77777777" w:rsidTr="0081370B">
        <w:trPr>
          <w:trHeight w:val="504"/>
        </w:trPr>
        <w:tc>
          <w:tcPr>
            <w:tcW w:w="10800" w:type="dxa"/>
            <w:shd w:val="clear" w:color="auto" w:fill="9BBB59" w:themeFill="accent3"/>
            <w:vAlign w:val="center"/>
          </w:tcPr>
          <w:p w14:paraId="5613E4D9" w14:textId="77777777" w:rsidR="00EF5655" w:rsidRDefault="00EF5655" w:rsidP="00AD60D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14:paraId="5613E4DA" w14:textId="77777777" w:rsidR="00EF5655" w:rsidRPr="00EF5655" w:rsidRDefault="00EF5655" w:rsidP="00AD60D1">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URL’s start with </w:t>
            </w:r>
            <w:r w:rsidRPr="00EF5655">
              <w:rPr>
                <w:rStyle w:val="Strong"/>
                <w:rFonts w:ascii="Arial" w:hAnsi="Arial" w:cs="Arial"/>
                <w:b w:val="0"/>
                <w:bCs w:val="0"/>
                <w:color w:val="FFFFFF" w:themeColor="background1"/>
                <w:sz w:val="22"/>
                <w:szCs w:val="22"/>
              </w:rPr>
              <w:t>www.aclu.org/secure/[AffiliateCode]</w:t>
            </w:r>
            <w:r>
              <w:rPr>
                <w:rStyle w:val="Strong"/>
                <w:rFonts w:ascii="Arial" w:hAnsi="Arial" w:cs="Arial"/>
                <w:b w:val="0"/>
                <w:bCs w:val="0"/>
                <w:color w:val="FFFFFF" w:themeColor="background1"/>
                <w:sz w:val="22"/>
                <w:szCs w:val="22"/>
              </w:rPr>
              <w:t xml:space="preserve">. They are also case sensitive so they should be in lower case. </w:t>
            </w:r>
          </w:p>
          <w:p w14:paraId="5613E4DB" w14:textId="77777777" w:rsidR="00EF5655" w:rsidRPr="00EF5655" w:rsidRDefault="00EF5655" w:rsidP="00AD60D1">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Example: www.aclu.org/secure/ga_2013_bill</w:t>
            </w:r>
            <w:r w:rsidRPr="00EF5655">
              <w:rPr>
                <w:rStyle w:val="Strong"/>
                <w:rFonts w:ascii="Arial" w:hAnsi="Arial" w:cs="Arial"/>
                <w:b w:val="0"/>
                <w:color w:val="FFFFFF" w:themeColor="background1"/>
                <w:sz w:val="22"/>
                <w:szCs w:val="22"/>
              </w:rPr>
              <w:t xml:space="preserve">_of_rights_dinner </w:t>
            </w:r>
            <w:r w:rsidRPr="00EF5655">
              <w:rPr>
                <w:rStyle w:val="Strong"/>
                <w:rFonts w:ascii="Arial" w:hAnsi="Arial" w:cs="Arial"/>
                <w:b w:val="0"/>
                <w:color w:val="FFFFFF" w:themeColor="background1"/>
                <w:sz w:val="18"/>
              </w:rPr>
              <w:t xml:space="preserve"> </w:t>
            </w:r>
          </w:p>
        </w:tc>
      </w:tr>
      <w:tr w:rsidR="00EF5655" w:rsidRPr="008537B2" w14:paraId="5613E4DF" w14:textId="77777777" w:rsidTr="0081370B">
        <w:trPr>
          <w:trHeight w:val="753"/>
        </w:trPr>
        <w:tc>
          <w:tcPr>
            <w:tcW w:w="10800" w:type="dxa"/>
          </w:tcPr>
          <w:p w14:paraId="5613E4DD" w14:textId="77777777" w:rsidR="00EF5655" w:rsidRPr="008537B2" w:rsidRDefault="00EF5655" w:rsidP="00AD60D1">
            <w:pPr>
              <w:rPr>
                <w:rFonts w:ascii="Arial" w:hAnsi="Arial" w:cs="Arial"/>
              </w:rPr>
            </w:pPr>
          </w:p>
          <w:p w14:paraId="5613E4DE" w14:textId="41794B1A" w:rsidR="00EF5655" w:rsidRPr="008537B2" w:rsidRDefault="007C3CF2" w:rsidP="00AD60D1">
            <w:pPr>
              <w:rPr>
                <w:rFonts w:ascii="Arial" w:hAnsi="Arial" w:cs="Arial"/>
                <w:color w:val="000000"/>
                <w:szCs w:val="22"/>
              </w:rPr>
            </w:pPr>
            <w:r>
              <w:rPr>
                <w:rFonts w:ascii="Arial" w:hAnsi="Arial" w:cs="Arial"/>
                <w:color w:val="000000"/>
                <w:szCs w:val="22"/>
              </w:rPr>
              <w:t>/secure/[</w:t>
            </w:r>
            <w:proofErr w:type="spellStart"/>
            <w:r>
              <w:rPr>
                <w:rFonts w:ascii="Arial" w:hAnsi="Arial" w:cs="Arial"/>
                <w:color w:val="000000"/>
                <w:szCs w:val="22"/>
              </w:rPr>
              <w:t>affiliatecode</w:t>
            </w:r>
            <w:proofErr w:type="spellEnd"/>
            <w:r>
              <w:rPr>
                <w:rFonts w:ascii="Arial" w:hAnsi="Arial" w:cs="Arial"/>
                <w:color w:val="000000"/>
                <w:szCs w:val="22"/>
              </w:rPr>
              <w:t>]_</w:t>
            </w:r>
            <w:bookmarkStart w:id="2" w:name="_GoBack"/>
            <w:bookmarkEnd w:id="2"/>
          </w:p>
        </w:tc>
      </w:tr>
    </w:tbl>
    <w:p w14:paraId="5613E4E0" w14:textId="77777777" w:rsidR="00EF5655" w:rsidRPr="008537B2" w:rsidRDefault="00EF5655" w:rsidP="002B117E">
      <w:pPr>
        <w:rPr>
          <w:rFonts w:ascii="Arial" w:hAnsi="Arial" w:cs="Arial"/>
        </w:rPr>
      </w:pPr>
    </w:p>
    <w:sectPr w:rsidR="00EF5655" w:rsidRPr="008537B2" w:rsidSect="00364F7B">
      <w:headerReference w:type="default" r:id="rId16"/>
      <w:footerReference w:type="default" r:id="rId1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1FC1E" w14:textId="77777777" w:rsidR="00E10BDD" w:rsidRDefault="00E10BDD" w:rsidP="00746B86">
      <w:r>
        <w:separator/>
      </w:r>
    </w:p>
  </w:endnote>
  <w:endnote w:type="continuationSeparator" w:id="0">
    <w:p w14:paraId="0A043FC8" w14:textId="77777777" w:rsidR="00E10BDD" w:rsidRDefault="00E10BD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3E4EB" w14:textId="77777777" w:rsidR="00C01444" w:rsidRPr="00C01444" w:rsidRDefault="00C01444" w:rsidP="00C01444">
    <w:pPr>
      <w:pStyle w:val="Footer"/>
      <w:jc w:val="center"/>
      <w:rPr>
        <w:rFonts w:cs="Arial"/>
        <w:color w:val="3971AB"/>
        <w:sz w:val="20"/>
      </w:rPr>
    </w:pPr>
    <w:r w:rsidRPr="00C01444">
      <w:rPr>
        <w:rFonts w:cs="Arial"/>
        <w:color w:val="3971AB"/>
        <w:sz w:val="20"/>
      </w:rPr>
      <w:t>Contact the CAN Services Team for assistance:</w:t>
    </w:r>
  </w:p>
  <w:p w14:paraId="5613E4EC" w14:textId="77777777" w:rsidR="00040673" w:rsidRPr="00C01444" w:rsidRDefault="00C01444" w:rsidP="00C01444">
    <w:pPr>
      <w:pStyle w:val="Footer"/>
      <w:jc w:val="center"/>
    </w:pPr>
    <w:r>
      <w:rPr>
        <w:rFonts w:cs="Arial"/>
        <w:color w:val="3971AB"/>
        <w:sz w:val="20"/>
      </w:rPr>
      <w:t xml:space="preserve">Emily Teufel (212-519-7854 </w:t>
    </w:r>
    <w:r>
      <w:rPr>
        <w:rFonts w:cs="Arial"/>
        <w:color w:val="3971AB"/>
        <w:sz w:val="20"/>
      </w:rPr>
      <w:sym w:font="Symbol" w:char="F0B7"/>
    </w:r>
    <w:r w:rsidRPr="00C01444">
      <w:rPr>
        <w:rFonts w:cs="Arial"/>
        <w:color w:val="3971AB"/>
        <w:sz w:val="20"/>
      </w:rPr>
      <w:t xml:space="preserve"> eteufel@aclu.org) or Tennessee</w:t>
    </w:r>
    <w:r>
      <w:rPr>
        <w:rFonts w:cs="Arial"/>
        <w:color w:val="3971AB"/>
        <w:sz w:val="20"/>
      </w:rPr>
      <w:t xml:space="preserve"> Grimes</w:t>
    </w:r>
    <w:r w:rsidRPr="00C01444">
      <w:rPr>
        <w:rFonts w:cs="Arial"/>
        <w:color w:val="3971AB"/>
        <w:sz w:val="20"/>
      </w:rPr>
      <w:t xml:space="preserve"> (212-519-7821</w:t>
    </w:r>
    <w:r>
      <w:rPr>
        <w:rFonts w:cs="Arial"/>
        <w:color w:val="3971AB"/>
        <w:sz w:val="20"/>
      </w:rPr>
      <w:t xml:space="preserve"> </w:t>
    </w:r>
    <w:r>
      <w:rPr>
        <w:rFonts w:cs="Arial"/>
        <w:color w:val="3971AB"/>
        <w:sz w:val="20"/>
      </w:rPr>
      <w:sym w:font="Symbol" w:char="F0B7"/>
    </w:r>
    <w:r w:rsidRPr="00C01444">
      <w:rPr>
        <w:rFonts w:cs="Arial"/>
        <w:color w:val="3971AB"/>
        <w:sz w:val="20"/>
      </w:rPr>
      <w:t xml:space="preserve"> </w:t>
    </w:r>
    <w:r>
      <w:rPr>
        <w:rFonts w:cs="Arial"/>
        <w:color w:val="3971AB"/>
        <w:sz w:val="20"/>
      </w:rPr>
      <w:t xml:space="preserve"> </w:t>
    </w:r>
    <w:r w:rsidRPr="00C01444">
      <w:rPr>
        <w:rFonts w:cs="Arial"/>
        <w:color w:val="3971AB"/>
        <w:sz w:val="20"/>
      </w:rPr>
      <w:t>tgrimes@aclu.org)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14573" w14:textId="77777777" w:rsidR="00E10BDD" w:rsidRDefault="00E10BDD" w:rsidP="00746B86">
      <w:r>
        <w:separator/>
      </w:r>
    </w:p>
  </w:footnote>
  <w:footnote w:type="continuationSeparator" w:id="0">
    <w:p w14:paraId="624DD906" w14:textId="77777777" w:rsidR="00E10BDD" w:rsidRDefault="00E10BDD"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3E4E8"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5613E4ED" wp14:editId="5613E4EE">
          <wp:simplePos x="0" y="0"/>
          <wp:positionH relativeFrom="column">
            <wp:posOffset>57150</wp:posOffset>
          </wp:positionH>
          <wp:positionV relativeFrom="paragraph">
            <wp:posOffset>-9525</wp:posOffset>
          </wp:positionV>
          <wp:extent cx="1371600" cy="533400"/>
          <wp:effectExtent l="0" t="0" r="0" b="0"/>
          <wp:wrapNone/>
          <wp:docPr id="6" name="Picture 6"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2AD">
      <w:rPr>
        <w:rFonts w:ascii="Arial" w:hAnsi="Arial" w:cs="Arial"/>
        <w:sz w:val="40"/>
        <w:szCs w:val="40"/>
      </w:rPr>
      <w:t xml:space="preserve">Affiliate </w:t>
    </w:r>
    <w:r w:rsidR="007C7AA6" w:rsidRPr="007C7AA6">
      <w:rPr>
        <w:rFonts w:ascii="Arial" w:hAnsi="Arial" w:cs="Arial"/>
        <w:sz w:val="40"/>
        <w:szCs w:val="40"/>
      </w:rPr>
      <w:t>Request Form</w:t>
    </w:r>
  </w:p>
  <w:p w14:paraId="5613E4E9" w14:textId="77777777" w:rsidR="00052C04" w:rsidRPr="007C7AA6" w:rsidRDefault="008B2343" w:rsidP="00040673">
    <w:pPr>
      <w:jc w:val="right"/>
      <w:rPr>
        <w:rFonts w:ascii="Arial" w:hAnsi="Arial" w:cs="Arial"/>
        <w:sz w:val="40"/>
        <w:szCs w:val="40"/>
      </w:rPr>
    </w:pPr>
    <w:r>
      <w:rPr>
        <w:rFonts w:ascii="Arial" w:hAnsi="Arial" w:cs="Arial"/>
        <w:sz w:val="40"/>
        <w:szCs w:val="40"/>
      </w:rPr>
      <w:t>Event Registration Page</w:t>
    </w:r>
  </w:p>
  <w:p w14:paraId="5613E4EA"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613E4EF" wp14:editId="5613E4F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4E216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image.actions.aclu.org/lib/fe9315707063007477/m/1/twitter_icon.png" style="width:15.75pt;height:15.75pt;visibility:visible;mso-wrap-style:square" o:bullet="t">
        <v:imagedata r:id="rId1" o:title="twitter_icon"/>
      </v:shape>
    </w:pict>
  </w:numPicBullet>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D33A38"/>
    <w:multiLevelType w:val="hybridMultilevel"/>
    <w:tmpl w:val="66FAE3FC"/>
    <w:lvl w:ilvl="0" w:tplc="B9ACA5B4">
      <w:start w:val="1"/>
      <w:numFmt w:val="bullet"/>
      <w:lvlText w:val=""/>
      <w:lvlPicBulletId w:val="0"/>
      <w:lvlJc w:val="left"/>
      <w:pPr>
        <w:tabs>
          <w:tab w:val="num" w:pos="720"/>
        </w:tabs>
        <w:ind w:left="720" w:hanging="360"/>
      </w:pPr>
      <w:rPr>
        <w:rFonts w:ascii="Symbol" w:hAnsi="Symbol" w:hint="default"/>
      </w:rPr>
    </w:lvl>
    <w:lvl w:ilvl="1" w:tplc="9CFAC008" w:tentative="1">
      <w:start w:val="1"/>
      <w:numFmt w:val="bullet"/>
      <w:lvlText w:val=""/>
      <w:lvlJc w:val="left"/>
      <w:pPr>
        <w:tabs>
          <w:tab w:val="num" w:pos="1440"/>
        </w:tabs>
        <w:ind w:left="1440" w:hanging="360"/>
      </w:pPr>
      <w:rPr>
        <w:rFonts w:ascii="Symbol" w:hAnsi="Symbol" w:hint="default"/>
      </w:rPr>
    </w:lvl>
    <w:lvl w:ilvl="2" w:tplc="6EBCAD66" w:tentative="1">
      <w:start w:val="1"/>
      <w:numFmt w:val="bullet"/>
      <w:lvlText w:val=""/>
      <w:lvlJc w:val="left"/>
      <w:pPr>
        <w:tabs>
          <w:tab w:val="num" w:pos="2160"/>
        </w:tabs>
        <w:ind w:left="2160" w:hanging="360"/>
      </w:pPr>
      <w:rPr>
        <w:rFonts w:ascii="Symbol" w:hAnsi="Symbol" w:hint="default"/>
      </w:rPr>
    </w:lvl>
    <w:lvl w:ilvl="3" w:tplc="D0668846" w:tentative="1">
      <w:start w:val="1"/>
      <w:numFmt w:val="bullet"/>
      <w:lvlText w:val=""/>
      <w:lvlJc w:val="left"/>
      <w:pPr>
        <w:tabs>
          <w:tab w:val="num" w:pos="2880"/>
        </w:tabs>
        <w:ind w:left="2880" w:hanging="360"/>
      </w:pPr>
      <w:rPr>
        <w:rFonts w:ascii="Symbol" w:hAnsi="Symbol" w:hint="default"/>
      </w:rPr>
    </w:lvl>
    <w:lvl w:ilvl="4" w:tplc="79120FC0" w:tentative="1">
      <w:start w:val="1"/>
      <w:numFmt w:val="bullet"/>
      <w:lvlText w:val=""/>
      <w:lvlJc w:val="left"/>
      <w:pPr>
        <w:tabs>
          <w:tab w:val="num" w:pos="3600"/>
        </w:tabs>
        <w:ind w:left="3600" w:hanging="360"/>
      </w:pPr>
      <w:rPr>
        <w:rFonts w:ascii="Symbol" w:hAnsi="Symbol" w:hint="default"/>
      </w:rPr>
    </w:lvl>
    <w:lvl w:ilvl="5" w:tplc="BCFEF7B6" w:tentative="1">
      <w:start w:val="1"/>
      <w:numFmt w:val="bullet"/>
      <w:lvlText w:val=""/>
      <w:lvlJc w:val="left"/>
      <w:pPr>
        <w:tabs>
          <w:tab w:val="num" w:pos="4320"/>
        </w:tabs>
        <w:ind w:left="4320" w:hanging="360"/>
      </w:pPr>
      <w:rPr>
        <w:rFonts w:ascii="Symbol" w:hAnsi="Symbol" w:hint="default"/>
      </w:rPr>
    </w:lvl>
    <w:lvl w:ilvl="6" w:tplc="AE5C72B2" w:tentative="1">
      <w:start w:val="1"/>
      <w:numFmt w:val="bullet"/>
      <w:lvlText w:val=""/>
      <w:lvlJc w:val="left"/>
      <w:pPr>
        <w:tabs>
          <w:tab w:val="num" w:pos="5040"/>
        </w:tabs>
        <w:ind w:left="5040" w:hanging="360"/>
      </w:pPr>
      <w:rPr>
        <w:rFonts w:ascii="Symbol" w:hAnsi="Symbol" w:hint="default"/>
      </w:rPr>
    </w:lvl>
    <w:lvl w:ilvl="7" w:tplc="A7866AFC" w:tentative="1">
      <w:start w:val="1"/>
      <w:numFmt w:val="bullet"/>
      <w:lvlText w:val=""/>
      <w:lvlJc w:val="left"/>
      <w:pPr>
        <w:tabs>
          <w:tab w:val="num" w:pos="5760"/>
        </w:tabs>
        <w:ind w:left="5760" w:hanging="360"/>
      </w:pPr>
      <w:rPr>
        <w:rFonts w:ascii="Symbol" w:hAnsi="Symbol" w:hint="default"/>
      </w:rPr>
    </w:lvl>
    <w:lvl w:ilvl="8" w:tplc="D8C0DE3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6"/>
  </w:num>
  <w:num w:numId="5">
    <w:abstractNumId w:val="2"/>
  </w:num>
  <w:num w:numId="6">
    <w:abstractNumId w:val="14"/>
  </w:num>
  <w:num w:numId="7">
    <w:abstractNumId w:val="5"/>
  </w:num>
  <w:num w:numId="8">
    <w:abstractNumId w:val="3"/>
  </w:num>
  <w:num w:numId="9">
    <w:abstractNumId w:val="10"/>
  </w:num>
  <w:num w:numId="10">
    <w:abstractNumId w:val="15"/>
  </w:num>
  <w:num w:numId="11">
    <w:abstractNumId w:val="7"/>
  </w:num>
  <w:num w:numId="12">
    <w:abstractNumId w:val="0"/>
  </w:num>
  <w:num w:numId="13">
    <w:abstractNumId w:val="13"/>
  </w:num>
  <w:num w:numId="14">
    <w:abstractNumId w:val="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117F"/>
    <w:rsid w:val="00164AC6"/>
    <w:rsid w:val="00186FD8"/>
    <w:rsid w:val="00195F7E"/>
    <w:rsid w:val="001C1FDF"/>
    <w:rsid w:val="001E2106"/>
    <w:rsid w:val="00225612"/>
    <w:rsid w:val="00235E89"/>
    <w:rsid w:val="002409C9"/>
    <w:rsid w:val="002617B9"/>
    <w:rsid w:val="00297E6F"/>
    <w:rsid w:val="002B117E"/>
    <w:rsid w:val="002C5BBA"/>
    <w:rsid w:val="00303594"/>
    <w:rsid w:val="00304A83"/>
    <w:rsid w:val="00307140"/>
    <w:rsid w:val="00307971"/>
    <w:rsid w:val="003124D5"/>
    <w:rsid w:val="0033377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40E52"/>
    <w:rsid w:val="00453CFD"/>
    <w:rsid w:val="005301C8"/>
    <w:rsid w:val="0055314D"/>
    <w:rsid w:val="00590E33"/>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3CF2"/>
    <w:rsid w:val="007C43D4"/>
    <w:rsid w:val="007C7AA6"/>
    <w:rsid w:val="0081370B"/>
    <w:rsid w:val="00851F51"/>
    <w:rsid w:val="008537B2"/>
    <w:rsid w:val="008560B3"/>
    <w:rsid w:val="00870AC3"/>
    <w:rsid w:val="008726A1"/>
    <w:rsid w:val="008B2343"/>
    <w:rsid w:val="008D10B2"/>
    <w:rsid w:val="008D7C18"/>
    <w:rsid w:val="008E721A"/>
    <w:rsid w:val="008F688B"/>
    <w:rsid w:val="00904FAE"/>
    <w:rsid w:val="00913545"/>
    <w:rsid w:val="00945796"/>
    <w:rsid w:val="00950FF9"/>
    <w:rsid w:val="009624A0"/>
    <w:rsid w:val="00985681"/>
    <w:rsid w:val="00987ED0"/>
    <w:rsid w:val="00994014"/>
    <w:rsid w:val="0099542A"/>
    <w:rsid w:val="009C4565"/>
    <w:rsid w:val="009E74A6"/>
    <w:rsid w:val="00A62566"/>
    <w:rsid w:val="00A91071"/>
    <w:rsid w:val="00AC5683"/>
    <w:rsid w:val="00AD6F9E"/>
    <w:rsid w:val="00B03107"/>
    <w:rsid w:val="00B05B88"/>
    <w:rsid w:val="00B2330C"/>
    <w:rsid w:val="00B34085"/>
    <w:rsid w:val="00B51603"/>
    <w:rsid w:val="00B669D0"/>
    <w:rsid w:val="00B73E36"/>
    <w:rsid w:val="00B84897"/>
    <w:rsid w:val="00BC4483"/>
    <w:rsid w:val="00BF5A30"/>
    <w:rsid w:val="00C01444"/>
    <w:rsid w:val="00C3721C"/>
    <w:rsid w:val="00C533B3"/>
    <w:rsid w:val="00C56AED"/>
    <w:rsid w:val="00C601AE"/>
    <w:rsid w:val="00CC1145"/>
    <w:rsid w:val="00CE0238"/>
    <w:rsid w:val="00CE662B"/>
    <w:rsid w:val="00D03599"/>
    <w:rsid w:val="00D24A40"/>
    <w:rsid w:val="00D3147F"/>
    <w:rsid w:val="00D478A9"/>
    <w:rsid w:val="00D7038C"/>
    <w:rsid w:val="00D82D8D"/>
    <w:rsid w:val="00DB34C2"/>
    <w:rsid w:val="00DC3C91"/>
    <w:rsid w:val="00DD55D2"/>
    <w:rsid w:val="00DE5256"/>
    <w:rsid w:val="00E0008B"/>
    <w:rsid w:val="00E10BDD"/>
    <w:rsid w:val="00E6107F"/>
    <w:rsid w:val="00E742AD"/>
    <w:rsid w:val="00EA79BA"/>
    <w:rsid w:val="00EB3479"/>
    <w:rsid w:val="00EC3CCF"/>
    <w:rsid w:val="00EE41FC"/>
    <w:rsid w:val="00EF479F"/>
    <w:rsid w:val="00EF5655"/>
    <w:rsid w:val="00F10EA3"/>
    <w:rsid w:val="00F56FC7"/>
    <w:rsid w:val="00F64E5C"/>
    <w:rsid w:val="00F725EB"/>
    <w:rsid w:val="00F90E51"/>
    <w:rsid w:val="00FA2C8C"/>
    <w:rsid w:val="00FB0450"/>
    <w:rsid w:val="00FC12D8"/>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E479"/>
  <w15:docId w15:val="{7C384BD4-CD8F-4198-A834-02DD6700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87601615">
      <w:bodyDiv w:val="1"/>
      <w:marLeft w:val="0"/>
      <w:marRight w:val="0"/>
      <w:marTop w:val="0"/>
      <w:marBottom w:val="0"/>
      <w:divBdr>
        <w:top w:val="none" w:sz="0" w:space="0" w:color="auto"/>
        <w:left w:val="none" w:sz="0" w:space="0" w:color="auto"/>
        <w:bottom w:val="none" w:sz="0" w:space="0" w:color="auto"/>
        <w:right w:val="none" w:sz="0" w:space="0" w:color="auto"/>
      </w:divBdr>
      <w:divsChild>
        <w:div w:id="596406439">
          <w:marLeft w:val="0"/>
          <w:marRight w:val="0"/>
          <w:marTop w:val="0"/>
          <w:marBottom w:val="0"/>
          <w:divBdr>
            <w:top w:val="none" w:sz="0" w:space="0" w:color="auto"/>
            <w:left w:val="none" w:sz="0" w:space="0" w:color="auto"/>
            <w:bottom w:val="none" w:sz="0" w:space="0" w:color="auto"/>
            <w:right w:val="none" w:sz="0" w:space="0" w:color="auto"/>
          </w:divBdr>
        </w:div>
        <w:div w:id="1301568604">
          <w:marLeft w:val="0"/>
          <w:marRight w:val="0"/>
          <w:marTop w:val="0"/>
          <w:marBottom w:val="0"/>
          <w:divBdr>
            <w:top w:val="none" w:sz="0" w:space="0" w:color="auto"/>
            <w:left w:val="none" w:sz="0" w:space="0" w:color="auto"/>
            <w:bottom w:val="none" w:sz="0" w:space="0" w:color="auto"/>
            <w:right w:val="none" w:sz="0" w:space="0" w:color="auto"/>
          </w:divBdr>
        </w:div>
        <w:div w:id="1574467376">
          <w:marLeft w:val="0"/>
          <w:marRight w:val="0"/>
          <w:marTop w:val="0"/>
          <w:marBottom w:val="0"/>
          <w:divBdr>
            <w:top w:val="none" w:sz="0" w:space="0" w:color="auto"/>
            <w:left w:val="none" w:sz="0" w:space="0" w:color="auto"/>
            <w:bottom w:val="none" w:sz="0" w:space="0" w:color="auto"/>
            <w:right w:val="none" w:sz="0" w:space="0" w:color="auto"/>
          </w:divBdr>
        </w:div>
        <w:div w:id="309870165">
          <w:marLeft w:val="0"/>
          <w:marRight w:val="0"/>
          <w:marTop w:val="0"/>
          <w:marBottom w:val="0"/>
          <w:divBdr>
            <w:top w:val="none" w:sz="0" w:space="0" w:color="auto"/>
            <w:left w:val="none" w:sz="0" w:space="0" w:color="auto"/>
            <w:bottom w:val="none" w:sz="0" w:space="0" w:color="auto"/>
            <w:right w:val="none" w:sz="0" w:space="0" w:color="auto"/>
          </w:divBdr>
        </w:div>
        <w:div w:id="1819956439">
          <w:marLeft w:val="0"/>
          <w:marRight w:val="0"/>
          <w:marTop w:val="0"/>
          <w:marBottom w:val="0"/>
          <w:divBdr>
            <w:top w:val="none" w:sz="0" w:space="0" w:color="auto"/>
            <w:left w:val="none" w:sz="0" w:space="0" w:color="auto"/>
            <w:bottom w:val="none" w:sz="0" w:space="0" w:color="auto"/>
            <w:right w:val="none" w:sz="0" w:space="0" w:color="auto"/>
          </w:divBdr>
        </w:div>
        <w:div w:id="1607425716">
          <w:marLeft w:val="0"/>
          <w:marRight w:val="0"/>
          <w:marTop w:val="0"/>
          <w:marBottom w:val="0"/>
          <w:divBdr>
            <w:top w:val="none" w:sz="0" w:space="0" w:color="auto"/>
            <w:left w:val="none" w:sz="0" w:space="0" w:color="auto"/>
            <w:bottom w:val="none" w:sz="0" w:space="0" w:color="auto"/>
            <w:right w:val="none" w:sz="0" w:space="0" w:color="auto"/>
          </w:divBdr>
        </w:div>
        <w:div w:id="1050224550">
          <w:marLeft w:val="0"/>
          <w:marRight w:val="0"/>
          <w:marTop w:val="0"/>
          <w:marBottom w:val="0"/>
          <w:divBdr>
            <w:top w:val="none" w:sz="0" w:space="0" w:color="auto"/>
            <w:left w:val="none" w:sz="0" w:space="0" w:color="auto"/>
            <w:bottom w:val="none" w:sz="0" w:space="0" w:color="auto"/>
            <w:right w:val="none" w:sz="0" w:space="0" w:color="auto"/>
          </w:divBdr>
        </w:div>
        <w:div w:id="661739571">
          <w:marLeft w:val="0"/>
          <w:marRight w:val="0"/>
          <w:marTop w:val="0"/>
          <w:marBottom w:val="0"/>
          <w:divBdr>
            <w:top w:val="none" w:sz="0" w:space="0" w:color="auto"/>
            <w:left w:val="none" w:sz="0" w:space="0" w:color="auto"/>
            <w:bottom w:val="none" w:sz="0" w:space="0" w:color="auto"/>
            <w:right w:val="none" w:sz="0" w:space="0" w:color="auto"/>
          </w:divBdr>
        </w:div>
        <w:div w:id="904801445">
          <w:marLeft w:val="0"/>
          <w:marRight w:val="0"/>
          <w:marTop w:val="0"/>
          <w:marBottom w:val="0"/>
          <w:divBdr>
            <w:top w:val="none" w:sz="0" w:space="0" w:color="auto"/>
            <w:left w:val="none" w:sz="0" w:space="0" w:color="auto"/>
            <w:bottom w:val="none" w:sz="0" w:space="0" w:color="auto"/>
            <w:right w:val="none" w:sz="0" w:space="0" w:color="auto"/>
          </w:divBdr>
        </w:div>
        <w:div w:id="1209028147">
          <w:marLeft w:val="0"/>
          <w:marRight w:val="0"/>
          <w:marTop w:val="0"/>
          <w:marBottom w:val="0"/>
          <w:divBdr>
            <w:top w:val="none" w:sz="0" w:space="0" w:color="auto"/>
            <w:left w:val="none" w:sz="0" w:space="0" w:color="auto"/>
            <w:bottom w:val="none" w:sz="0" w:space="0" w:color="auto"/>
            <w:right w:val="none" w:sz="0" w:space="0" w:color="auto"/>
          </w:divBdr>
        </w:div>
        <w:div w:id="238714648">
          <w:marLeft w:val="0"/>
          <w:marRight w:val="0"/>
          <w:marTop w:val="0"/>
          <w:marBottom w:val="0"/>
          <w:divBdr>
            <w:top w:val="none" w:sz="0" w:space="0" w:color="auto"/>
            <w:left w:val="none" w:sz="0" w:space="0" w:color="auto"/>
            <w:bottom w:val="none" w:sz="0" w:space="0" w:color="auto"/>
            <w:right w:val="none" w:sz="0" w:space="0" w:color="auto"/>
          </w:divBdr>
        </w:div>
        <w:div w:id="1862742477">
          <w:marLeft w:val="0"/>
          <w:marRight w:val="0"/>
          <w:marTop w:val="0"/>
          <w:marBottom w:val="0"/>
          <w:divBdr>
            <w:top w:val="none" w:sz="0" w:space="0" w:color="auto"/>
            <w:left w:val="none" w:sz="0" w:space="0" w:color="auto"/>
            <w:bottom w:val="none" w:sz="0" w:space="0" w:color="auto"/>
            <w:right w:val="none" w:sz="0" w:space="0" w:color="auto"/>
          </w:divBdr>
        </w:div>
        <w:div w:id="190725273">
          <w:marLeft w:val="0"/>
          <w:marRight w:val="0"/>
          <w:marTop w:val="0"/>
          <w:marBottom w:val="0"/>
          <w:divBdr>
            <w:top w:val="none" w:sz="0" w:space="0" w:color="auto"/>
            <w:left w:val="none" w:sz="0" w:space="0" w:color="auto"/>
            <w:bottom w:val="none" w:sz="0" w:space="0" w:color="auto"/>
            <w:right w:val="none" w:sz="0" w:space="0" w:color="auto"/>
          </w:divBdr>
        </w:div>
        <w:div w:id="1288391260">
          <w:marLeft w:val="0"/>
          <w:marRight w:val="0"/>
          <w:marTop w:val="0"/>
          <w:marBottom w:val="0"/>
          <w:divBdr>
            <w:top w:val="none" w:sz="0" w:space="0" w:color="auto"/>
            <w:left w:val="none" w:sz="0" w:space="0" w:color="auto"/>
            <w:bottom w:val="none" w:sz="0" w:space="0" w:color="auto"/>
            <w:right w:val="none" w:sz="0" w:space="0" w:color="auto"/>
          </w:divBdr>
        </w:div>
        <w:div w:id="1443261346">
          <w:marLeft w:val="0"/>
          <w:marRight w:val="0"/>
          <w:marTop w:val="0"/>
          <w:marBottom w:val="0"/>
          <w:divBdr>
            <w:top w:val="none" w:sz="0" w:space="0" w:color="auto"/>
            <w:left w:val="none" w:sz="0" w:space="0" w:color="auto"/>
            <w:bottom w:val="none" w:sz="0" w:space="0" w:color="auto"/>
            <w:right w:val="none" w:sz="0" w:space="0" w:color="auto"/>
          </w:divBdr>
        </w:div>
        <w:div w:id="1525049410">
          <w:marLeft w:val="0"/>
          <w:marRight w:val="0"/>
          <w:marTop w:val="0"/>
          <w:marBottom w:val="0"/>
          <w:divBdr>
            <w:top w:val="none" w:sz="0" w:space="0" w:color="auto"/>
            <w:left w:val="none" w:sz="0" w:space="0" w:color="auto"/>
            <w:bottom w:val="none" w:sz="0" w:space="0" w:color="auto"/>
            <w:right w:val="none" w:sz="0" w:space="0" w:color="auto"/>
          </w:divBdr>
        </w:div>
        <w:div w:id="1520001995">
          <w:marLeft w:val="0"/>
          <w:marRight w:val="0"/>
          <w:marTop w:val="0"/>
          <w:marBottom w:val="0"/>
          <w:divBdr>
            <w:top w:val="none" w:sz="0" w:space="0" w:color="auto"/>
            <w:left w:val="none" w:sz="0" w:space="0" w:color="auto"/>
            <w:bottom w:val="none" w:sz="0" w:space="0" w:color="auto"/>
            <w:right w:val="none" w:sz="0" w:space="0" w:color="auto"/>
          </w:divBdr>
        </w:div>
        <w:div w:id="380984437">
          <w:marLeft w:val="0"/>
          <w:marRight w:val="0"/>
          <w:marTop w:val="0"/>
          <w:marBottom w:val="0"/>
          <w:divBdr>
            <w:top w:val="none" w:sz="0" w:space="0" w:color="auto"/>
            <w:left w:val="none" w:sz="0" w:space="0" w:color="auto"/>
            <w:bottom w:val="none" w:sz="0" w:space="0" w:color="auto"/>
            <w:right w:val="none" w:sz="0" w:space="0" w:color="auto"/>
          </w:divBdr>
        </w:div>
        <w:div w:id="397174344">
          <w:marLeft w:val="0"/>
          <w:marRight w:val="0"/>
          <w:marTop w:val="0"/>
          <w:marBottom w:val="0"/>
          <w:divBdr>
            <w:top w:val="none" w:sz="0" w:space="0" w:color="auto"/>
            <w:left w:val="none" w:sz="0" w:space="0" w:color="auto"/>
            <w:bottom w:val="none" w:sz="0" w:space="0" w:color="auto"/>
            <w:right w:val="none" w:sz="0" w:space="0" w:color="auto"/>
          </w:divBdr>
        </w:div>
        <w:div w:id="262493758">
          <w:marLeft w:val="0"/>
          <w:marRight w:val="0"/>
          <w:marTop w:val="0"/>
          <w:marBottom w:val="0"/>
          <w:divBdr>
            <w:top w:val="none" w:sz="0" w:space="0" w:color="auto"/>
            <w:left w:val="none" w:sz="0" w:space="0" w:color="auto"/>
            <w:bottom w:val="none" w:sz="0" w:space="0" w:color="auto"/>
            <w:right w:val="none" w:sz="0" w:space="0" w:color="auto"/>
          </w:divBdr>
        </w:div>
        <w:div w:id="661735574">
          <w:marLeft w:val="0"/>
          <w:marRight w:val="0"/>
          <w:marTop w:val="0"/>
          <w:marBottom w:val="0"/>
          <w:divBdr>
            <w:top w:val="none" w:sz="0" w:space="0" w:color="auto"/>
            <w:left w:val="none" w:sz="0" w:space="0" w:color="auto"/>
            <w:bottom w:val="none" w:sz="0" w:space="0" w:color="auto"/>
            <w:right w:val="none" w:sz="0" w:space="0" w:color="auto"/>
          </w:divBdr>
        </w:div>
        <w:div w:id="1113481261">
          <w:marLeft w:val="0"/>
          <w:marRight w:val="0"/>
          <w:marTop w:val="0"/>
          <w:marBottom w:val="0"/>
          <w:divBdr>
            <w:top w:val="none" w:sz="0" w:space="0" w:color="auto"/>
            <w:left w:val="none" w:sz="0" w:space="0" w:color="auto"/>
            <w:bottom w:val="none" w:sz="0" w:space="0" w:color="auto"/>
            <w:right w:val="none" w:sz="0" w:space="0" w:color="auto"/>
          </w:divBdr>
        </w:div>
        <w:div w:id="1284844011">
          <w:marLeft w:val="0"/>
          <w:marRight w:val="0"/>
          <w:marTop w:val="0"/>
          <w:marBottom w:val="0"/>
          <w:divBdr>
            <w:top w:val="none" w:sz="0" w:space="0" w:color="auto"/>
            <w:left w:val="none" w:sz="0" w:space="0" w:color="auto"/>
            <w:bottom w:val="none" w:sz="0" w:space="0" w:color="auto"/>
            <w:right w:val="none" w:sz="0" w:space="0" w:color="auto"/>
          </w:divBdr>
        </w:div>
        <w:div w:id="602878348">
          <w:marLeft w:val="0"/>
          <w:marRight w:val="0"/>
          <w:marTop w:val="0"/>
          <w:marBottom w:val="0"/>
          <w:divBdr>
            <w:top w:val="none" w:sz="0" w:space="0" w:color="auto"/>
            <w:left w:val="none" w:sz="0" w:space="0" w:color="auto"/>
            <w:bottom w:val="none" w:sz="0" w:space="0" w:color="auto"/>
            <w:right w:val="none" w:sz="0" w:space="0" w:color="auto"/>
          </w:divBdr>
        </w:div>
        <w:div w:id="1864249120">
          <w:marLeft w:val="0"/>
          <w:marRight w:val="0"/>
          <w:marTop w:val="0"/>
          <w:marBottom w:val="0"/>
          <w:divBdr>
            <w:top w:val="none" w:sz="0" w:space="0" w:color="auto"/>
            <w:left w:val="none" w:sz="0" w:space="0" w:color="auto"/>
            <w:bottom w:val="none" w:sz="0" w:space="0" w:color="auto"/>
            <w:right w:val="none" w:sz="0" w:space="0" w:color="auto"/>
          </w:divBdr>
        </w:div>
        <w:div w:id="2057510080">
          <w:marLeft w:val="0"/>
          <w:marRight w:val="0"/>
          <w:marTop w:val="0"/>
          <w:marBottom w:val="0"/>
          <w:divBdr>
            <w:top w:val="none" w:sz="0" w:space="0" w:color="auto"/>
            <w:left w:val="none" w:sz="0" w:space="0" w:color="auto"/>
            <w:bottom w:val="none" w:sz="0" w:space="0" w:color="auto"/>
            <w:right w:val="none" w:sz="0" w:space="0" w:color="auto"/>
          </w:divBdr>
        </w:div>
        <w:div w:id="71128830">
          <w:marLeft w:val="0"/>
          <w:marRight w:val="0"/>
          <w:marTop w:val="0"/>
          <w:marBottom w:val="0"/>
          <w:divBdr>
            <w:top w:val="none" w:sz="0" w:space="0" w:color="auto"/>
            <w:left w:val="none" w:sz="0" w:space="0" w:color="auto"/>
            <w:bottom w:val="none" w:sz="0" w:space="0" w:color="auto"/>
            <w:right w:val="none" w:sz="0" w:space="0" w:color="auto"/>
          </w:divBdr>
        </w:div>
        <w:div w:id="1692871785">
          <w:marLeft w:val="0"/>
          <w:marRight w:val="0"/>
          <w:marTop w:val="0"/>
          <w:marBottom w:val="0"/>
          <w:divBdr>
            <w:top w:val="none" w:sz="0" w:space="0" w:color="auto"/>
            <w:left w:val="none" w:sz="0" w:space="0" w:color="auto"/>
            <w:bottom w:val="none" w:sz="0" w:space="0" w:color="auto"/>
            <w:right w:val="none" w:sz="0" w:space="0" w:color="auto"/>
          </w:divBdr>
        </w:div>
        <w:div w:id="1572695903">
          <w:marLeft w:val="0"/>
          <w:marRight w:val="0"/>
          <w:marTop w:val="0"/>
          <w:marBottom w:val="0"/>
          <w:divBdr>
            <w:top w:val="none" w:sz="0" w:space="0" w:color="auto"/>
            <w:left w:val="none" w:sz="0" w:space="0" w:color="auto"/>
            <w:bottom w:val="none" w:sz="0" w:space="0" w:color="auto"/>
            <w:right w:val="none" w:sz="0" w:space="0" w:color="auto"/>
          </w:divBdr>
        </w:div>
        <w:div w:id="1101679161">
          <w:marLeft w:val="0"/>
          <w:marRight w:val="0"/>
          <w:marTop w:val="0"/>
          <w:marBottom w:val="0"/>
          <w:divBdr>
            <w:top w:val="none" w:sz="0" w:space="0" w:color="auto"/>
            <w:left w:val="none" w:sz="0" w:space="0" w:color="auto"/>
            <w:bottom w:val="none" w:sz="0" w:space="0" w:color="auto"/>
            <w:right w:val="none" w:sz="0" w:space="0" w:color="auto"/>
          </w:divBdr>
        </w:div>
        <w:div w:id="2102800045">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lu-nh.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mailto:Paul@aclu-nh.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aren@aclu-nh.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2014-03-07T05:00:00+00:00</DateofPublication>
    <Description_x003a_ xmlns="a30cff79-7126-4dc1-8796-bceb065e74d1" xsi:nil="true"/>
    <Published_x0020_By xmlns="348e3fad-4feb-4d55-8251-411d6b24bf6e">National</Published_x0020_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332AE-21D6-4542-BEF4-867827F161F4}">
  <ds:schemaRefs>
    <ds:schemaRef ds:uri="http://schemas.microsoft.com/sharepoint/v3/contenttype/forms"/>
  </ds:schemaRefs>
</ds:datastoreItem>
</file>

<file path=customXml/itemProps2.xml><?xml version="1.0" encoding="utf-8"?>
<ds:datastoreItem xmlns:ds="http://schemas.openxmlformats.org/officeDocument/2006/customXml" ds:itemID="{4BDB375F-7B33-49DD-9AAC-479E8C4E83FA}">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C41CEAD8-B8D1-4511-85FC-80124E8AF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059A32-23D0-4EB8-8CCE-30B7E59D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DIN_event_registration_032014</vt:lpstr>
    </vt:vector>
  </TitlesOfParts>
  <Company>ACLU Foundation Inc.</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DIN_event_registration_032014</dc:title>
  <dc:creator>Emily Teufel</dc:creator>
  <cp:lastModifiedBy>Christina Gibson</cp:lastModifiedBy>
  <cp:revision>2</cp:revision>
  <dcterms:created xsi:type="dcterms:W3CDTF">2017-12-15T13:46:00Z</dcterms:created>
  <dcterms:modified xsi:type="dcterms:W3CDTF">2017-12-15T13:46:00Z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36100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