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A4B82" w14:textId="77777777" w:rsidR="002B117E" w:rsidRPr="000057D5" w:rsidRDefault="00186320" w:rsidP="000057D5">
      <w:pPr>
        <w:pStyle w:val="Title"/>
        <w:rPr>
          <w:rFonts w:ascii="Arial" w:hAnsi="Arial" w:cs="Arial"/>
          <w:b/>
          <w:color w:val="4F81BD" w:themeColor="accent1"/>
        </w:rPr>
      </w:pPr>
      <w:r>
        <w:rPr>
          <w:rFonts w:ascii="Arial" w:hAnsi="Arial" w:cs="Arial"/>
          <w:b/>
          <w:color w:val="4F81BD" w:themeColor="accent1"/>
        </w:rPr>
        <w:t>Quiz or Survey</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5C1915CA" w14:textId="77777777" w:rsidTr="00C145FE">
        <w:trPr>
          <w:trHeight w:val="1080"/>
        </w:trPr>
        <w:tc>
          <w:tcPr>
            <w:tcW w:w="2268" w:type="dxa"/>
            <w:shd w:val="clear" w:color="auto" w:fill="4F81BD" w:themeFill="accent1"/>
            <w:vAlign w:val="center"/>
          </w:tcPr>
          <w:p w14:paraId="4FDFA825" w14:textId="77777777" w:rsidR="000057D5" w:rsidRPr="008537B2" w:rsidRDefault="000057D5" w:rsidP="000057D5">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52427F43" w14:textId="77777777" w:rsidR="000057D5" w:rsidRPr="008537B2" w:rsidRDefault="000057D5" w:rsidP="000057D5">
            <w:pPr>
              <w:rPr>
                <w:rFonts w:ascii="Arial" w:hAnsi="Arial" w:cs="Arial"/>
                <w:color w:val="000000"/>
              </w:rPr>
            </w:pPr>
            <w:r w:rsidRPr="008537B2">
              <w:rPr>
                <w:rFonts w:ascii="Arial" w:hAnsi="Arial" w:cs="Arial"/>
                <w:color w:val="000000"/>
              </w:rPr>
              <w:t xml:space="preserve">ACLU of </w:t>
            </w:r>
            <w:r w:rsidR="00F944BE">
              <w:rPr>
                <w:rFonts w:ascii="Arial" w:hAnsi="Arial" w:cs="Arial"/>
                <w:color w:val="000000"/>
              </w:rPr>
              <w:t xml:space="preserve">Arkansas </w:t>
            </w:r>
          </w:p>
        </w:tc>
      </w:tr>
    </w:tbl>
    <w:p w14:paraId="4965C82A" w14:textId="77777777" w:rsidR="000057D5" w:rsidRDefault="000057D5" w:rsidP="002B117E">
      <w:pPr>
        <w:rPr>
          <w:rFonts w:ascii="Arial" w:hAnsi="Arial" w:cs="Arial"/>
        </w:rPr>
      </w:pPr>
    </w:p>
    <w:p w14:paraId="60BCCEAB" w14:textId="77777777"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36F65959" w14:textId="77777777" w:rsidTr="00C145FE">
        <w:trPr>
          <w:trHeight w:val="537"/>
        </w:trPr>
        <w:tc>
          <w:tcPr>
            <w:tcW w:w="2430" w:type="dxa"/>
            <w:shd w:val="clear" w:color="auto" w:fill="4F81BD" w:themeFill="accent1"/>
            <w:vAlign w:val="center"/>
          </w:tcPr>
          <w:p w14:paraId="4651670A" w14:textId="77777777" w:rsidR="002B117E" w:rsidRPr="00973768" w:rsidRDefault="000057D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Title</w:t>
            </w:r>
            <w:r w:rsidR="002B117E" w:rsidRPr="00973768">
              <w:rPr>
                <w:rStyle w:val="Strong"/>
                <w:rFonts w:ascii="Arial" w:hAnsi="Arial" w:cs="Arial"/>
                <w:bCs w:val="0"/>
                <w:color w:val="FFFFFF" w:themeColor="background1"/>
                <w:sz w:val="28"/>
              </w:rPr>
              <w:t>:</w:t>
            </w:r>
          </w:p>
        </w:tc>
        <w:tc>
          <w:tcPr>
            <w:tcW w:w="8370" w:type="dxa"/>
            <w:vAlign w:val="center"/>
          </w:tcPr>
          <w:p w14:paraId="3BEABA35" w14:textId="3BC9C978" w:rsidR="002B117E" w:rsidRPr="00973768" w:rsidRDefault="00B62837" w:rsidP="002F55CE">
            <w:pPr>
              <w:rPr>
                <w:rFonts w:ascii="Arial" w:hAnsi="Arial" w:cs="Arial"/>
                <w:color w:val="000000"/>
              </w:rPr>
            </w:pPr>
            <w:r>
              <w:rPr>
                <w:rFonts w:ascii="Arial" w:hAnsi="Arial" w:cs="Arial"/>
                <w:color w:val="000000"/>
              </w:rPr>
              <w:t xml:space="preserve">Do you know your rights in Sherwood? </w:t>
            </w:r>
          </w:p>
        </w:tc>
      </w:tr>
    </w:tbl>
    <w:p w14:paraId="23CE79D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4280E6D8" w14:textId="77777777" w:rsidTr="00A97912">
        <w:trPr>
          <w:trHeight w:val="504"/>
        </w:trPr>
        <w:tc>
          <w:tcPr>
            <w:tcW w:w="10800" w:type="dxa"/>
            <w:shd w:val="clear" w:color="auto" w:fill="4F81BD" w:themeFill="accent1"/>
            <w:vAlign w:val="center"/>
          </w:tcPr>
          <w:p w14:paraId="4325AE2F"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Landing page</w:t>
            </w:r>
            <w:r w:rsidR="000057D5">
              <w:rPr>
                <w:rStyle w:val="Strong"/>
                <w:rFonts w:ascii="Arial" w:hAnsi="Arial" w:cs="Arial"/>
                <w:color w:val="FFFFFF" w:themeColor="background1"/>
                <w:sz w:val="28"/>
                <w:szCs w:val="22"/>
              </w:rPr>
              <w:t xml:space="preserve"> content</w:t>
            </w:r>
          </w:p>
          <w:p w14:paraId="179822EF" w14:textId="77777777" w:rsidR="00B84897" w:rsidRPr="00973768" w:rsidRDefault="00B84897" w:rsidP="00186320">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form. It should be a brief summary of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with a clear, compelling call to action. </w:t>
            </w:r>
          </w:p>
        </w:tc>
      </w:tr>
      <w:tr w:rsidR="00B84897" w:rsidRPr="00973768" w14:paraId="2B0E8DD8" w14:textId="77777777" w:rsidTr="00A97912">
        <w:trPr>
          <w:trHeight w:val="2013"/>
        </w:trPr>
        <w:tc>
          <w:tcPr>
            <w:tcW w:w="10800" w:type="dxa"/>
          </w:tcPr>
          <w:p w14:paraId="6624B2E6" w14:textId="77777777" w:rsidR="00B84897" w:rsidRDefault="00B84897" w:rsidP="00973768">
            <w:pPr>
              <w:rPr>
                <w:rFonts w:ascii="Arial" w:hAnsi="Arial" w:cs="Arial"/>
                <w:szCs w:val="20"/>
              </w:rPr>
            </w:pPr>
          </w:p>
          <w:p w14:paraId="28F017DE" w14:textId="77777777" w:rsidR="00B3482B" w:rsidRDefault="00B3482B" w:rsidP="00973768">
            <w:pPr>
              <w:rPr>
                <w:rFonts w:ascii="Arial" w:hAnsi="Arial" w:cs="Arial"/>
                <w:szCs w:val="20"/>
              </w:rPr>
            </w:pPr>
          </w:p>
          <w:p w14:paraId="413D10B6" w14:textId="620D024D" w:rsidR="00B62837" w:rsidRPr="00B62837" w:rsidRDefault="004D3B0C" w:rsidP="00B62837">
            <w:pPr>
              <w:rPr>
                <w:rFonts w:ascii="Arial" w:hAnsi="Arial" w:cs="Arial"/>
                <w:szCs w:val="20"/>
              </w:rPr>
            </w:pPr>
            <w:r>
              <w:rPr>
                <w:rFonts w:ascii="Arial" w:hAnsi="Arial" w:cs="Arial"/>
                <w:szCs w:val="20"/>
              </w:rPr>
              <w:t>Under a settlement agreement announced in November,</w:t>
            </w:r>
            <w:r w:rsidR="00B62837" w:rsidRPr="00B62837">
              <w:rPr>
                <w:rFonts w:ascii="Arial" w:hAnsi="Arial" w:cs="Arial"/>
                <w:szCs w:val="20"/>
              </w:rPr>
              <w:t xml:space="preserve"> Sherwood’s “hot check” court will no longer jail people who can’t afford to pay court fines and fees imposed for bouncing a check.</w:t>
            </w:r>
          </w:p>
          <w:p w14:paraId="7D3F1082" w14:textId="77777777" w:rsidR="00B3482B" w:rsidRDefault="00B3482B" w:rsidP="00973768">
            <w:pPr>
              <w:rPr>
                <w:rFonts w:ascii="Arial" w:hAnsi="Arial" w:cs="Arial"/>
                <w:szCs w:val="20"/>
              </w:rPr>
            </w:pPr>
          </w:p>
          <w:p w14:paraId="5ACE8939" w14:textId="50306F66" w:rsidR="00B62837" w:rsidRDefault="00206E3E" w:rsidP="00973768">
            <w:pPr>
              <w:rPr>
                <w:rFonts w:ascii="Arial" w:hAnsi="Arial" w:cs="Arial"/>
                <w:szCs w:val="20"/>
              </w:rPr>
            </w:pPr>
            <w:r>
              <w:rPr>
                <w:rFonts w:ascii="Arial" w:hAnsi="Arial" w:cs="Arial"/>
                <w:szCs w:val="20"/>
              </w:rPr>
              <w:t>Test your knowledge about this important agreement and take the quiz.</w:t>
            </w:r>
          </w:p>
          <w:p w14:paraId="77694222" w14:textId="77777777" w:rsidR="00B3482B" w:rsidRDefault="00B3482B" w:rsidP="00973768">
            <w:pPr>
              <w:rPr>
                <w:rFonts w:ascii="Arial" w:hAnsi="Arial" w:cs="Arial"/>
                <w:szCs w:val="20"/>
              </w:rPr>
            </w:pPr>
          </w:p>
          <w:p w14:paraId="1C1B1CBF" w14:textId="77777777" w:rsidR="00B3482B" w:rsidRDefault="00B3482B" w:rsidP="00973768">
            <w:pPr>
              <w:rPr>
                <w:rFonts w:ascii="Arial" w:hAnsi="Arial" w:cs="Arial"/>
                <w:szCs w:val="20"/>
              </w:rPr>
            </w:pPr>
          </w:p>
          <w:p w14:paraId="572A91BE" w14:textId="77777777" w:rsidR="00B3482B" w:rsidRDefault="00B3482B" w:rsidP="00973768">
            <w:pPr>
              <w:rPr>
                <w:rFonts w:ascii="Arial" w:hAnsi="Arial" w:cs="Arial"/>
                <w:szCs w:val="20"/>
              </w:rPr>
            </w:pPr>
          </w:p>
          <w:p w14:paraId="1726155F" w14:textId="77777777" w:rsidR="00B3482B" w:rsidRPr="00973768" w:rsidRDefault="00B3482B" w:rsidP="00973768">
            <w:pPr>
              <w:rPr>
                <w:rFonts w:ascii="Arial" w:hAnsi="Arial" w:cs="Arial"/>
                <w:szCs w:val="20"/>
              </w:rPr>
            </w:pPr>
          </w:p>
        </w:tc>
      </w:tr>
    </w:tbl>
    <w:p w14:paraId="68645103" w14:textId="77777777" w:rsidR="00B3482B" w:rsidRDefault="00B3482B" w:rsidP="006E03E3"/>
    <w:p w14:paraId="6B84CD1C" w14:textId="77777777" w:rsidR="00B3482B" w:rsidRDefault="00B3482B" w:rsidP="00B3482B">
      <w:r>
        <w:br w:type="page"/>
      </w:r>
    </w:p>
    <w:p w14:paraId="60BD9006" w14:textId="77777777"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5231CFA8" w14:textId="77777777" w:rsidTr="00C145FE">
        <w:trPr>
          <w:trHeight w:val="504"/>
        </w:trPr>
        <w:tc>
          <w:tcPr>
            <w:tcW w:w="10800" w:type="dxa"/>
            <w:shd w:val="clear" w:color="auto" w:fill="4F81BD" w:themeFill="accent1"/>
            <w:vAlign w:val="center"/>
          </w:tcPr>
          <w:p w14:paraId="634B22E6" w14:textId="77777777" w:rsidR="00B3482B" w:rsidRDefault="00186320"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Quiz or Survey Questions and Answers </w:t>
            </w:r>
          </w:p>
          <w:p w14:paraId="5486C0E6" w14:textId="77777777" w:rsidR="00186320" w:rsidRDefault="00186320" w:rsidP="00093EA1">
            <w:pPr>
              <w:rPr>
                <w:rStyle w:val="Strong"/>
                <w:rFonts w:ascii="Arial" w:hAnsi="Arial" w:cs="Arial"/>
                <w:color w:val="FFFFFF" w:themeColor="background1"/>
                <w:sz w:val="28"/>
                <w:szCs w:val="22"/>
              </w:rPr>
            </w:pPr>
          </w:p>
          <w:p w14:paraId="50A30E3F" w14:textId="77777777"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Your</w:t>
            </w:r>
            <w:r w:rsidR="00C145FE">
              <w:rPr>
                <w:rStyle w:val="Strong"/>
                <w:rFonts w:ascii="Arial" w:hAnsi="Arial" w:cs="Arial"/>
                <w:color w:val="FFFFFF" w:themeColor="background1"/>
                <w:sz w:val="22"/>
                <w:szCs w:val="22"/>
              </w:rPr>
              <w:t xml:space="preserve"> question</w:t>
            </w:r>
            <w:r w:rsidRPr="00186320">
              <w:rPr>
                <w:rStyle w:val="Strong"/>
                <w:rFonts w:ascii="Arial" w:hAnsi="Arial" w:cs="Arial"/>
                <w:color w:val="FFFFFF" w:themeColor="background1"/>
                <w:sz w:val="22"/>
                <w:szCs w:val="22"/>
              </w:rPr>
              <w:t xml:space="preserve"> options for a survey are: multiple choice questions, true or false, and open text fields. </w:t>
            </w:r>
          </w:p>
          <w:p w14:paraId="1A6666CC" w14:textId="77777777" w:rsidR="00186320" w:rsidRPr="00186320" w:rsidRDefault="00186320" w:rsidP="00093EA1">
            <w:pPr>
              <w:rPr>
                <w:rStyle w:val="Strong"/>
                <w:rFonts w:ascii="Arial" w:hAnsi="Arial" w:cs="Arial"/>
                <w:color w:val="FFFFFF" w:themeColor="background1"/>
                <w:sz w:val="22"/>
                <w:szCs w:val="22"/>
              </w:rPr>
            </w:pPr>
          </w:p>
          <w:p w14:paraId="658266C4" w14:textId="77777777"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 xml:space="preserve">Your </w:t>
            </w:r>
            <w:r w:rsidR="00C145FE">
              <w:rPr>
                <w:rStyle w:val="Strong"/>
                <w:rFonts w:ascii="Arial" w:hAnsi="Arial" w:cs="Arial"/>
                <w:color w:val="FFFFFF" w:themeColor="background1"/>
                <w:sz w:val="22"/>
                <w:szCs w:val="22"/>
              </w:rPr>
              <w:t xml:space="preserve">question </w:t>
            </w:r>
            <w:r w:rsidRPr="00186320">
              <w:rPr>
                <w:rStyle w:val="Strong"/>
                <w:rFonts w:ascii="Arial" w:hAnsi="Arial" w:cs="Arial"/>
                <w:color w:val="FFFFFF" w:themeColor="background1"/>
                <w:sz w:val="22"/>
                <w:szCs w:val="22"/>
              </w:rPr>
              <w:t xml:space="preserve">options for a quiz include: Long answer questions, matching, multiple choice questions, scale question, short answer question and true and false. </w:t>
            </w:r>
            <w:r>
              <w:rPr>
                <w:rStyle w:val="Strong"/>
                <w:rFonts w:ascii="Arial" w:hAnsi="Arial" w:cs="Arial"/>
                <w:color w:val="FFFFFF" w:themeColor="background1"/>
                <w:sz w:val="22"/>
                <w:szCs w:val="22"/>
              </w:rPr>
              <w:t xml:space="preserve">Example quiz: </w:t>
            </w:r>
            <w:hyperlink r:id="rId11" w:history="1">
              <w:r w:rsidR="00C145FE" w:rsidRPr="00B87B43">
                <w:rPr>
                  <w:rStyle w:val="Hyperlink"/>
                  <w:rFonts w:ascii="Arial" w:hAnsi="Arial" w:cs="Arial"/>
                  <w:sz w:val="22"/>
                  <w:szCs w:val="22"/>
                </w:rPr>
                <w:t>https://www.aclu.org/quiz/sample-affiliate-quiz</w:t>
              </w:r>
            </w:hyperlink>
            <w:r w:rsidR="00C145FE">
              <w:rPr>
                <w:rStyle w:val="Strong"/>
                <w:rFonts w:ascii="Arial" w:hAnsi="Arial" w:cs="Arial"/>
                <w:color w:val="FFFFFF" w:themeColor="background1"/>
                <w:sz w:val="22"/>
                <w:szCs w:val="22"/>
              </w:rPr>
              <w:t xml:space="preserve"> </w:t>
            </w:r>
          </w:p>
          <w:p w14:paraId="56AD520E" w14:textId="77777777" w:rsidR="00E468B6" w:rsidRPr="00973768" w:rsidRDefault="00E468B6" w:rsidP="00093EA1">
            <w:pPr>
              <w:rPr>
                <w:rFonts w:ascii="Arial" w:hAnsi="Arial" w:cs="Arial"/>
                <w:color w:val="000000"/>
                <w:sz w:val="16"/>
                <w:szCs w:val="22"/>
              </w:rPr>
            </w:pPr>
          </w:p>
        </w:tc>
      </w:tr>
      <w:tr w:rsidR="00E468B6" w:rsidRPr="00973768" w14:paraId="423113C6" w14:textId="77777777" w:rsidTr="00C145FE">
        <w:trPr>
          <w:trHeight w:val="1797"/>
        </w:trPr>
        <w:tc>
          <w:tcPr>
            <w:tcW w:w="10800" w:type="dxa"/>
          </w:tcPr>
          <w:p w14:paraId="5BF84170" w14:textId="5EDFDC85" w:rsidR="00E468B6" w:rsidRDefault="00E468B6" w:rsidP="00093EA1">
            <w:pPr>
              <w:rPr>
                <w:rFonts w:ascii="Arial" w:hAnsi="Arial" w:cs="Arial"/>
                <w:szCs w:val="20"/>
              </w:rPr>
            </w:pPr>
          </w:p>
          <w:p w14:paraId="5DF3449F" w14:textId="77777777" w:rsidR="00E468B6" w:rsidRDefault="00E468B6" w:rsidP="00093EA1">
            <w:pPr>
              <w:rPr>
                <w:rFonts w:ascii="Arial" w:hAnsi="Arial" w:cs="Arial"/>
                <w:szCs w:val="20"/>
              </w:rPr>
            </w:pPr>
          </w:p>
          <w:p w14:paraId="589C66EB" w14:textId="77777777" w:rsidR="00AC1976" w:rsidRPr="00973768" w:rsidRDefault="00390B32" w:rsidP="00AC1976">
            <w:pPr>
              <w:rPr>
                <w:rFonts w:ascii="Arial" w:hAnsi="Arial" w:cs="Arial"/>
              </w:rPr>
            </w:pPr>
            <w:sdt>
              <w:sdtPr>
                <w:rPr>
                  <w:rFonts w:ascii="Arial" w:hAnsi="Arial" w:cs="Arial"/>
                  <w:sz w:val="28"/>
                </w:rPr>
                <w:id w:val="952211260"/>
                <w14:checkbox>
                  <w14:checked w14:val="1"/>
                  <w14:checkedState w14:val="2612" w14:font="Meiryo"/>
                  <w14:uncheckedState w14:val="2610" w14:font="Meiryo"/>
                </w14:checkbox>
              </w:sdtPr>
              <w:sdtEndPr/>
              <w:sdtContent>
                <w:r w:rsidR="00F944BE">
                  <w:rPr>
                    <w:rFonts w:ascii="Meiryo" w:eastAsia="Meiryo" w:hAnsi="Meiryo" w:cs="Arial" w:hint="eastAsia"/>
                    <w:sz w:val="28"/>
                  </w:rPr>
                  <w:t>☒</w:t>
                </w:r>
              </w:sdtContent>
            </w:sdt>
            <w:r w:rsidR="00AC1976">
              <w:rPr>
                <w:rFonts w:ascii="Arial" w:hAnsi="Arial" w:cs="Arial"/>
              </w:rPr>
              <w:t xml:space="preserve">  Quiz</w:t>
            </w:r>
            <w:r w:rsidR="00AC1976" w:rsidRPr="00973768">
              <w:rPr>
                <w:rFonts w:ascii="Arial" w:hAnsi="Arial" w:cs="Arial"/>
              </w:rPr>
              <w:t xml:space="preserve"> </w:t>
            </w:r>
          </w:p>
          <w:p w14:paraId="03253970" w14:textId="77777777" w:rsidR="001F1D63" w:rsidRDefault="00390B32" w:rsidP="00AC1976">
            <w:pPr>
              <w:rPr>
                <w:rFonts w:ascii="Arial" w:hAnsi="Arial" w:cs="Arial"/>
                <w:szCs w:val="20"/>
              </w:rPr>
            </w:pPr>
            <w:sdt>
              <w:sdtPr>
                <w:rPr>
                  <w:rFonts w:ascii="Arial" w:hAnsi="Arial" w:cs="Arial"/>
                  <w:sz w:val="28"/>
                </w:rPr>
                <w:id w:val="-584448642"/>
                <w14:checkbox>
                  <w14:checked w14:val="0"/>
                  <w14:checkedState w14:val="2612" w14:font="Meiryo"/>
                  <w14:uncheckedState w14:val="2610" w14:font="Meiryo"/>
                </w14:checkbox>
              </w:sdtPr>
              <w:sdtEndPr/>
              <w:sdtContent>
                <w:r w:rsidR="00AC1976" w:rsidRPr="00973768">
                  <w:rPr>
                    <w:rFonts w:ascii="MS Gothic" w:eastAsia="MS Gothic" w:hAnsi="MS Gothic" w:cs="MS Gothic" w:hint="eastAsia"/>
                    <w:sz w:val="28"/>
                  </w:rPr>
                  <w:t>☐</w:t>
                </w:r>
              </w:sdtContent>
            </w:sdt>
            <w:r w:rsidR="00AC1976" w:rsidRPr="00973768">
              <w:rPr>
                <w:rFonts w:ascii="Arial" w:hAnsi="Arial" w:cs="Arial"/>
              </w:rPr>
              <w:t xml:space="preserve">  </w:t>
            </w:r>
            <w:r w:rsidR="00AC1976">
              <w:rPr>
                <w:rFonts w:ascii="Arial" w:hAnsi="Arial" w:cs="Arial"/>
              </w:rPr>
              <w:t>Survey</w:t>
            </w:r>
          </w:p>
          <w:p w14:paraId="5193B202" w14:textId="77777777" w:rsidR="00E468B6" w:rsidRDefault="00E468B6" w:rsidP="00093EA1">
            <w:pPr>
              <w:rPr>
                <w:rFonts w:ascii="Arial" w:hAnsi="Arial" w:cs="Arial"/>
                <w:szCs w:val="20"/>
              </w:rPr>
            </w:pPr>
          </w:p>
          <w:p w14:paraId="4FE7909E" w14:textId="77777777" w:rsidR="00B62837" w:rsidRPr="00B62837" w:rsidRDefault="00B62837" w:rsidP="00B62837">
            <w:pPr>
              <w:rPr>
                <w:rFonts w:ascii="Arial" w:hAnsi="Arial" w:cs="Arial"/>
                <w:szCs w:val="20"/>
              </w:rPr>
            </w:pPr>
          </w:p>
          <w:p w14:paraId="512D7907" w14:textId="77777777" w:rsidR="00B62837" w:rsidRDefault="00B62837" w:rsidP="00B62837">
            <w:pPr>
              <w:rPr>
                <w:rFonts w:ascii="Georgia" w:eastAsia="Georgia" w:hAnsi="Georgia" w:cs="Georgia"/>
              </w:rPr>
            </w:pPr>
            <w:r>
              <w:rPr>
                <w:rFonts w:ascii="Georgia" w:eastAsia="Georgia" w:hAnsi="Georgia" w:cs="Georgia"/>
              </w:rPr>
              <w:t>As part of the settlement, Sherwood District Court has agreed to which of the following?</w:t>
            </w:r>
          </w:p>
          <w:p w14:paraId="30542A42" w14:textId="5888D829" w:rsidR="00B62837" w:rsidRDefault="00B62837" w:rsidP="00B62837">
            <w:pPr>
              <w:rPr>
                <w:rFonts w:ascii="Georgia" w:eastAsia="Georgia" w:hAnsi="Georgia" w:cs="Georgia"/>
              </w:rPr>
            </w:pPr>
            <w:r>
              <w:rPr>
                <w:rFonts w:ascii="Georgia" w:eastAsia="Georgia" w:hAnsi="Georgia" w:cs="Georgia"/>
              </w:rPr>
              <w:t xml:space="preserve"> </w:t>
            </w:r>
          </w:p>
          <w:p w14:paraId="27E5F879" w14:textId="219B6B34" w:rsidR="00B62837" w:rsidRPr="00394952" w:rsidRDefault="00A43248" w:rsidP="00B62837">
            <w:pPr>
              <w:pStyle w:val="ListParagraph"/>
              <w:numPr>
                <w:ilvl w:val="0"/>
                <w:numId w:val="19"/>
              </w:numPr>
              <w:pBdr>
                <w:top w:val="nil"/>
                <w:left w:val="nil"/>
                <w:bottom w:val="nil"/>
                <w:right w:val="nil"/>
                <w:between w:val="nil"/>
              </w:pBdr>
              <w:rPr>
                <w:rFonts w:ascii="Georgia" w:eastAsia="Georgia" w:hAnsi="Georgia" w:cs="Georgia"/>
              </w:rPr>
            </w:pPr>
            <w:r>
              <w:rPr>
                <w:rFonts w:ascii="Georgia" w:eastAsia="Georgia" w:hAnsi="Georgia" w:cs="Georgia"/>
              </w:rPr>
              <w:t>Stop jailing</w:t>
            </w:r>
            <w:r w:rsidR="00B62837" w:rsidRPr="004A1C29">
              <w:rPr>
                <w:rFonts w:ascii="Georgia" w:eastAsia="Georgia" w:hAnsi="Georgia" w:cs="Georgia"/>
              </w:rPr>
              <w:t xml:space="preserve"> defendants who </w:t>
            </w:r>
            <w:r w:rsidR="00B62837">
              <w:rPr>
                <w:rFonts w:ascii="Georgia" w:eastAsia="Georgia" w:hAnsi="Georgia" w:cs="Georgia"/>
              </w:rPr>
              <w:t>can’t afford to pay</w:t>
            </w:r>
            <w:r w:rsidR="00B62837" w:rsidRPr="004A1C29">
              <w:rPr>
                <w:rFonts w:ascii="Georgia" w:eastAsia="Georgia" w:hAnsi="Georgia" w:cs="Georgia"/>
              </w:rPr>
              <w:t xml:space="preserve"> court debts</w:t>
            </w:r>
            <w:r w:rsidR="00B62837" w:rsidRPr="00394952">
              <w:rPr>
                <w:rFonts w:ascii="Georgia" w:eastAsia="Georgia" w:hAnsi="Georgia" w:cs="Georgia"/>
              </w:rPr>
              <w:t>.</w:t>
            </w:r>
            <w:r w:rsidR="006458D3">
              <w:rPr>
                <w:rFonts w:ascii="Georgia" w:eastAsia="Georgia" w:hAnsi="Georgia" w:cs="Georgia"/>
              </w:rPr>
              <w:br/>
            </w:r>
          </w:p>
          <w:p w14:paraId="3C7A1346" w14:textId="626C7CFC" w:rsidR="00B62837" w:rsidRPr="00394952" w:rsidRDefault="00A43248" w:rsidP="00B62837">
            <w:pPr>
              <w:pStyle w:val="ListParagraph"/>
              <w:numPr>
                <w:ilvl w:val="0"/>
                <w:numId w:val="19"/>
              </w:numPr>
              <w:pBdr>
                <w:top w:val="nil"/>
                <w:left w:val="nil"/>
                <w:bottom w:val="nil"/>
                <w:right w:val="nil"/>
                <w:between w:val="nil"/>
              </w:pBdr>
              <w:rPr>
                <w:rFonts w:ascii="Georgia" w:eastAsia="Georgia" w:hAnsi="Georgia" w:cs="Georgia"/>
              </w:rPr>
            </w:pPr>
            <w:r>
              <w:rPr>
                <w:rFonts w:ascii="Georgia" w:eastAsia="Georgia" w:hAnsi="Georgia" w:cs="Georgia"/>
              </w:rPr>
              <w:t>Stop revoking people’s</w:t>
            </w:r>
            <w:r w:rsidR="00B62837" w:rsidRPr="00394952">
              <w:rPr>
                <w:rFonts w:ascii="Georgia" w:eastAsia="Georgia" w:hAnsi="Georgia" w:cs="Georgia"/>
              </w:rPr>
              <w:t xml:space="preserve"> drivers’ licenses for failure to pay court debts.</w:t>
            </w:r>
            <w:r w:rsidR="006458D3">
              <w:rPr>
                <w:rFonts w:ascii="Georgia" w:eastAsia="Georgia" w:hAnsi="Georgia" w:cs="Georgia"/>
              </w:rPr>
              <w:br/>
            </w:r>
          </w:p>
          <w:p w14:paraId="32422BB0" w14:textId="5FC848BD" w:rsidR="00B62837" w:rsidRPr="00394952" w:rsidRDefault="00A43248" w:rsidP="00B62837">
            <w:pPr>
              <w:pStyle w:val="ListParagraph"/>
              <w:numPr>
                <w:ilvl w:val="0"/>
                <w:numId w:val="19"/>
              </w:numPr>
              <w:pBdr>
                <w:top w:val="nil"/>
                <w:left w:val="nil"/>
                <w:bottom w:val="nil"/>
                <w:right w:val="nil"/>
                <w:between w:val="nil"/>
              </w:pBdr>
              <w:rPr>
                <w:rFonts w:ascii="Georgia" w:eastAsia="Georgia" w:hAnsi="Georgia" w:cs="Georgia"/>
              </w:rPr>
            </w:pPr>
            <w:r>
              <w:rPr>
                <w:rFonts w:ascii="Georgia" w:eastAsia="Georgia" w:hAnsi="Georgia" w:cs="Georgia"/>
              </w:rPr>
              <w:t xml:space="preserve">Evaluate people’s ability </w:t>
            </w:r>
            <w:r w:rsidR="00B62837" w:rsidRPr="00394952">
              <w:rPr>
                <w:rFonts w:ascii="Georgia" w:eastAsia="Georgia" w:hAnsi="Georgia" w:cs="Georgia"/>
              </w:rPr>
              <w:t xml:space="preserve">to pay. </w:t>
            </w:r>
            <w:r w:rsidR="006458D3">
              <w:rPr>
                <w:rFonts w:ascii="Georgia" w:eastAsia="Georgia" w:hAnsi="Georgia" w:cs="Georgia"/>
              </w:rPr>
              <w:br/>
            </w:r>
          </w:p>
          <w:p w14:paraId="2F92CED0" w14:textId="2C434007" w:rsidR="00B62837" w:rsidRPr="00394952" w:rsidRDefault="00A43248" w:rsidP="00B62837">
            <w:pPr>
              <w:pStyle w:val="ListParagraph"/>
              <w:numPr>
                <w:ilvl w:val="0"/>
                <w:numId w:val="19"/>
              </w:numPr>
              <w:pBdr>
                <w:top w:val="nil"/>
                <w:left w:val="nil"/>
                <w:bottom w:val="nil"/>
                <w:right w:val="nil"/>
                <w:between w:val="nil"/>
              </w:pBdr>
              <w:rPr>
                <w:rFonts w:ascii="Georgia" w:eastAsia="Georgia" w:hAnsi="Georgia" w:cs="Georgia"/>
              </w:rPr>
            </w:pPr>
            <w:r>
              <w:rPr>
                <w:rFonts w:ascii="Georgia" w:eastAsia="Georgia" w:hAnsi="Georgia" w:cs="Georgia"/>
              </w:rPr>
              <w:t>Advise</w:t>
            </w:r>
            <w:r w:rsidR="00B62837" w:rsidRPr="00394952">
              <w:rPr>
                <w:rFonts w:ascii="Georgia" w:eastAsia="Georgia" w:hAnsi="Georgia" w:cs="Georgia"/>
              </w:rPr>
              <w:t xml:space="preserve"> defen</w:t>
            </w:r>
            <w:r>
              <w:rPr>
                <w:rFonts w:ascii="Georgia" w:eastAsia="Georgia" w:hAnsi="Georgia" w:cs="Georgia"/>
              </w:rPr>
              <w:t>dants of their right to counsel.</w:t>
            </w:r>
            <w:r w:rsidR="006458D3">
              <w:rPr>
                <w:rFonts w:ascii="Georgia" w:eastAsia="Georgia" w:hAnsi="Georgia" w:cs="Georgia"/>
              </w:rPr>
              <w:br/>
            </w:r>
          </w:p>
          <w:p w14:paraId="2E14CD2B" w14:textId="650CCF89" w:rsidR="00B62837" w:rsidRPr="00394952" w:rsidRDefault="00B62837" w:rsidP="00B62837">
            <w:pPr>
              <w:pStyle w:val="ListParagraph"/>
              <w:numPr>
                <w:ilvl w:val="0"/>
                <w:numId w:val="19"/>
              </w:numPr>
              <w:pBdr>
                <w:top w:val="nil"/>
                <w:left w:val="nil"/>
                <w:bottom w:val="nil"/>
                <w:right w:val="nil"/>
                <w:between w:val="nil"/>
              </w:pBdr>
              <w:rPr>
                <w:rFonts w:ascii="Georgia" w:eastAsia="Georgia" w:hAnsi="Georgia" w:cs="Georgia"/>
              </w:rPr>
            </w:pPr>
            <w:r w:rsidRPr="00394952">
              <w:rPr>
                <w:rFonts w:ascii="Georgia" w:eastAsia="Georgia" w:hAnsi="Georgia" w:cs="Georgia"/>
              </w:rPr>
              <w:t>Give defendants the option of receiving a sentence of community service.</w:t>
            </w:r>
            <w:r w:rsidR="006458D3">
              <w:rPr>
                <w:rFonts w:ascii="Georgia" w:eastAsia="Georgia" w:hAnsi="Georgia" w:cs="Georgia"/>
              </w:rPr>
              <w:br/>
            </w:r>
          </w:p>
          <w:p w14:paraId="6F0FA8A9" w14:textId="3782B414" w:rsidR="00B62837" w:rsidRPr="00394952" w:rsidRDefault="00B62837" w:rsidP="00B62837">
            <w:pPr>
              <w:pStyle w:val="ListParagraph"/>
              <w:numPr>
                <w:ilvl w:val="0"/>
                <w:numId w:val="19"/>
              </w:numPr>
              <w:pBdr>
                <w:top w:val="nil"/>
                <w:left w:val="nil"/>
                <w:bottom w:val="nil"/>
                <w:right w:val="nil"/>
                <w:between w:val="nil"/>
              </w:pBdr>
              <w:rPr>
                <w:rFonts w:ascii="Georgia" w:eastAsia="Georgia" w:hAnsi="Georgia" w:cs="Georgia"/>
              </w:rPr>
            </w:pPr>
            <w:r w:rsidRPr="00394952">
              <w:rPr>
                <w:rFonts w:ascii="Georgia" w:eastAsia="Georgia" w:hAnsi="Georgia" w:cs="Georgia"/>
              </w:rPr>
              <w:t xml:space="preserve">Provide defendants who fall behind in </w:t>
            </w:r>
            <w:r w:rsidR="00A43248">
              <w:rPr>
                <w:rFonts w:ascii="Georgia" w:eastAsia="Georgia" w:hAnsi="Georgia" w:cs="Georgia"/>
              </w:rPr>
              <w:t>their</w:t>
            </w:r>
            <w:r w:rsidRPr="00394952">
              <w:rPr>
                <w:rFonts w:ascii="Georgia" w:eastAsia="Georgia" w:hAnsi="Georgia" w:cs="Georgia"/>
              </w:rPr>
              <w:t xml:space="preserve"> payments an opportunity t</w:t>
            </w:r>
            <w:r w:rsidR="00A43248">
              <w:rPr>
                <w:rFonts w:ascii="Georgia" w:eastAsia="Georgia" w:hAnsi="Georgia" w:cs="Georgia"/>
              </w:rPr>
              <w:t xml:space="preserve">o adjust their payment schedule. </w:t>
            </w:r>
            <w:r w:rsidR="006458D3">
              <w:rPr>
                <w:rFonts w:ascii="Georgia" w:eastAsia="Georgia" w:hAnsi="Georgia" w:cs="Georgia"/>
              </w:rPr>
              <w:br/>
            </w:r>
          </w:p>
          <w:p w14:paraId="46C64485" w14:textId="2AFC2170" w:rsidR="00B62837" w:rsidRDefault="00B62837" w:rsidP="00B62837">
            <w:pPr>
              <w:pStyle w:val="ListParagraph"/>
              <w:numPr>
                <w:ilvl w:val="0"/>
                <w:numId w:val="19"/>
              </w:numPr>
              <w:pBdr>
                <w:top w:val="nil"/>
                <w:left w:val="nil"/>
                <w:bottom w:val="nil"/>
                <w:right w:val="nil"/>
                <w:between w:val="nil"/>
              </w:pBdr>
              <w:rPr>
                <w:rFonts w:ascii="Georgia" w:eastAsia="Georgia" w:hAnsi="Georgia" w:cs="Georgia"/>
              </w:rPr>
            </w:pPr>
            <w:r w:rsidRPr="00394952">
              <w:rPr>
                <w:rFonts w:ascii="Georgia" w:eastAsia="Georgia" w:hAnsi="Georgia" w:cs="Georgia"/>
              </w:rPr>
              <w:t xml:space="preserve">Maintain a publicly accessible video recording of hot check court proceedings. </w:t>
            </w:r>
            <w:bookmarkStart w:id="0" w:name="_GoBack"/>
            <w:bookmarkEnd w:id="0"/>
            <w:r w:rsidR="006458D3">
              <w:rPr>
                <w:rFonts w:ascii="Georgia" w:eastAsia="Georgia" w:hAnsi="Georgia" w:cs="Georgia"/>
              </w:rPr>
              <w:br/>
            </w:r>
          </w:p>
          <w:p w14:paraId="36A479C2" w14:textId="40D2263E" w:rsidR="00B62837" w:rsidRPr="00206E3E" w:rsidRDefault="00B62837" w:rsidP="00294386">
            <w:pPr>
              <w:pStyle w:val="ListParagraph"/>
              <w:numPr>
                <w:ilvl w:val="0"/>
                <w:numId w:val="19"/>
              </w:numPr>
              <w:pBdr>
                <w:top w:val="nil"/>
                <w:left w:val="nil"/>
                <w:bottom w:val="nil"/>
                <w:right w:val="nil"/>
                <w:between w:val="nil"/>
              </w:pBdr>
              <w:rPr>
                <w:rFonts w:ascii="Arial" w:hAnsi="Arial" w:cs="Arial"/>
                <w:szCs w:val="20"/>
              </w:rPr>
            </w:pPr>
            <w:proofErr w:type="gramStart"/>
            <w:r w:rsidRPr="00206E3E">
              <w:rPr>
                <w:rFonts w:ascii="Georgia" w:eastAsia="Georgia" w:hAnsi="Georgia" w:cs="Georgia"/>
                <w:b/>
              </w:rPr>
              <w:t>ALL OF</w:t>
            </w:r>
            <w:proofErr w:type="gramEnd"/>
            <w:r w:rsidRPr="00206E3E">
              <w:rPr>
                <w:rFonts w:ascii="Georgia" w:eastAsia="Georgia" w:hAnsi="Georgia" w:cs="Georgia"/>
                <w:b/>
              </w:rPr>
              <w:t xml:space="preserve"> THE ABOVE </w:t>
            </w:r>
          </w:p>
          <w:p w14:paraId="464A6F3B" w14:textId="77777777" w:rsidR="00E468B6" w:rsidRDefault="00E468B6" w:rsidP="00093EA1">
            <w:pPr>
              <w:rPr>
                <w:rFonts w:ascii="Arial" w:hAnsi="Arial" w:cs="Arial"/>
                <w:szCs w:val="20"/>
              </w:rPr>
            </w:pPr>
          </w:p>
          <w:p w14:paraId="5911E8C5" w14:textId="1F1BBC03" w:rsidR="00206E3E" w:rsidRDefault="00206E3E" w:rsidP="00093EA1">
            <w:pPr>
              <w:rPr>
                <w:rFonts w:ascii="Arial" w:hAnsi="Arial" w:cs="Arial"/>
                <w:szCs w:val="20"/>
              </w:rPr>
            </w:pPr>
            <w:r>
              <w:rPr>
                <w:rFonts w:ascii="Arial" w:hAnsi="Arial" w:cs="Arial"/>
                <w:szCs w:val="20"/>
              </w:rPr>
              <w:t xml:space="preserve">(Note: the correct answer is </w:t>
            </w:r>
            <w:proofErr w:type="gramStart"/>
            <w:r>
              <w:rPr>
                <w:rFonts w:ascii="Arial" w:hAnsi="Arial" w:cs="Arial"/>
                <w:szCs w:val="20"/>
              </w:rPr>
              <w:t>all of</w:t>
            </w:r>
            <w:proofErr w:type="gramEnd"/>
            <w:r>
              <w:rPr>
                <w:rFonts w:ascii="Arial" w:hAnsi="Arial" w:cs="Arial"/>
                <w:szCs w:val="20"/>
              </w:rPr>
              <w:t xml:space="preserve"> the above).</w:t>
            </w:r>
          </w:p>
          <w:p w14:paraId="3099F7B0" w14:textId="77777777" w:rsidR="00B3482B" w:rsidRDefault="00B3482B" w:rsidP="00093EA1">
            <w:pPr>
              <w:rPr>
                <w:rFonts w:ascii="Arial" w:hAnsi="Arial" w:cs="Arial"/>
                <w:szCs w:val="20"/>
              </w:rPr>
            </w:pPr>
          </w:p>
          <w:p w14:paraId="1DBFD8D5" w14:textId="77777777" w:rsidR="00B3482B" w:rsidRDefault="00B3482B" w:rsidP="00093EA1">
            <w:pPr>
              <w:rPr>
                <w:rFonts w:ascii="Arial" w:hAnsi="Arial" w:cs="Arial"/>
                <w:szCs w:val="20"/>
              </w:rPr>
            </w:pPr>
          </w:p>
          <w:p w14:paraId="63EE1834" w14:textId="77777777" w:rsidR="00B3482B" w:rsidRDefault="00B3482B" w:rsidP="00093EA1">
            <w:pPr>
              <w:rPr>
                <w:rFonts w:ascii="Arial" w:hAnsi="Arial" w:cs="Arial"/>
                <w:szCs w:val="20"/>
              </w:rPr>
            </w:pPr>
          </w:p>
          <w:p w14:paraId="40235EE7" w14:textId="77777777" w:rsidR="00B3482B" w:rsidRDefault="00B3482B" w:rsidP="00093EA1">
            <w:pPr>
              <w:rPr>
                <w:rFonts w:ascii="Arial" w:hAnsi="Arial" w:cs="Arial"/>
                <w:szCs w:val="20"/>
              </w:rPr>
            </w:pPr>
          </w:p>
          <w:p w14:paraId="27FC9FDB" w14:textId="77777777" w:rsidR="00B3482B" w:rsidRDefault="00B3482B" w:rsidP="00093EA1">
            <w:pPr>
              <w:rPr>
                <w:rFonts w:ascii="Arial" w:hAnsi="Arial" w:cs="Arial"/>
                <w:szCs w:val="20"/>
              </w:rPr>
            </w:pPr>
          </w:p>
          <w:p w14:paraId="218D6988" w14:textId="77777777" w:rsidR="00B3482B" w:rsidRDefault="00B3482B" w:rsidP="00093EA1">
            <w:pPr>
              <w:rPr>
                <w:rFonts w:ascii="Arial" w:hAnsi="Arial" w:cs="Arial"/>
                <w:szCs w:val="20"/>
              </w:rPr>
            </w:pPr>
          </w:p>
          <w:p w14:paraId="49163922" w14:textId="77777777" w:rsidR="00B3482B" w:rsidRDefault="00B3482B" w:rsidP="00093EA1">
            <w:pPr>
              <w:rPr>
                <w:rFonts w:ascii="Arial" w:hAnsi="Arial" w:cs="Arial"/>
                <w:szCs w:val="20"/>
              </w:rPr>
            </w:pPr>
          </w:p>
          <w:p w14:paraId="749AA610" w14:textId="77777777" w:rsidR="00B3482B" w:rsidRDefault="00B3482B" w:rsidP="00093EA1">
            <w:pPr>
              <w:rPr>
                <w:rFonts w:ascii="Arial" w:hAnsi="Arial" w:cs="Arial"/>
                <w:szCs w:val="20"/>
              </w:rPr>
            </w:pPr>
          </w:p>
          <w:p w14:paraId="6BE1B669" w14:textId="77777777" w:rsidR="00B3482B" w:rsidRDefault="00B3482B" w:rsidP="00093EA1">
            <w:pPr>
              <w:rPr>
                <w:rFonts w:ascii="Arial" w:hAnsi="Arial" w:cs="Arial"/>
                <w:szCs w:val="20"/>
              </w:rPr>
            </w:pPr>
          </w:p>
          <w:p w14:paraId="4D1FCB10" w14:textId="77777777" w:rsidR="00B3482B" w:rsidRDefault="00B3482B" w:rsidP="00093EA1">
            <w:pPr>
              <w:rPr>
                <w:rFonts w:ascii="Arial" w:hAnsi="Arial" w:cs="Arial"/>
                <w:szCs w:val="20"/>
              </w:rPr>
            </w:pPr>
          </w:p>
          <w:p w14:paraId="57BDF476" w14:textId="77777777" w:rsidR="00B3482B" w:rsidRDefault="00B3482B" w:rsidP="00093EA1">
            <w:pPr>
              <w:rPr>
                <w:rFonts w:ascii="Arial" w:hAnsi="Arial" w:cs="Arial"/>
                <w:szCs w:val="20"/>
              </w:rPr>
            </w:pPr>
          </w:p>
          <w:p w14:paraId="2D582FEE" w14:textId="77777777" w:rsidR="00B3482B" w:rsidRDefault="00B3482B" w:rsidP="00093EA1">
            <w:pPr>
              <w:rPr>
                <w:rFonts w:ascii="Arial" w:hAnsi="Arial" w:cs="Arial"/>
                <w:szCs w:val="20"/>
              </w:rPr>
            </w:pPr>
          </w:p>
          <w:p w14:paraId="2B3387DE" w14:textId="77777777" w:rsidR="00B3482B" w:rsidRDefault="00B3482B" w:rsidP="00093EA1">
            <w:pPr>
              <w:rPr>
                <w:rFonts w:ascii="Arial" w:hAnsi="Arial" w:cs="Arial"/>
                <w:szCs w:val="20"/>
              </w:rPr>
            </w:pPr>
          </w:p>
          <w:p w14:paraId="72F01148" w14:textId="77777777" w:rsidR="00B3482B" w:rsidRDefault="00B3482B" w:rsidP="00093EA1">
            <w:pPr>
              <w:rPr>
                <w:rFonts w:ascii="Arial" w:hAnsi="Arial" w:cs="Arial"/>
                <w:szCs w:val="20"/>
              </w:rPr>
            </w:pPr>
          </w:p>
          <w:p w14:paraId="7ED3FBDA" w14:textId="77777777" w:rsidR="00B3482B" w:rsidRDefault="00B3482B" w:rsidP="00093EA1">
            <w:pPr>
              <w:rPr>
                <w:rFonts w:ascii="Arial" w:hAnsi="Arial" w:cs="Arial"/>
                <w:szCs w:val="20"/>
              </w:rPr>
            </w:pPr>
          </w:p>
          <w:p w14:paraId="2571CE69" w14:textId="77777777" w:rsidR="00B3482B" w:rsidRDefault="00B3482B" w:rsidP="00093EA1">
            <w:pPr>
              <w:rPr>
                <w:rFonts w:ascii="Arial" w:hAnsi="Arial" w:cs="Arial"/>
                <w:szCs w:val="20"/>
              </w:rPr>
            </w:pPr>
          </w:p>
          <w:p w14:paraId="1A08617F" w14:textId="77777777" w:rsidR="00B3482B" w:rsidRDefault="00B3482B" w:rsidP="00093EA1">
            <w:pPr>
              <w:rPr>
                <w:rFonts w:ascii="Arial" w:hAnsi="Arial" w:cs="Arial"/>
                <w:szCs w:val="20"/>
              </w:rPr>
            </w:pPr>
          </w:p>
          <w:p w14:paraId="4E910653" w14:textId="77777777" w:rsidR="00B3482B" w:rsidRDefault="00B3482B" w:rsidP="00093EA1">
            <w:pPr>
              <w:rPr>
                <w:rFonts w:ascii="Arial" w:hAnsi="Arial" w:cs="Arial"/>
                <w:szCs w:val="20"/>
              </w:rPr>
            </w:pPr>
          </w:p>
          <w:p w14:paraId="2CAC790B" w14:textId="77777777" w:rsidR="00B3482B" w:rsidRDefault="00B3482B" w:rsidP="00093EA1">
            <w:pPr>
              <w:rPr>
                <w:rFonts w:ascii="Arial" w:hAnsi="Arial" w:cs="Arial"/>
                <w:szCs w:val="20"/>
              </w:rPr>
            </w:pPr>
          </w:p>
          <w:p w14:paraId="6FAC5B22" w14:textId="77777777" w:rsidR="00E468B6" w:rsidRPr="00973768" w:rsidRDefault="00E468B6" w:rsidP="00093EA1">
            <w:pPr>
              <w:rPr>
                <w:rFonts w:ascii="Arial" w:hAnsi="Arial" w:cs="Arial"/>
                <w:szCs w:val="20"/>
              </w:rPr>
            </w:pPr>
          </w:p>
        </w:tc>
      </w:tr>
    </w:tbl>
    <w:p w14:paraId="6FD06679" w14:textId="77777777" w:rsidR="00B3482B" w:rsidRDefault="00B3482B"/>
    <w:p w14:paraId="28F81E1A" w14:textId="77777777" w:rsidR="00B3482B" w:rsidRDefault="00B3482B" w:rsidP="00B3482B">
      <w:r>
        <w:br w:type="page"/>
      </w:r>
    </w:p>
    <w:p w14:paraId="51A7A5E2" w14:textId="77777777"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18595940" w14:textId="77777777" w:rsidTr="00C145FE">
        <w:trPr>
          <w:trHeight w:val="504"/>
        </w:trPr>
        <w:tc>
          <w:tcPr>
            <w:tcW w:w="10800" w:type="dxa"/>
            <w:shd w:val="clear" w:color="auto" w:fill="4F81BD" w:themeFill="accent1"/>
            <w:vAlign w:val="center"/>
          </w:tcPr>
          <w:p w14:paraId="2793B229" w14:textId="77777777"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68268750" w14:textId="77777777" w:rsidR="000057D5" w:rsidRPr="00EF5655" w:rsidRDefault="000057D5" w:rsidP="006C1A98">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w:t>
            </w:r>
            <w:r w:rsidR="00C145FE">
              <w:rPr>
                <w:rStyle w:val="Strong"/>
                <w:rFonts w:ascii="Arial" w:hAnsi="Arial" w:cs="Arial"/>
                <w:b w:val="0"/>
                <w:color w:val="FFFFFF" w:themeColor="background1"/>
                <w:sz w:val="22"/>
                <w:szCs w:val="22"/>
              </w:rPr>
              <w:t xml:space="preserve">quiz </w:t>
            </w:r>
            <w:r w:rsidRPr="00EF5655">
              <w:rPr>
                <w:rStyle w:val="Strong"/>
                <w:rFonts w:ascii="Arial" w:hAnsi="Arial" w:cs="Arial"/>
                <w:b w:val="0"/>
                <w:color w:val="FFFFFF" w:themeColor="background1"/>
                <w:sz w:val="22"/>
                <w:szCs w:val="22"/>
              </w:rPr>
              <w:t xml:space="preserve">URL’s start with </w:t>
            </w:r>
            <w:r w:rsidRPr="00EF5655">
              <w:rPr>
                <w:rStyle w:val="Strong"/>
                <w:rFonts w:ascii="Arial" w:hAnsi="Arial" w:cs="Arial"/>
                <w:b w:val="0"/>
                <w:bCs w:val="0"/>
                <w:color w:val="FFFFFF" w:themeColor="background1"/>
                <w:sz w:val="22"/>
                <w:szCs w:val="22"/>
              </w:rPr>
              <w:t>www.aclu.org/</w:t>
            </w:r>
            <w:r w:rsidR="00C145FE">
              <w:rPr>
                <w:rStyle w:val="Strong"/>
                <w:rFonts w:ascii="Arial" w:hAnsi="Arial" w:cs="Arial"/>
                <w:b w:val="0"/>
                <w:bCs w:val="0"/>
                <w:color w:val="FFFFFF" w:themeColor="background1"/>
                <w:sz w:val="22"/>
                <w:szCs w:val="22"/>
              </w:rPr>
              <w:t>quiz</w:t>
            </w:r>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14:paraId="2921FFA6" w14:textId="77777777" w:rsidR="000057D5" w:rsidRPr="00EF5655" w:rsidRDefault="000057D5" w:rsidP="00C145FE">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www.aclu.org/quiz/ga_know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76AFAAC7" w14:textId="77777777" w:rsidTr="00C145FE">
        <w:trPr>
          <w:trHeight w:val="753"/>
        </w:trPr>
        <w:tc>
          <w:tcPr>
            <w:tcW w:w="10800" w:type="dxa"/>
          </w:tcPr>
          <w:p w14:paraId="36C1ACD7" w14:textId="77777777" w:rsidR="000057D5" w:rsidRPr="008537B2" w:rsidRDefault="000057D5" w:rsidP="006C1A98">
            <w:pPr>
              <w:rPr>
                <w:rFonts w:ascii="Arial" w:hAnsi="Arial" w:cs="Arial"/>
              </w:rPr>
            </w:pPr>
          </w:p>
          <w:p w14:paraId="3F107D9C" w14:textId="77777777" w:rsidR="000057D5" w:rsidRPr="008537B2" w:rsidRDefault="000057D5" w:rsidP="00C145FE">
            <w:pPr>
              <w:rPr>
                <w:rFonts w:ascii="Arial" w:hAnsi="Arial" w:cs="Arial"/>
                <w:color w:val="000000"/>
                <w:szCs w:val="22"/>
              </w:rPr>
            </w:pPr>
            <w:r>
              <w:rPr>
                <w:rFonts w:ascii="Arial" w:hAnsi="Arial" w:cs="Arial"/>
                <w:color w:val="000000"/>
                <w:szCs w:val="22"/>
              </w:rPr>
              <w:t>/</w:t>
            </w:r>
            <w:r w:rsidR="00C145FE">
              <w:rPr>
                <w:rFonts w:ascii="Arial" w:hAnsi="Arial" w:cs="Arial"/>
                <w:color w:val="000000"/>
                <w:szCs w:val="22"/>
              </w:rPr>
              <w:t>quiz</w:t>
            </w:r>
            <w:r>
              <w:rPr>
                <w:rFonts w:ascii="Arial" w:hAnsi="Arial" w:cs="Arial"/>
                <w:color w:val="000000"/>
                <w:szCs w:val="22"/>
              </w:rPr>
              <w:t>/[</w:t>
            </w:r>
            <w:proofErr w:type="spellStart"/>
            <w:r>
              <w:rPr>
                <w:rFonts w:ascii="Arial" w:hAnsi="Arial" w:cs="Arial"/>
                <w:color w:val="000000"/>
                <w:szCs w:val="22"/>
              </w:rPr>
              <w:t>affiliatecode</w:t>
            </w:r>
            <w:proofErr w:type="spellEnd"/>
            <w:r>
              <w:rPr>
                <w:rFonts w:ascii="Arial" w:hAnsi="Arial" w:cs="Arial"/>
                <w:color w:val="000000"/>
                <w:szCs w:val="22"/>
              </w:rPr>
              <w:t>]_</w:t>
            </w:r>
          </w:p>
        </w:tc>
      </w:tr>
    </w:tbl>
    <w:p w14:paraId="4C377DB7" w14:textId="77777777" w:rsidR="00C26D35" w:rsidRDefault="00C26D35"/>
    <w:p w14:paraId="07DEC534" w14:textId="77777777"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3FA4CC9A" w14:textId="77777777" w:rsidTr="00C145FE">
        <w:trPr>
          <w:trHeight w:val="504"/>
        </w:trPr>
        <w:tc>
          <w:tcPr>
            <w:tcW w:w="10800" w:type="dxa"/>
            <w:shd w:val="clear" w:color="auto" w:fill="4F81BD" w:themeFill="accent1"/>
            <w:vAlign w:val="center"/>
          </w:tcPr>
          <w:p w14:paraId="084008B4" w14:textId="77777777"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(Survey only)</w:t>
            </w:r>
          </w:p>
          <w:p w14:paraId="1B9A8655" w14:textId="77777777"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1220336A" w14:textId="77777777" w:rsidR="000057D5" w:rsidRDefault="000057D5" w:rsidP="006C1A98">
            <w:pPr>
              <w:rPr>
                <w:rStyle w:val="Strong"/>
                <w:rFonts w:ascii="Arial" w:hAnsi="Arial" w:cs="Arial"/>
                <w:color w:val="FFFFFF" w:themeColor="background1"/>
                <w:sz w:val="20"/>
                <w:szCs w:val="22"/>
              </w:rPr>
            </w:pPr>
          </w:p>
          <w:p w14:paraId="78611663" w14:textId="77777777" w:rsidR="000057D5" w:rsidRPr="00973768" w:rsidRDefault="00390B32"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6D414F58" w14:textId="77777777" w:rsidTr="00C145FE">
        <w:trPr>
          <w:trHeight w:val="1797"/>
        </w:trPr>
        <w:tc>
          <w:tcPr>
            <w:tcW w:w="10800" w:type="dxa"/>
          </w:tcPr>
          <w:p w14:paraId="3049F482" w14:textId="77777777" w:rsidR="000057D5" w:rsidRDefault="000057D5" w:rsidP="006C1A98">
            <w:pPr>
              <w:rPr>
                <w:rFonts w:ascii="Arial" w:hAnsi="Arial" w:cs="Arial"/>
                <w:szCs w:val="20"/>
              </w:rPr>
            </w:pPr>
          </w:p>
          <w:p w14:paraId="2035DA6C" w14:textId="1D5A0BBA" w:rsidR="000057D5" w:rsidRPr="00A1000D" w:rsidRDefault="000057D5" w:rsidP="006C1A98">
            <w:pPr>
              <w:rPr>
                <w:rFonts w:ascii="Arial" w:hAnsi="Arial" w:cs="Arial"/>
                <w:szCs w:val="20"/>
              </w:rPr>
            </w:pPr>
            <w:r w:rsidRPr="00A1000D">
              <w:rPr>
                <w:rFonts w:ascii="Arial" w:hAnsi="Arial" w:cs="Arial"/>
                <w:szCs w:val="20"/>
              </w:rPr>
              <w:t xml:space="preserve">Thank you for </w:t>
            </w:r>
            <w:proofErr w:type="gramStart"/>
            <w:r w:rsidRPr="00A1000D">
              <w:rPr>
                <w:rFonts w:ascii="Arial" w:hAnsi="Arial" w:cs="Arial"/>
                <w:szCs w:val="20"/>
              </w:rPr>
              <w:t>taking action</w:t>
            </w:r>
            <w:proofErr w:type="gramEnd"/>
            <w:r w:rsidRPr="00A1000D">
              <w:rPr>
                <w:rFonts w:ascii="Arial" w:hAnsi="Arial" w:cs="Arial"/>
                <w:szCs w:val="20"/>
              </w:rPr>
              <w:t xml:space="preserve"> to protect civil liberties in </w:t>
            </w:r>
            <w:r w:rsidR="00B62837">
              <w:rPr>
                <w:rFonts w:ascii="Arial" w:hAnsi="Arial" w:cs="Arial"/>
                <w:szCs w:val="20"/>
              </w:rPr>
              <w:t>Arkansas</w:t>
            </w:r>
            <w:r w:rsidRPr="00A1000D">
              <w:rPr>
                <w:rFonts w:ascii="Arial" w:hAnsi="Arial" w:cs="Arial"/>
                <w:szCs w:val="20"/>
              </w:rPr>
              <w:t xml:space="preserve">. </w:t>
            </w:r>
          </w:p>
          <w:p w14:paraId="4D0927BE" w14:textId="77777777" w:rsidR="000057D5" w:rsidRPr="00A1000D" w:rsidRDefault="000057D5" w:rsidP="006C1A98">
            <w:pPr>
              <w:rPr>
                <w:rFonts w:ascii="Arial" w:hAnsi="Arial" w:cs="Arial"/>
                <w:szCs w:val="20"/>
              </w:rPr>
            </w:pPr>
          </w:p>
          <w:p w14:paraId="73467AF0" w14:textId="77777777" w:rsidR="000057D5" w:rsidRPr="00A1000D" w:rsidRDefault="000057D5" w:rsidP="006C1A98">
            <w:pPr>
              <w:rPr>
                <w:rFonts w:ascii="Arial" w:hAnsi="Arial" w:cs="Arial"/>
                <w:szCs w:val="20"/>
              </w:rPr>
            </w:pPr>
            <w:r w:rsidRPr="00A1000D">
              <w:rPr>
                <w:rFonts w:ascii="Arial" w:hAnsi="Arial" w:cs="Arial"/>
                <w:szCs w:val="20"/>
              </w:rPr>
              <w:t>Take the next step and share this alert with your friends:</w:t>
            </w:r>
          </w:p>
          <w:p w14:paraId="71E73DFF" w14:textId="77777777" w:rsidR="000057D5" w:rsidRPr="00A1000D" w:rsidRDefault="000057D5" w:rsidP="006C1A98">
            <w:pPr>
              <w:rPr>
                <w:rFonts w:ascii="Arial" w:hAnsi="Arial" w:cs="Arial"/>
                <w:szCs w:val="20"/>
              </w:rPr>
            </w:pPr>
          </w:p>
          <w:p w14:paraId="4F4266BB" w14:textId="77777777" w:rsidR="000057D5" w:rsidRPr="00A1000D" w:rsidRDefault="000057D5" w:rsidP="006C1A98">
            <w:pPr>
              <w:rPr>
                <w:rFonts w:ascii="Arial" w:hAnsi="Arial" w:cs="Arial"/>
                <w:szCs w:val="20"/>
              </w:rPr>
            </w:pPr>
            <w:r w:rsidRPr="00A1000D">
              <w:rPr>
                <w:rFonts w:ascii="Arial" w:hAnsi="Arial" w:cs="Arial"/>
                <w:szCs w:val="20"/>
              </w:rPr>
              <w:t xml:space="preserve"> </w:t>
            </w:r>
            <w:r>
              <w:rPr>
                <w:noProof/>
              </w:rPr>
              <w:drawing>
                <wp:inline distT="0" distB="0" distL="0" distR="0" wp14:anchorId="60EDBF1D" wp14:editId="1BC99AC6">
                  <wp:extent cx="152400" cy="152400"/>
                  <wp:effectExtent l="0" t="0" r="0" b="0"/>
                  <wp:docPr id="5" name="Picture 5"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20434C3D" wp14:editId="50D07D60">
                  <wp:extent cx="152400" cy="152400"/>
                  <wp:effectExtent l="0" t="0" r="0" b="0"/>
                  <wp:docPr id="6" name="Picture 6"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14:paraId="416C00F4" w14:textId="77777777" w:rsidR="000057D5" w:rsidRDefault="000057D5" w:rsidP="006C1A98">
            <w:pPr>
              <w:rPr>
                <w:rFonts w:ascii="Arial" w:hAnsi="Arial" w:cs="Arial"/>
                <w:szCs w:val="20"/>
              </w:rPr>
            </w:pPr>
          </w:p>
          <w:p w14:paraId="676D757E" w14:textId="77777777" w:rsidR="000057D5" w:rsidRPr="00973768" w:rsidRDefault="000057D5" w:rsidP="006C1A98">
            <w:pPr>
              <w:rPr>
                <w:rFonts w:ascii="Arial" w:hAnsi="Arial" w:cs="Arial"/>
                <w:szCs w:val="20"/>
              </w:rPr>
            </w:pPr>
          </w:p>
        </w:tc>
      </w:tr>
    </w:tbl>
    <w:p w14:paraId="7D8DC45F" w14:textId="77777777" w:rsidR="000057D5" w:rsidRDefault="000057D5" w:rsidP="006E03E3"/>
    <w:p w14:paraId="42B375CF" w14:textId="77777777"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1D1E1F01" w14:textId="77777777" w:rsidTr="00C145FE">
        <w:trPr>
          <w:trHeight w:val="504"/>
        </w:trPr>
        <w:tc>
          <w:tcPr>
            <w:tcW w:w="10800" w:type="dxa"/>
            <w:shd w:val="clear" w:color="auto" w:fill="4F81BD" w:themeFill="accent1"/>
            <w:vAlign w:val="center"/>
          </w:tcPr>
          <w:p w14:paraId="79BB656E"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252F27FF"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6107E0F4" w14:textId="77777777" w:rsidTr="00C145FE">
        <w:trPr>
          <w:trHeight w:val="1797"/>
        </w:trPr>
        <w:tc>
          <w:tcPr>
            <w:tcW w:w="10800" w:type="dxa"/>
          </w:tcPr>
          <w:p w14:paraId="27983A23" w14:textId="77777777" w:rsidR="00E468B6" w:rsidRDefault="00E468B6" w:rsidP="00093EA1">
            <w:pPr>
              <w:rPr>
                <w:rFonts w:ascii="Arial" w:hAnsi="Arial" w:cs="Arial"/>
                <w:szCs w:val="20"/>
              </w:rPr>
            </w:pPr>
          </w:p>
          <w:p w14:paraId="15FB2337" w14:textId="5CDB14DA" w:rsidR="00A1000D" w:rsidRPr="00A1000D" w:rsidRDefault="00A1000D" w:rsidP="00A1000D">
            <w:pPr>
              <w:rPr>
                <w:rFonts w:ascii="Arial" w:hAnsi="Arial" w:cs="Arial"/>
                <w:szCs w:val="20"/>
              </w:rPr>
            </w:pPr>
            <w:r w:rsidRPr="00A1000D">
              <w:rPr>
                <w:rFonts w:ascii="Arial" w:hAnsi="Arial" w:cs="Arial"/>
                <w:szCs w:val="20"/>
              </w:rPr>
              <w:t xml:space="preserve">Thank you for taking </w:t>
            </w:r>
            <w:r w:rsidR="00B62837">
              <w:rPr>
                <w:rFonts w:ascii="Arial" w:hAnsi="Arial" w:cs="Arial"/>
                <w:szCs w:val="20"/>
              </w:rPr>
              <w:t>our quiz</w:t>
            </w:r>
            <w:r w:rsidR="00186320">
              <w:rPr>
                <w:rFonts w:ascii="Arial" w:hAnsi="Arial" w:cs="Arial"/>
                <w:szCs w:val="20"/>
              </w:rPr>
              <w:t xml:space="preserve">. </w:t>
            </w:r>
            <w:r w:rsidRPr="00A1000D">
              <w:rPr>
                <w:rFonts w:ascii="Arial" w:hAnsi="Arial" w:cs="Arial"/>
                <w:szCs w:val="20"/>
              </w:rPr>
              <w:t xml:space="preserve"> </w:t>
            </w:r>
          </w:p>
          <w:p w14:paraId="5E82A7EE" w14:textId="77777777" w:rsidR="00A1000D" w:rsidRPr="00A1000D" w:rsidRDefault="00A1000D" w:rsidP="00A1000D">
            <w:pPr>
              <w:rPr>
                <w:rFonts w:ascii="Arial" w:hAnsi="Arial" w:cs="Arial"/>
                <w:szCs w:val="20"/>
              </w:rPr>
            </w:pPr>
          </w:p>
          <w:p w14:paraId="55714314"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with your friends:</w:t>
            </w:r>
          </w:p>
          <w:p w14:paraId="75274C80" w14:textId="77777777" w:rsidR="00A1000D" w:rsidRPr="00A1000D" w:rsidRDefault="00A1000D" w:rsidP="00A1000D">
            <w:pPr>
              <w:rPr>
                <w:rFonts w:ascii="Arial" w:hAnsi="Arial" w:cs="Arial"/>
                <w:szCs w:val="20"/>
              </w:rPr>
            </w:pPr>
          </w:p>
          <w:p w14:paraId="7FAEBC76" w14:textId="77777777" w:rsidR="00E468B6" w:rsidRDefault="00A1000D" w:rsidP="00093EA1">
            <w:pPr>
              <w:rPr>
                <w:rFonts w:ascii="Arial" w:hAnsi="Arial" w:cs="Arial"/>
                <w:szCs w:val="20"/>
              </w:rPr>
            </w:pPr>
            <w:r w:rsidRPr="00A1000D">
              <w:rPr>
                <w:rFonts w:ascii="Arial" w:hAnsi="Arial" w:cs="Arial"/>
                <w:szCs w:val="20"/>
              </w:rPr>
              <w:t xml:space="preserve"> </w:t>
            </w:r>
            <w:r>
              <w:rPr>
                <w:noProof/>
              </w:rPr>
              <w:drawing>
                <wp:inline distT="0" distB="0" distL="0" distR="0" wp14:anchorId="6966B512" wp14:editId="243D74A4">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64B09024" wp14:editId="6496A9BD">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B3582">
              <w:rPr>
                <w:rFonts w:ascii="Arial" w:hAnsi="Arial" w:cs="Arial"/>
                <w:szCs w:val="20"/>
              </w:rPr>
              <w:t>Share on Facebook</w:t>
            </w:r>
          </w:p>
          <w:p w14:paraId="6D8105B5" w14:textId="77777777" w:rsidR="004B3582" w:rsidRDefault="004B3582" w:rsidP="00093EA1">
            <w:pPr>
              <w:rPr>
                <w:rFonts w:ascii="Arial" w:hAnsi="Arial" w:cs="Arial"/>
                <w:szCs w:val="20"/>
              </w:rPr>
            </w:pPr>
          </w:p>
          <w:p w14:paraId="09C4E0ED" w14:textId="77777777" w:rsidR="004B3582" w:rsidRDefault="004B3582" w:rsidP="00093EA1">
            <w:pPr>
              <w:rPr>
                <w:rFonts w:ascii="Arial" w:hAnsi="Arial" w:cs="Arial"/>
                <w:szCs w:val="20"/>
              </w:rPr>
            </w:pPr>
          </w:p>
          <w:p w14:paraId="60F5946D" w14:textId="77777777" w:rsidR="004B3582" w:rsidRDefault="004B3582" w:rsidP="00093EA1">
            <w:pPr>
              <w:rPr>
                <w:rFonts w:ascii="Arial" w:hAnsi="Arial" w:cs="Arial"/>
                <w:szCs w:val="20"/>
              </w:rPr>
            </w:pPr>
            <w:r>
              <w:rPr>
                <w:rFonts w:ascii="Arial" w:hAnsi="Arial" w:cs="Arial"/>
                <w:szCs w:val="20"/>
              </w:rPr>
              <w:t>----Tracking pixel (DO NOT DELETE) ----</w:t>
            </w:r>
          </w:p>
          <w:p w14:paraId="484BF981" w14:textId="77777777" w:rsidR="004B3582" w:rsidRDefault="004B3582" w:rsidP="00093EA1">
            <w:pPr>
              <w:rPr>
                <w:rFonts w:ascii="Arial" w:hAnsi="Arial" w:cs="Arial"/>
                <w:szCs w:val="20"/>
              </w:rPr>
            </w:pPr>
          </w:p>
          <w:p w14:paraId="25AFB6E3" w14:textId="77777777" w:rsidR="004B3582" w:rsidRPr="00973768" w:rsidRDefault="004B3582" w:rsidP="00596F05">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tc>
      </w:tr>
    </w:tbl>
    <w:p w14:paraId="064DDD37" w14:textId="77777777" w:rsidR="00E468B6" w:rsidRDefault="00E468B6" w:rsidP="006E03E3">
      <w:pPr>
        <w:rPr>
          <w:rFonts w:ascii="Arial" w:hAnsi="Arial" w:cs="Arial"/>
        </w:rPr>
      </w:pPr>
    </w:p>
    <w:p w14:paraId="742C4205" w14:textId="77777777" w:rsidR="000057D5" w:rsidRPr="00973768" w:rsidRDefault="000057D5" w:rsidP="006E03E3">
      <w:pPr>
        <w:rPr>
          <w:rFonts w:ascii="Arial" w:hAnsi="Arial" w:cs="Arial"/>
        </w:rPr>
      </w:pPr>
    </w:p>
    <w:sectPr w:rsidR="000057D5"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40E92" w14:textId="77777777" w:rsidR="00390B32" w:rsidRDefault="00390B32" w:rsidP="00746B86">
      <w:r>
        <w:separator/>
      </w:r>
    </w:p>
  </w:endnote>
  <w:endnote w:type="continuationSeparator" w:id="0">
    <w:p w14:paraId="213D8990" w14:textId="77777777" w:rsidR="00390B32" w:rsidRDefault="00390B3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Lucida Grande"/>
    <w:charset w:val="00"/>
    <w:family w:val="auto"/>
    <w:pitch w:val="variable"/>
    <w:sig w:usb0="80000027" w:usb1="00000000" w:usb2="00000000" w:usb3="00000000" w:csb0="00000001" w:csb1="00000000"/>
  </w:font>
  <w:font w:name="DIN-Bold">
    <w:altName w:val="Iowan Old Style Black"/>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0664"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458D3">
      <w:rPr>
        <w:rFonts w:cs="Arial"/>
        <w:noProof/>
        <w:color w:val="3971AB"/>
        <w:sz w:val="20"/>
      </w:rPr>
      <w:t>2</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CFC85" w14:textId="77777777" w:rsidR="00390B32" w:rsidRDefault="00390B32" w:rsidP="00746B86">
      <w:r>
        <w:separator/>
      </w:r>
    </w:p>
  </w:footnote>
  <w:footnote w:type="continuationSeparator" w:id="0">
    <w:p w14:paraId="65128B26" w14:textId="77777777" w:rsidR="00390B32" w:rsidRDefault="00390B32"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69B3F"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0727957" wp14:editId="02A5E15D">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4C1E625A" w14:textId="77777777" w:rsidR="00052C04" w:rsidRPr="007C7AA6" w:rsidRDefault="00186320" w:rsidP="00040673">
    <w:pPr>
      <w:jc w:val="right"/>
      <w:rPr>
        <w:rFonts w:ascii="Arial" w:hAnsi="Arial" w:cs="Arial"/>
        <w:sz w:val="40"/>
        <w:szCs w:val="40"/>
      </w:rPr>
    </w:pPr>
    <w:r>
      <w:rPr>
        <w:rFonts w:ascii="Arial" w:hAnsi="Arial" w:cs="Arial"/>
        <w:sz w:val="40"/>
        <w:szCs w:val="40"/>
      </w:rPr>
      <w:t>Quiz or Survey</w:t>
    </w:r>
  </w:p>
  <w:p w14:paraId="44B005D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30C36FB3" wp14:editId="54A0E15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B5DF2"/>
    <w:multiLevelType w:val="hybridMultilevel"/>
    <w:tmpl w:val="BF385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001ACE"/>
    <w:multiLevelType w:val="hybridMultilevel"/>
    <w:tmpl w:val="1C2AB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32CA6"/>
    <w:multiLevelType w:val="multilevel"/>
    <w:tmpl w:val="2CDE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5"/>
  </w:num>
  <w:num w:numId="4">
    <w:abstractNumId w:val="8"/>
  </w:num>
  <w:num w:numId="5">
    <w:abstractNumId w:val="2"/>
  </w:num>
  <w:num w:numId="6">
    <w:abstractNumId w:val="17"/>
  </w:num>
  <w:num w:numId="7">
    <w:abstractNumId w:val="6"/>
  </w:num>
  <w:num w:numId="8">
    <w:abstractNumId w:val="3"/>
  </w:num>
  <w:num w:numId="9">
    <w:abstractNumId w:val="13"/>
  </w:num>
  <w:num w:numId="10">
    <w:abstractNumId w:val="18"/>
  </w:num>
  <w:num w:numId="11">
    <w:abstractNumId w:val="9"/>
  </w:num>
  <w:num w:numId="12">
    <w:abstractNumId w:val="0"/>
  </w:num>
  <w:num w:numId="13">
    <w:abstractNumId w:val="16"/>
  </w:num>
  <w:num w:numId="14">
    <w:abstractNumId w:val="1"/>
  </w:num>
  <w:num w:numId="15">
    <w:abstractNumId w:val="12"/>
  </w:num>
  <w:num w:numId="16">
    <w:abstractNumId w:val="7"/>
  </w:num>
  <w:num w:numId="17">
    <w:abstractNumId w:val="11"/>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320"/>
    <w:rsid w:val="00186FD8"/>
    <w:rsid w:val="00195F7E"/>
    <w:rsid w:val="001A36AC"/>
    <w:rsid w:val="001C1FDF"/>
    <w:rsid w:val="001E2106"/>
    <w:rsid w:val="001F1D63"/>
    <w:rsid w:val="00206E3E"/>
    <w:rsid w:val="00225612"/>
    <w:rsid w:val="002409C9"/>
    <w:rsid w:val="002617B9"/>
    <w:rsid w:val="00297E6F"/>
    <w:rsid w:val="002B117E"/>
    <w:rsid w:val="002C5BBA"/>
    <w:rsid w:val="00303594"/>
    <w:rsid w:val="00307140"/>
    <w:rsid w:val="00307971"/>
    <w:rsid w:val="003124D5"/>
    <w:rsid w:val="003620C7"/>
    <w:rsid w:val="00364F7B"/>
    <w:rsid w:val="00375821"/>
    <w:rsid w:val="00390B32"/>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4D3B0C"/>
    <w:rsid w:val="005301C8"/>
    <w:rsid w:val="00570925"/>
    <w:rsid w:val="0059137D"/>
    <w:rsid w:val="00596F05"/>
    <w:rsid w:val="005C0A08"/>
    <w:rsid w:val="005C0C9D"/>
    <w:rsid w:val="005C24D6"/>
    <w:rsid w:val="005F5B06"/>
    <w:rsid w:val="00604B19"/>
    <w:rsid w:val="00623E55"/>
    <w:rsid w:val="006458D3"/>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43248"/>
    <w:rsid w:val="00A97912"/>
    <w:rsid w:val="00AC1976"/>
    <w:rsid w:val="00AD6F9E"/>
    <w:rsid w:val="00B03107"/>
    <w:rsid w:val="00B05B88"/>
    <w:rsid w:val="00B2330C"/>
    <w:rsid w:val="00B34085"/>
    <w:rsid w:val="00B3482B"/>
    <w:rsid w:val="00B51603"/>
    <w:rsid w:val="00B62837"/>
    <w:rsid w:val="00B73E36"/>
    <w:rsid w:val="00B84897"/>
    <w:rsid w:val="00BC4483"/>
    <w:rsid w:val="00BE030C"/>
    <w:rsid w:val="00BF5A30"/>
    <w:rsid w:val="00C145FE"/>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944BE"/>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76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944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5715989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73644246">
      <w:bodyDiv w:val="1"/>
      <w:marLeft w:val="0"/>
      <w:marRight w:val="0"/>
      <w:marTop w:val="0"/>
      <w:marBottom w:val="0"/>
      <w:divBdr>
        <w:top w:val="none" w:sz="0" w:space="0" w:color="auto"/>
        <w:left w:val="none" w:sz="0" w:space="0" w:color="auto"/>
        <w:bottom w:val="none" w:sz="0" w:space="0" w:color="auto"/>
        <w:right w:val="none" w:sz="0" w:space="0" w:color="auto"/>
      </w:divBdr>
      <w:divsChild>
        <w:div w:id="733284151">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clu.org/quiz/sample-affiliate-quiz" TargetMode="External"/><Relationship Id="rId12" Type="http://schemas.openxmlformats.org/officeDocument/2006/relationships/image" Target="media/image1.png"/><Relationship Id="rId13" Type="http://schemas.openxmlformats.org/officeDocument/2006/relationships/image" Target="media/image2.g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3.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63B6DCC6-9395-7C41-A27B-DD6CED3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432</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Channing Grate</cp:lastModifiedBy>
  <cp:revision>7</cp:revision>
  <dcterms:created xsi:type="dcterms:W3CDTF">2017-12-11T15:52:00Z</dcterms:created>
  <dcterms:modified xsi:type="dcterms:W3CDTF">2017-12-13T16:50:00Z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