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1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0CA36E" w14:textId="6A237F7C" w:rsidR="007C7AA6" w:rsidRPr="00973768" w:rsidRDefault="00DD1D35" w:rsidP="003B2567">
                <w:pPr>
                  <w:rPr>
                    <w:rFonts w:ascii="Arial" w:hAnsi="Arial" w:cs="Arial"/>
                    <w:color w:val="000000"/>
                  </w:rPr>
                </w:pPr>
                <w:r>
                  <w:rPr>
                    <w:rFonts w:ascii="Arial" w:hAnsi="Arial" w:cs="Arial"/>
                    <w:color w:val="000000"/>
                  </w:rPr>
                  <w:t>3/16/2018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73768" w:rsidRDefault="00E54825" w:rsidP="001D44D8">
            <w:pPr>
              <w:rPr>
                <w:rFonts w:ascii="Arial" w:hAnsi="Arial" w:cs="Arial"/>
              </w:rPr>
            </w:pPr>
            <w:sdt>
              <w:sdtPr>
                <w:rPr>
                  <w:rFonts w:ascii="Arial" w:hAnsi="Arial" w:cs="Arial"/>
                  <w:strike/>
                  <w:sz w:val="28"/>
                  <w:highlight w:val="green"/>
                </w:rPr>
                <w:id w:val="-1331598984"/>
                <w14:checkbox>
                  <w14:checked w14:val="0"/>
                  <w14:checkedState w14:val="2612" w14:font="メイリオ"/>
                  <w14:uncheckedState w14:val="2610" w14:font="メイリオ"/>
                </w14:checkbox>
              </w:sdtPr>
              <w:sdtEndPr/>
              <w:sdtContent>
                <w:r w:rsidR="00570925" w:rsidRPr="00DD1D35">
                  <w:rPr>
                    <w:rFonts w:ascii="MS Gothic" w:eastAsia="MS Gothic" w:hAnsi="MS Gothic" w:cs="MS Gothic" w:hint="eastAsia"/>
                    <w:strike/>
                    <w:sz w:val="28"/>
                    <w:highlight w:val="green"/>
                  </w:rPr>
                  <w:t>☐</w:t>
                </w:r>
              </w:sdtContent>
            </w:sdt>
            <w:r w:rsidR="00DC3C91" w:rsidRPr="00DD1D35">
              <w:rPr>
                <w:rFonts w:ascii="Arial" w:hAnsi="Arial" w:cs="Arial"/>
                <w:highlight w:val="green"/>
              </w:rPr>
              <w:t xml:space="preserve">   </w:t>
            </w:r>
            <w:r w:rsidR="007C7AA6" w:rsidRPr="00DD1D35">
              <w:rPr>
                <w:rFonts w:ascii="Arial" w:hAnsi="Arial" w:cs="Arial"/>
                <w:highlight w:val="green"/>
              </w:rPr>
              <w:t>Can't be moved</w:t>
            </w:r>
          </w:p>
          <w:p w14:paraId="2DFA7E4A" w14:textId="77777777" w:rsidR="007C7AA6" w:rsidRPr="00973768" w:rsidRDefault="00E54825" w:rsidP="001D44D8">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DD1D35">
              <w:rPr>
                <w:rFonts w:ascii="Arial" w:hAnsi="Arial" w:cs="Arial"/>
              </w:rPr>
              <w:t>Slightly moveable, up to 3 days</w:t>
            </w:r>
            <w:r w:rsidR="00DC3C91" w:rsidRPr="00DD1D35">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E54825" w:rsidP="00DD55D2">
            <w:pPr>
              <w:rPr>
                <w:rFonts w:ascii="Arial" w:hAnsi="Arial" w:cs="Arial"/>
              </w:rPr>
            </w:pPr>
            <w:sdt>
              <w:sdtPr>
                <w:rPr>
                  <w:rFonts w:ascii="Arial" w:hAnsi="Arial" w:cs="Arial"/>
                  <w:strike/>
                  <w:sz w:val="28"/>
                </w:rPr>
                <w:id w:val="615722602"/>
                <w14:checkbox>
                  <w14:checked w14:val="0"/>
                  <w14:checkedState w14:val="2612" w14:font="メイリオ"/>
                  <w14:uncheckedState w14:val="2610" w14:font="メイリオ"/>
                </w14:checkbox>
              </w:sdtPr>
              <w:sdtEnd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E54825" w:rsidP="001D44D8">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C176D2" w14:textId="77777777" w:rsidR="00DD55D2" w:rsidRPr="00973768" w:rsidRDefault="00DD55D2" w:rsidP="003C5521">
            <w:pPr>
              <w:rPr>
                <w:rFonts w:ascii="Arial" w:hAnsi="Arial" w:cs="Arial"/>
                <w:color w:val="000000"/>
                <w:szCs w:val="22"/>
              </w:rPr>
            </w:pPr>
          </w:p>
          <w:p w14:paraId="3FEEFE56" w14:textId="2AFDD53A" w:rsidR="007933EE" w:rsidRDefault="003B2567" w:rsidP="003C5521">
            <w:pPr>
              <w:rPr>
                <w:rFonts w:ascii="Arial" w:hAnsi="Arial" w:cs="Arial"/>
                <w:color w:val="000000"/>
                <w:szCs w:val="22"/>
              </w:rPr>
            </w:pPr>
            <w:r>
              <w:t>Gcordero@acluhawaii.org</w:t>
            </w:r>
          </w:p>
          <w:p w14:paraId="4E9FF42B" w14:textId="77777777" w:rsidR="007933EE" w:rsidRPr="00973768" w:rsidRDefault="007933EE" w:rsidP="003C5521">
            <w:pPr>
              <w:rPr>
                <w:rFonts w:ascii="Arial" w:hAnsi="Arial" w:cs="Arial"/>
                <w:color w:val="000000"/>
                <w:szCs w:val="22"/>
              </w:rPr>
            </w:pP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E54825"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66E9CE9C" w:rsidR="00570925" w:rsidRPr="00973768" w:rsidRDefault="00E54825" w:rsidP="00570925">
            <w:pPr>
              <w:rPr>
                <w:rFonts w:ascii="Arial" w:hAnsi="Arial" w:cs="Arial"/>
              </w:rPr>
            </w:pPr>
            <w:sdt>
              <w:sdtPr>
                <w:rPr>
                  <w:rFonts w:ascii="Arial" w:hAnsi="Arial" w:cs="Arial"/>
                  <w:sz w:val="28"/>
                  <w:highlight w:val="green"/>
                </w:rPr>
                <w:id w:val="-963275154"/>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highlight w:val="green"/>
                  </w:rPr>
                  <w:t>☐</w:t>
                </w:r>
              </w:sdtContent>
            </w:sdt>
            <w:r w:rsidR="00570925" w:rsidRPr="003B2567">
              <w:rPr>
                <w:rFonts w:ascii="Arial" w:hAnsi="Arial" w:cs="Arial"/>
                <w:highlight w:val="green"/>
              </w:rPr>
              <w:t xml:space="preserve">  Images attached  </w:t>
            </w:r>
            <w:r w:rsidR="003B2567" w:rsidRPr="003B2567">
              <w:rPr>
                <w:rFonts w:ascii="Arial" w:hAnsi="Arial" w:cs="Arial"/>
                <w:highlight w:val="green"/>
              </w:rPr>
              <w:t>(Headshot of Executive Director)</w:t>
            </w:r>
            <w:r w:rsidR="00570925" w:rsidRPr="00973768">
              <w:rPr>
                <w:rFonts w:ascii="Arial" w:hAnsi="Arial" w:cs="Arial"/>
              </w:rPr>
              <w:t xml:space="preserve">        </w:t>
            </w:r>
            <w:sdt>
              <w:sdtPr>
                <w:rPr>
                  <w:rFonts w:ascii="Arial" w:hAnsi="Arial" w:cs="Arial"/>
                  <w:sz w:val="28"/>
                </w:rPr>
                <w:id w:val="1549335262"/>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E54825"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9D2B47" w14:textId="6C51A765" w:rsidR="003D7EA1" w:rsidRPr="00973768" w:rsidRDefault="00626D40" w:rsidP="003C5521">
            <w:pPr>
              <w:rPr>
                <w:rFonts w:ascii="Arial" w:hAnsi="Arial" w:cs="Arial"/>
                <w:color w:val="000000"/>
                <w:szCs w:val="22"/>
              </w:rPr>
            </w:pPr>
            <w:r>
              <w:rPr>
                <w:rFonts w:ascii="Arial" w:hAnsi="Arial" w:cs="Arial"/>
                <w:color w:val="000000"/>
                <w:szCs w:val="22"/>
              </w:rPr>
              <w:t>By 3 p.m. on</w:t>
            </w:r>
            <w:r w:rsidR="00AF72C3">
              <w:rPr>
                <w:rFonts w:ascii="Arial" w:hAnsi="Arial" w:cs="Arial"/>
                <w:color w:val="000000"/>
                <w:szCs w:val="22"/>
              </w:rPr>
              <w:t xml:space="preserve"> </w:t>
            </w:r>
            <w:r w:rsidR="00B404C0">
              <w:rPr>
                <w:rFonts w:ascii="Arial" w:hAnsi="Arial" w:cs="Arial"/>
                <w:color w:val="000000"/>
                <w:szCs w:val="22"/>
              </w:rPr>
              <w:t>Monday, 3/19</w:t>
            </w:r>
            <w:r w:rsidR="00AF72C3">
              <w:rPr>
                <w:rFonts w:ascii="Arial" w:hAnsi="Arial" w:cs="Arial"/>
                <w:color w:val="000000"/>
                <w:szCs w:val="22"/>
              </w:rPr>
              <w:t xml:space="preserve">/18: </w:t>
            </w:r>
            <w:r>
              <w:rPr>
                <w:rFonts w:ascii="Arial" w:hAnsi="Arial" w:cs="Arial"/>
                <w:color w:val="000000"/>
                <w:szCs w:val="22"/>
              </w:rPr>
              <w:t>Please t</w:t>
            </w:r>
            <w:r w:rsidR="00AF72C3">
              <w:rPr>
                <w:rFonts w:ascii="Arial" w:hAnsi="Arial" w:cs="Arial"/>
                <w:color w:val="000000"/>
                <w:szCs w:val="22"/>
              </w:rPr>
              <w:t xml:space="preserve">ake 1 minute to </w:t>
            </w:r>
            <w:r w:rsidR="00210EA4">
              <w:rPr>
                <w:rFonts w:ascii="Arial" w:hAnsi="Arial" w:cs="Arial"/>
                <w:color w:val="000000"/>
                <w:szCs w:val="22"/>
              </w:rPr>
              <w:t>email</w:t>
            </w:r>
            <w:r w:rsidR="00AF72C3">
              <w:rPr>
                <w:rFonts w:ascii="Arial" w:hAnsi="Arial" w:cs="Arial"/>
                <w:color w:val="000000"/>
                <w:szCs w:val="22"/>
              </w:rPr>
              <w:t xml:space="preserve"> lawmakers</w:t>
            </w:r>
            <w:r>
              <w:rPr>
                <w:rFonts w:ascii="Arial" w:hAnsi="Arial" w:cs="Arial"/>
                <w:color w:val="000000"/>
                <w:szCs w:val="22"/>
              </w:rPr>
              <w:t xml:space="preserve"> and tell them to r</w:t>
            </w:r>
            <w:r w:rsidR="00AF72C3">
              <w:rPr>
                <w:rFonts w:ascii="Arial" w:hAnsi="Arial" w:cs="Arial"/>
                <w:color w:val="000000"/>
                <w:szCs w:val="22"/>
              </w:rPr>
              <w:t xml:space="preserve">eject </w:t>
            </w:r>
            <w:r>
              <w:rPr>
                <w:rFonts w:ascii="Arial" w:hAnsi="Arial" w:cs="Arial"/>
                <w:color w:val="000000"/>
                <w:szCs w:val="22"/>
              </w:rPr>
              <w:t>for-profit</w:t>
            </w:r>
            <w:r w:rsidR="00AF72C3">
              <w:rPr>
                <w:rFonts w:ascii="Arial" w:hAnsi="Arial" w:cs="Arial"/>
                <w:color w:val="000000"/>
                <w:szCs w:val="22"/>
              </w:rPr>
              <w:t xml:space="preserve"> </w:t>
            </w:r>
            <w:r>
              <w:rPr>
                <w:rFonts w:ascii="Arial" w:hAnsi="Arial" w:cs="Arial"/>
                <w:color w:val="000000"/>
                <w:szCs w:val="22"/>
              </w:rPr>
              <w:t xml:space="preserve">prisons in </w:t>
            </w:r>
            <w:r w:rsidR="00210EA4">
              <w:rPr>
                <w:rFonts w:ascii="Arial" w:hAnsi="Arial" w:cs="Arial"/>
                <w:color w:val="000000"/>
                <w:szCs w:val="22"/>
              </w:rPr>
              <w:t>Hawai‘i</w:t>
            </w:r>
            <w:r w:rsidR="00AF72C3">
              <w:rPr>
                <w:rFonts w:ascii="Arial" w:hAnsi="Arial" w:cs="Arial"/>
                <w:color w:val="000000"/>
                <w:szCs w:val="22"/>
              </w:rPr>
              <w:t xml:space="preserve"> </w:t>
            </w:r>
            <w:r>
              <w:rPr>
                <w:rFonts w:ascii="Arial" w:hAnsi="Arial" w:cs="Arial"/>
                <w:color w:val="000000"/>
                <w:szCs w:val="22"/>
              </w:rPr>
              <w:t>and defer H.B. 2581 H.D. 2</w:t>
            </w:r>
          </w:p>
          <w:p w14:paraId="40922C4B" w14:textId="77777777" w:rsidR="003D7EA1" w:rsidRPr="00973768" w:rsidRDefault="003D7EA1" w:rsidP="003C5521">
            <w:pPr>
              <w:rPr>
                <w:rFonts w:ascii="Arial" w:hAnsi="Arial" w:cs="Arial"/>
                <w:color w:val="000000"/>
                <w:szCs w:val="22"/>
              </w:rPr>
            </w:pP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BCBE3E" w14:textId="77777777" w:rsidR="003D7EA1" w:rsidRPr="00973768" w:rsidRDefault="003D7EA1" w:rsidP="003C5521">
            <w:pPr>
              <w:rPr>
                <w:rFonts w:ascii="Arial" w:hAnsi="Arial" w:cs="Arial"/>
                <w:color w:val="000000"/>
                <w:szCs w:val="22"/>
              </w:rPr>
            </w:pPr>
          </w:p>
          <w:p w14:paraId="4ADB01D3" w14:textId="0CE95264" w:rsidR="003D7EA1" w:rsidRPr="00973768" w:rsidRDefault="00AF72C3" w:rsidP="00AF72C3">
            <w:pPr>
              <w:rPr>
                <w:rFonts w:ascii="Arial" w:hAnsi="Arial" w:cs="Arial"/>
                <w:color w:val="000000"/>
                <w:szCs w:val="22"/>
              </w:rPr>
            </w:pPr>
            <w:r>
              <w:rPr>
                <w:rFonts w:ascii="Arial" w:hAnsi="Arial" w:cs="Arial"/>
                <w:color w:val="000000"/>
                <w:szCs w:val="22"/>
              </w:rPr>
              <w:t>Help the ACLU stop</w:t>
            </w:r>
            <w:r w:rsidR="001D44D8">
              <w:rPr>
                <w:rFonts w:ascii="Arial" w:hAnsi="Arial" w:cs="Arial"/>
                <w:color w:val="000000"/>
                <w:szCs w:val="22"/>
              </w:rPr>
              <w:t xml:space="preserve"> private, for-profit </w:t>
            </w:r>
            <w:r>
              <w:rPr>
                <w:rFonts w:ascii="Arial" w:hAnsi="Arial" w:cs="Arial"/>
                <w:color w:val="000000"/>
                <w:szCs w:val="22"/>
              </w:rPr>
              <w:t>corporations taking over Hawai</w:t>
            </w:r>
            <w:r w:rsidR="00210EA4">
              <w:rPr>
                <w:rFonts w:ascii="Arial" w:hAnsi="Arial" w:cs="Arial"/>
                <w:color w:val="000000"/>
                <w:szCs w:val="22"/>
              </w:rPr>
              <w:t>i’</w:t>
            </w:r>
            <w:r>
              <w:rPr>
                <w:rFonts w:ascii="Arial" w:hAnsi="Arial" w:cs="Arial"/>
                <w:color w:val="000000"/>
                <w:szCs w:val="22"/>
              </w:rPr>
              <w:t xml:space="preserve">s </w:t>
            </w:r>
            <w:r w:rsidR="001D44D8">
              <w:rPr>
                <w:rFonts w:ascii="Arial" w:hAnsi="Arial" w:cs="Arial"/>
                <w:color w:val="000000"/>
                <w:szCs w:val="22"/>
              </w:rPr>
              <w:t xml:space="preserve">prisons and jails.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メイリオ"/>
                  <w14:uncheckedState w14:val="2610" w14:font="メイリオ"/>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905AEB" w14:textId="4B8115CD" w:rsidR="002B117E" w:rsidRPr="00DD1D35" w:rsidRDefault="00AF72C3" w:rsidP="001D44D8">
            <w:pPr>
              <w:rPr>
                <w:rFonts w:ascii="Arial" w:hAnsi="Arial" w:cs="Arial"/>
                <w:b/>
                <w:color w:val="0000FF"/>
                <w:szCs w:val="22"/>
                <w:u w:val="single"/>
              </w:rPr>
            </w:pPr>
            <w:r>
              <w:rPr>
                <w:rFonts w:ascii="Arial" w:hAnsi="Arial" w:cs="Arial"/>
                <w:b/>
                <w:color w:val="0000FF"/>
                <w:szCs w:val="22"/>
                <w:u w:val="single"/>
              </w:rPr>
              <w:lastRenderedPageBreak/>
              <w:t>Click here to s</w:t>
            </w:r>
            <w:r w:rsidR="003B2567" w:rsidRPr="00DD1D35">
              <w:rPr>
                <w:rFonts w:ascii="Arial" w:hAnsi="Arial" w:cs="Arial"/>
                <w:b/>
                <w:color w:val="0000FF"/>
                <w:szCs w:val="22"/>
                <w:u w:val="single"/>
              </w:rPr>
              <w:t>end</w:t>
            </w:r>
            <w:r w:rsidR="0014247E">
              <w:rPr>
                <w:rFonts w:ascii="Arial" w:hAnsi="Arial" w:cs="Arial"/>
                <w:b/>
                <w:color w:val="0000FF"/>
                <w:szCs w:val="22"/>
                <w:u w:val="single"/>
              </w:rPr>
              <w:t xml:space="preserve"> testimony</w:t>
            </w:r>
            <w:r w:rsidR="003B2567" w:rsidRPr="00DD1D35">
              <w:rPr>
                <w:rFonts w:ascii="Arial" w:hAnsi="Arial" w:cs="Arial"/>
                <w:b/>
                <w:color w:val="0000FF"/>
                <w:szCs w:val="22"/>
                <w:u w:val="single"/>
              </w:rPr>
              <w:t xml:space="preserve"> to the</w:t>
            </w:r>
            <w:r w:rsidR="003B2567" w:rsidRPr="00DD1D35">
              <w:rPr>
                <w:rFonts w:ascii="Arial" w:hAnsi="Arial" w:cs="Arial"/>
                <w:b/>
                <w:color w:val="0000FF"/>
                <w:u w:val="single"/>
              </w:rPr>
              <w:t xml:space="preserve"> Senate Committee on Economic Development, Tourism, and Technology and Senate Co</w:t>
            </w:r>
            <w:r w:rsidR="00D45E9E" w:rsidRPr="00DD1D35">
              <w:rPr>
                <w:rFonts w:ascii="Arial" w:hAnsi="Arial" w:cs="Arial"/>
                <w:b/>
                <w:color w:val="0000FF"/>
                <w:u w:val="single"/>
              </w:rPr>
              <w:t>mmittee o</w:t>
            </w:r>
            <w:r w:rsidR="0014247E">
              <w:rPr>
                <w:rFonts w:ascii="Arial" w:hAnsi="Arial" w:cs="Arial"/>
                <w:b/>
                <w:color w:val="0000FF"/>
                <w:u w:val="single"/>
              </w:rPr>
              <w:t>n Government Operations</w:t>
            </w:r>
            <w:r>
              <w:rPr>
                <w:rFonts w:ascii="Arial" w:hAnsi="Arial" w:cs="Arial"/>
                <w:b/>
                <w:color w:val="0000FF"/>
                <w:u w:val="single"/>
              </w:rPr>
              <w:t>,</w:t>
            </w:r>
            <w:r w:rsidR="0014247E">
              <w:rPr>
                <w:rFonts w:ascii="Arial" w:hAnsi="Arial" w:cs="Arial"/>
                <w:b/>
                <w:color w:val="0000FF"/>
                <w:u w:val="single"/>
              </w:rPr>
              <w:t xml:space="preserve"> urging legislators</w:t>
            </w:r>
            <w:r w:rsidR="00D45E9E" w:rsidRPr="00DD1D35">
              <w:rPr>
                <w:rFonts w:ascii="Arial" w:hAnsi="Arial" w:cs="Arial"/>
                <w:b/>
                <w:color w:val="0000FF"/>
                <w:u w:val="single"/>
              </w:rPr>
              <w:t xml:space="preserve"> to </w:t>
            </w:r>
            <w:r>
              <w:rPr>
                <w:rFonts w:ascii="Arial" w:hAnsi="Arial" w:cs="Arial"/>
                <w:b/>
                <w:color w:val="0000FF"/>
                <w:u w:val="single"/>
              </w:rPr>
              <w:t>stop</w:t>
            </w:r>
            <w:r w:rsidRPr="00DD1D35">
              <w:rPr>
                <w:rFonts w:ascii="Arial" w:hAnsi="Arial" w:cs="Arial"/>
                <w:b/>
                <w:color w:val="0000FF"/>
                <w:u w:val="single"/>
              </w:rPr>
              <w:t xml:space="preserve"> </w:t>
            </w:r>
            <w:r w:rsidR="00D45E9E" w:rsidRPr="00DD1D35">
              <w:rPr>
                <w:rFonts w:ascii="Arial" w:hAnsi="Arial" w:cs="Arial"/>
                <w:b/>
                <w:color w:val="0000FF"/>
                <w:u w:val="single"/>
              </w:rPr>
              <w:t>H.B. 2581.</w:t>
            </w:r>
          </w:p>
          <w:p w14:paraId="44DA2E9A" w14:textId="77777777" w:rsidR="001D44D8" w:rsidRDefault="001D44D8" w:rsidP="001D44D8">
            <w:pPr>
              <w:rPr>
                <w:rFonts w:ascii="Arial" w:hAnsi="Arial" w:cs="Arial"/>
                <w:color w:val="000000"/>
                <w:szCs w:val="22"/>
              </w:rPr>
            </w:pPr>
          </w:p>
          <w:p w14:paraId="397402C1" w14:textId="06CA5FA3" w:rsidR="00DD1D35" w:rsidRPr="00DD1D35" w:rsidRDefault="00AF72C3" w:rsidP="00AF72C3">
            <w:pPr>
              <w:rPr>
                <w:rFonts w:ascii="Arial" w:hAnsi="Arial" w:cs="Arial"/>
                <w:b/>
                <w:color w:val="0000FF"/>
                <w:szCs w:val="22"/>
                <w:u w:val="single"/>
              </w:rPr>
            </w:pPr>
            <w:r>
              <w:rPr>
                <w:rFonts w:ascii="Arial" w:hAnsi="Arial" w:cs="Arial"/>
                <w:b/>
                <w:color w:val="0000FF"/>
                <w:szCs w:val="22"/>
                <w:u w:val="single"/>
              </w:rPr>
              <w:t>Join us</w:t>
            </w:r>
            <w:r w:rsidR="00DD1D35" w:rsidRPr="00DD1D35">
              <w:rPr>
                <w:rFonts w:ascii="Arial" w:hAnsi="Arial" w:cs="Arial"/>
                <w:b/>
                <w:color w:val="0000FF"/>
                <w:szCs w:val="22"/>
                <w:u w:val="single"/>
              </w:rPr>
              <w:t xml:space="preserve"> to stop </w:t>
            </w:r>
            <w:r>
              <w:rPr>
                <w:rFonts w:ascii="Arial" w:hAnsi="Arial" w:cs="Arial"/>
                <w:b/>
                <w:color w:val="0000FF"/>
                <w:szCs w:val="22"/>
                <w:u w:val="single"/>
              </w:rPr>
              <w:t xml:space="preserve">the outsourcing of our </w:t>
            </w:r>
            <w:r w:rsidRPr="00DD1D35">
              <w:rPr>
                <w:rFonts w:ascii="Arial" w:hAnsi="Arial" w:cs="Arial"/>
                <w:b/>
                <w:color w:val="0000FF"/>
                <w:szCs w:val="22"/>
                <w:u w:val="single"/>
              </w:rPr>
              <w:t xml:space="preserve">prisons and jails </w:t>
            </w:r>
            <w:r>
              <w:rPr>
                <w:rFonts w:ascii="Arial" w:hAnsi="Arial" w:cs="Arial"/>
                <w:b/>
                <w:color w:val="0000FF"/>
                <w:szCs w:val="22"/>
                <w:u w:val="single"/>
              </w:rPr>
              <w:t xml:space="preserve">to </w:t>
            </w:r>
            <w:r w:rsidR="00DD1D35" w:rsidRPr="00DD1D35">
              <w:rPr>
                <w:rFonts w:ascii="Arial" w:hAnsi="Arial" w:cs="Arial"/>
                <w:b/>
                <w:color w:val="0000FF"/>
                <w:szCs w:val="22"/>
                <w:u w:val="single"/>
              </w:rPr>
              <w:t xml:space="preserve">private, for-profit </w:t>
            </w:r>
            <w:r>
              <w:rPr>
                <w:rFonts w:ascii="Arial" w:hAnsi="Arial" w:cs="Arial"/>
                <w:b/>
                <w:color w:val="0000FF"/>
                <w:szCs w:val="22"/>
                <w:u w:val="single"/>
              </w:rPr>
              <w:t>corporations. Where prisons are privatized, civil rights violations often follow. These private contracts also often prevent public oversight and reduce transparency. Bad for civil rights, bad for Hawai‘i.</w:t>
            </w: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9A67E" w14:textId="77777777" w:rsidR="002B117E" w:rsidRPr="00973768" w:rsidRDefault="002B117E" w:rsidP="002B117E">
            <w:pPr>
              <w:rPr>
                <w:rStyle w:val="Emphasis"/>
                <w:rFonts w:ascii="Arial" w:hAnsi="Arial" w:cs="Arial"/>
                <w:i w:val="0"/>
                <w:sz w:val="20"/>
                <w:szCs w:val="20"/>
              </w:rPr>
            </w:pPr>
          </w:p>
          <w:p w14:paraId="7672520B" w14:textId="6751420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Aloha ACLU </w:t>
            </w:r>
            <w:r w:rsidR="001D2236">
              <w:rPr>
                <w:rFonts w:ascii="Arial" w:eastAsiaTheme="minorHAnsi" w:hAnsi="Arial" w:cs="Arial"/>
                <w:color w:val="2A2F34"/>
                <w:sz w:val="32"/>
                <w:szCs w:val="32"/>
              </w:rPr>
              <w:t>ʻOhana,</w:t>
            </w:r>
          </w:p>
          <w:p w14:paraId="7E4E497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2C536B51" w14:textId="6DCBE266" w:rsidR="00631852" w:rsidRDefault="00B404C0"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Turning over management of Hawaiiʻs prisons and jails to </w:t>
            </w:r>
            <w:r w:rsidR="0014247E">
              <w:rPr>
                <w:rFonts w:ascii="Arial" w:eastAsiaTheme="minorHAnsi" w:hAnsi="Arial" w:cs="Arial"/>
                <w:color w:val="2A2F34"/>
                <w:sz w:val="32"/>
                <w:szCs w:val="32"/>
              </w:rPr>
              <w:t xml:space="preserve">private, </w:t>
            </w:r>
            <w:r w:rsidR="00AD2D72">
              <w:rPr>
                <w:rFonts w:ascii="Arial" w:eastAsiaTheme="minorHAnsi" w:hAnsi="Arial" w:cs="Arial"/>
                <w:color w:val="2A2F34"/>
                <w:sz w:val="32"/>
                <w:szCs w:val="32"/>
              </w:rPr>
              <w:t>a for-profit corporation is</w:t>
            </w:r>
            <w:r w:rsidR="0014247E">
              <w:rPr>
                <w:rFonts w:ascii="Arial" w:eastAsiaTheme="minorHAnsi" w:hAnsi="Arial" w:cs="Arial"/>
                <w:color w:val="2A2F34"/>
                <w:sz w:val="32"/>
                <w:szCs w:val="32"/>
              </w:rPr>
              <w:t xml:space="preserve"> up for debate</w:t>
            </w:r>
            <w:r w:rsidR="00631852">
              <w:rPr>
                <w:rFonts w:ascii="Arial" w:eastAsiaTheme="minorHAnsi" w:hAnsi="Arial" w:cs="Arial"/>
                <w:color w:val="2A2F34"/>
                <w:sz w:val="32"/>
                <w:szCs w:val="32"/>
              </w:rPr>
              <w:t xml:space="preserve"> again, this time on the Senate side</w:t>
            </w:r>
            <w:r w:rsidR="00626D40">
              <w:rPr>
                <w:rFonts w:ascii="Arial" w:eastAsiaTheme="minorHAnsi" w:hAnsi="Arial" w:cs="Arial"/>
                <w:color w:val="2A2F34"/>
                <w:sz w:val="32"/>
                <w:szCs w:val="32"/>
              </w:rPr>
              <w:t>. Mahalo</w:t>
            </w:r>
            <w:r w:rsidR="00631852">
              <w:rPr>
                <w:rFonts w:ascii="Arial" w:eastAsiaTheme="minorHAnsi" w:hAnsi="Arial" w:cs="Arial"/>
                <w:color w:val="2A2F34"/>
                <w:sz w:val="32"/>
                <w:szCs w:val="32"/>
              </w:rPr>
              <w:t xml:space="preserve"> to those who testified on S.B. 2705, S.D. 2, which would also have opened the door to </w:t>
            </w:r>
            <w:r w:rsidR="00626D40">
              <w:rPr>
                <w:rFonts w:ascii="Arial" w:eastAsiaTheme="minorHAnsi" w:hAnsi="Arial" w:cs="Arial"/>
                <w:color w:val="2A2F34"/>
                <w:sz w:val="32"/>
                <w:szCs w:val="32"/>
              </w:rPr>
              <w:t xml:space="preserve">for-profit </w:t>
            </w:r>
            <w:r w:rsidR="00631852">
              <w:rPr>
                <w:rFonts w:ascii="Arial" w:eastAsiaTheme="minorHAnsi" w:hAnsi="Arial" w:cs="Arial"/>
                <w:color w:val="2A2F34"/>
                <w:sz w:val="32"/>
                <w:szCs w:val="32"/>
              </w:rPr>
              <w:t xml:space="preserve">prisons in Hawaiʻi. </w:t>
            </w:r>
            <w:r w:rsidR="00F800FA">
              <w:rPr>
                <w:rFonts w:ascii="Arial" w:eastAsiaTheme="minorHAnsi" w:hAnsi="Arial" w:cs="Arial"/>
                <w:color w:val="2A2F34"/>
                <w:sz w:val="32"/>
                <w:szCs w:val="32"/>
              </w:rPr>
              <w:t xml:space="preserve">Because of your testimony, S.B. 2705 will be amended to prevent the operation of private prisons in Hawaiʻi. </w:t>
            </w:r>
            <w:r>
              <w:rPr>
                <w:rFonts w:ascii="Arial" w:eastAsiaTheme="minorHAnsi" w:hAnsi="Arial" w:cs="Arial"/>
                <w:color w:val="2A2F34"/>
                <w:sz w:val="32"/>
                <w:szCs w:val="32"/>
              </w:rPr>
              <w:t xml:space="preserve">This is a step toward slowing this bad idea, but we </w:t>
            </w:r>
            <w:r w:rsidR="00F800FA">
              <w:rPr>
                <w:rFonts w:ascii="Arial" w:eastAsiaTheme="minorHAnsi" w:hAnsi="Arial" w:cs="Arial"/>
                <w:color w:val="2A2F34"/>
                <w:sz w:val="32"/>
                <w:szCs w:val="32"/>
              </w:rPr>
              <w:t>need your help again</w:t>
            </w:r>
            <w:r>
              <w:rPr>
                <w:rFonts w:ascii="Arial" w:eastAsiaTheme="minorHAnsi" w:hAnsi="Arial" w:cs="Arial"/>
                <w:color w:val="2A2F34"/>
                <w:sz w:val="32"/>
                <w:szCs w:val="32"/>
              </w:rPr>
              <w:t xml:space="preserve"> on the Senate side</w:t>
            </w:r>
            <w:r w:rsidR="00626D40">
              <w:rPr>
                <w:rFonts w:ascii="Arial" w:eastAsiaTheme="minorHAnsi" w:hAnsi="Arial" w:cs="Arial"/>
                <w:color w:val="2A2F34"/>
                <w:sz w:val="32"/>
                <w:szCs w:val="32"/>
              </w:rPr>
              <w:t xml:space="preserve">. </w:t>
            </w:r>
          </w:p>
          <w:p w14:paraId="5D099E7C" w14:textId="77777777" w:rsidR="00631852" w:rsidRDefault="00631852" w:rsidP="0014247E">
            <w:pPr>
              <w:widowControl w:val="0"/>
              <w:autoSpaceDE w:val="0"/>
              <w:autoSpaceDN w:val="0"/>
              <w:adjustRightInd w:val="0"/>
              <w:rPr>
                <w:rFonts w:ascii="Arial" w:eastAsiaTheme="minorHAnsi" w:hAnsi="Arial" w:cs="Arial"/>
                <w:color w:val="2A2F34"/>
                <w:sz w:val="32"/>
                <w:szCs w:val="32"/>
              </w:rPr>
            </w:pPr>
          </w:p>
          <w:p w14:paraId="1AC279F1" w14:textId="0354F328"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On Tuesday, March 20 at 3:00 pm, the Joint Senate Committee on Economic Development, Tourism, and Technology and Government Operations will hear H.B. 2581</w:t>
            </w:r>
            <w:r w:rsidR="00626D40">
              <w:rPr>
                <w:rFonts w:ascii="Arial" w:eastAsiaTheme="minorHAnsi" w:hAnsi="Arial" w:cs="Arial"/>
                <w:color w:val="2A2F34"/>
                <w:sz w:val="32"/>
                <w:szCs w:val="32"/>
              </w:rPr>
              <w:t xml:space="preserve"> H.D. 2</w:t>
            </w:r>
            <w:r>
              <w:rPr>
                <w:rFonts w:ascii="Arial" w:eastAsiaTheme="minorHAnsi" w:hAnsi="Arial" w:cs="Arial"/>
                <w:color w:val="2A2F34"/>
                <w:sz w:val="32"/>
                <w:szCs w:val="32"/>
              </w:rPr>
              <w:t>, a measure that</w:t>
            </w:r>
            <w:r w:rsidR="00F800FA">
              <w:rPr>
                <w:rFonts w:ascii="Arial" w:eastAsiaTheme="minorHAnsi" w:hAnsi="Arial" w:cs="Arial"/>
                <w:color w:val="2A2F34"/>
                <w:sz w:val="32"/>
                <w:szCs w:val="32"/>
              </w:rPr>
              <w:t>—like S.B. 2705, S.D. 2—</w:t>
            </w:r>
            <w:r>
              <w:rPr>
                <w:rFonts w:ascii="Arial" w:eastAsiaTheme="minorHAnsi" w:hAnsi="Arial" w:cs="Arial"/>
                <w:color w:val="2A2F34"/>
                <w:sz w:val="32"/>
                <w:szCs w:val="32"/>
              </w:rPr>
              <w:t>would</w:t>
            </w:r>
            <w:r w:rsidR="00F800FA">
              <w:rPr>
                <w:rFonts w:ascii="Arial" w:eastAsiaTheme="minorHAnsi" w:hAnsi="Arial" w:cs="Arial"/>
                <w:color w:val="2A2F34"/>
                <w:sz w:val="32"/>
                <w:szCs w:val="32"/>
              </w:rPr>
              <w:t xml:space="preserve"> also </w:t>
            </w:r>
            <w:r>
              <w:rPr>
                <w:rFonts w:ascii="Arial" w:eastAsiaTheme="minorHAnsi" w:hAnsi="Arial" w:cs="Arial"/>
                <w:color w:val="2A2F34"/>
                <w:sz w:val="32"/>
                <w:szCs w:val="32"/>
              </w:rPr>
              <w:t>open the door to private, for-profit prisons and jails operating on our shores. Private prisons profit from mass incarceration</w:t>
            </w:r>
            <w:r w:rsidR="00B404C0">
              <w:rPr>
                <w:rFonts w:ascii="Arial" w:eastAsiaTheme="minorHAnsi" w:hAnsi="Arial" w:cs="Arial"/>
                <w:color w:val="2A2F34"/>
                <w:sz w:val="32"/>
                <w:szCs w:val="32"/>
              </w:rPr>
              <w:t xml:space="preserve">. </w:t>
            </w:r>
            <w:r w:rsidR="00B404C0">
              <w:rPr>
                <w:rFonts w:ascii="Arial" w:eastAsiaTheme="minorHAnsi" w:hAnsi="Arial" w:cs="Arial"/>
                <w:color w:val="2A2F34"/>
                <w:sz w:val="32"/>
                <w:szCs w:val="32"/>
              </w:rPr>
              <w:lastRenderedPageBreak/>
              <w:t>Driven by profit and shareholder demands,</w:t>
            </w:r>
            <w:r>
              <w:rPr>
                <w:rFonts w:ascii="Arial" w:eastAsiaTheme="minorHAnsi" w:hAnsi="Arial" w:cs="Arial"/>
                <w:color w:val="2A2F34"/>
                <w:sz w:val="32"/>
                <w:szCs w:val="32"/>
              </w:rPr>
              <w:t xml:space="preserve"> </w:t>
            </w:r>
            <w:r w:rsidR="00B404C0">
              <w:rPr>
                <w:rFonts w:ascii="Arial" w:eastAsiaTheme="minorHAnsi" w:hAnsi="Arial" w:cs="Arial"/>
                <w:color w:val="2A2F34"/>
                <w:sz w:val="32"/>
                <w:szCs w:val="32"/>
              </w:rPr>
              <w:t xml:space="preserve">privatization of prisons and jails </w:t>
            </w:r>
            <w:r w:rsidR="00F800FA">
              <w:rPr>
                <w:rFonts w:ascii="Arial" w:eastAsiaTheme="minorHAnsi" w:hAnsi="Arial" w:cs="Arial"/>
                <w:color w:val="2A2F34"/>
                <w:sz w:val="32"/>
                <w:szCs w:val="32"/>
              </w:rPr>
              <w:t>inevitably</w:t>
            </w:r>
            <w:r>
              <w:rPr>
                <w:rFonts w:ascii="Arial" w:eastAsiaTheme="minorHAnsi" w:hAnsi="Arial" w:cs="Arial"/>
                <w:color w:val="2A2F34"/>
                <w:sz w:val="32"/>
                <w:szCs w:val="32"/>
              </w:rPr>
              <w:t xml:space="preserve"> results in </w:t>
            </w:r>
            <w:r w:rsidR="00626D40">
              <w:rPr>
                <w:rFonts w:ascii="Arial" w:eastAsiaTheme="minorHAnsi" w:hAnsi="Arial" w:cs="Arial"/>
                <w:color w:val="2A2F34"/>
                <w:sz w:val="32"/>
                <w:szCs w:val="32"/>
              </w:rPr>
              <w:t xml:space="preserve">civil liberties violations, </w:t>
            </w:r>
            <w:r w:rsidR="00B404C0">
              <w:rPr>
                <w:rFonts w:ascii="Arial" w:eastAsiaTheme="minorHAnsi" w:hAnsi="Arial" w:cs="Arial"/>
                <w:color w:val="2A2F34"/>
                <w:sz w:val="32"/>
                <w:szCs w:val="32"/>
              </w:rPr>
              <w:t>cutting</w:t>
            </w:r>
            <w:r w:rsidR="00210EA4">
              <w:rPr>
                <w:rFonts w:ascii="Arial" w:eastAsiaTheme="minorHAnsi" w:hAnsi="Arial" w:cs="Arial"/>
                <w:color w:val="2A2F34"/>
                <w:sz w:val="32"/>
                <w:szCs w:val="32"/>
              </w:rPr>
              <w:t xml:space="preserve"> corners</w:t>
            </w:r>
            <w:r w:rsidR="00B404C0">
              <w:rPr>
                <w:rFonts w:ascii="Arial" w:eastAsiaTheme="minorHAnsi" w:hAnsi="Arial" w:cs="Arial"/>
                <w:color w:val="2A2F34"/>
                <w:sz w:val="32"/>
                <w:szCs w:val="32"/>
              </w:rPr>
              <w:t xml:space="preserve">, </w:t>
            </w:r>
            <w:r w:rsidR="00626D40">
              <w:rPr>
                <w:rFonts w:ascii="Arial" w:eastAsiaTheme="minorHAnsi" w:hAnsi="Arial" w:cs="Arial"/>
                <w:color w:val="2A2F34"/>
                <w:sz w:val="32"/>
                <w:szCs w:val="32"/>
              </w:rPr>
              <w:t xml:space="preserve">and </w:t>
            </w:r>
            <w:r w:rsidR="00B404C0">
              <w:rPr>
                <w:rFonts w:ascii="Arial" w:eastAsiaTheme="minorHAnsi" w:hAnsi="Arial" w:cs="Arial"/>
                <w:color w:val="2A2F34"/>
                <w:sz w:val="32"/>
                <w:szCs w:val="32"/>
              </w:rPr>
              <w:t>secrecy</w:t>
            </w:r>
            <w:r w:rsidR="00626D40">
              <w:rPr>
                <w:rFonts w:ascii="Arial" w:eastAsiaTheme="minorHAnsi" w:hAnsi="Arial" w:cs="Arial"/>
                <w:color w:val="2A2F34"/>
                <w:sz w:val="32"/>
                <w:szCs w:val="32"/>
              </w:rPr>
              <w:t xml:space="preserve"> –</w:t>
            </w:r>
            <w:r w:rsidR="00626D40" w:rsidDel="00626D40">
              <w:rPr>
                <w:rFonts w:ascii="Arial" w:eastAsiaTheme="minorHAnsi" w:hAnsi="Arial" w:cs="Arial"/>
                <w:color w:val="2A2F34"/>
                <w:sz w:val="32"/>
                <w:szCs w:val="32"/>
              </w:rPr>
              <w:t xml:space="preserve"> </w:t>
            </w:r>
            <w:r w:rsidR="00B404C0">
              <w:rPr>
                <w:rFonts w:ascii="Arial" w:eastAsiaTheme="minorHAnsi" w:hAnsi="Arial" w:cs="Arial"/>
                <w:color w:val="2A2F34"/>
                <w:sz w:val="32"/>
                <w:szCs w:val="32"/>
              </w:rPr>
              <w:t>, as we continue to see in</w:t>
            </w:r>
            <w:r w:rsidR="00210EA4">
              <w:rPr>
                <w:rFonts w:ascii="Arial" w:eastAsiaTheme="minorHAnsi" w:hAnsi="Arial" w:cs="Arial"/>
                <w:color w:val="2A2F34"/>
                <w:sz w:val="32"/>
                <w:szCs w:val="32"/>
              </w:rPr>
              <w:t xml:space="preserve"> Hawaii’</w:t>
            </w:r>
            <w:r w:rsidR="00B404C0">
              <w:rPr>
                <w:rFonts w:ascii="Arial" w:eastAsiaTheme="minorHAnsi" w:hAnsi="Arial" w:cs="Arial"/>
                <w:color w:val="2A2F34"/>
                <w:sz w:val="32"/>
                <w:szCs w:val="32"/>
              </w:rPr>
              <w:t>s contracts with</w:t>
            </w:r>
            <w:r w:rsidR="00210EA4">
              <w:rPr>
                <w:rFonts w:ascii="Arial" w:eastAsiaTheme="minorHAnsi" w:hAnsi="Arial" w:cs="Arial"/>
                <w:color w:val="2A2F34"/>
                <w:sz w:val="32"/>
                <w:szCs w:val="32"/>
              </w:rPr>
              <w:t xml:space="preserve"> Core</w:t>
            </w:r>
            <w:r w:rsidR="00B404C0">
              <w:rPr>
                <w:rFonts w:ascii="Arial" w:eastAsiaTheme="minorHAnsi" w:hAnsi="Arial" w:cs="Arial"/>
                <w:color w:val="2A2F34"/>
                <w:sz w:val="32"/>
                <w:szCs w:val="32"/>
              </w:rPr>
              <w:t>Civic (formerly Corrections Corporation of America)</w:t>
            </w:r>
            <w:r>
              <w:rPr>
                <w:rFonts w:ascii="Arial" w:eastAsiaTheme="minorHAnsi" w:hAnsi="Arial" w:cs="Arial"/>
                <w:color w:val="2A2F34"/>
                <w:sz w:val="32"/>
                <w:szCs w:val="32"/>
              </w:rPr>
              <w:t xml:space="preserve">. </w:t>
            </w:r>
            <w:r>
              <w:rPr>
                <w:rFonts w:ascii="Arial" w:eastAsiaTheme="minorHAnsi" w:hAnsi="Arial" w:cs="Arial"/>
                <w:b/>
                <w:bCs/>
                <w:color w:val="2A2F34"/>
                <w:sz w:val="32"/>
                <w:szCs w:val="32"/>
              </w:rPr>
              <w:t>We need your help to stop this harmful bill from passing</w:t>
            </w:r>
            <w:r w:rsidR="00B404C0">
              <w:rPr>
                <w:rFonts w:ascii="Arial" w:eastAsiaTheme="minorHAnsi" w:hAnsi="Arial" w:cs="Arial"/>
                <w:b/>
                <w:bCs/>
                <w:color w:val="2A2F34"/>
                <w:sz w:val="32"/>
                <w:szCs w:val="32"/>
              </w:rPr>
              <w:t xml:space="preserve"> and keep corporate interests out of our corrections system</w:t>
            </w:r>
            <w:r>
              <w:rPr>
                <w:rFonts w:ascii="Arial" w:eastAsiaTheme="minorHAnsi" w:hAnsi="Arial" w:cs="Arial"/>
                <w:color w:val="2A2F34"/>
                <w:sz w:val="32"/>
                <w:szCs w:val="32"/>
              </w:rPr>
              <w:t>.</w:t>
            </w:r>
          </w:p>
          <w:p w14:paraId="2FC7D99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23F74103" w14:textId="3F378534" w:rsidR="0014247E" w:rsidRPr="00ED0AFD" w:rsidRDefault="00631852" w:rsidP="0014247E">
            <w:pPr>
              <w:rPr>
                <w:rFonts w:ascii="Arial" w:hAnsi="Arial" w:cs="Arial"/>
                <w:b/>
                <w:color w:val="0000FF"/>
                <w:szCs w:val="22"/>
                <w:u w:val="single"/>
              </w:rPr>
            </w:pPr>
            <w:r w:rsidRPr="00ED0AFD">
              <w:rPr>
                <w:rFonts w:ascii="Arial" w:hAnsi="Arial" w:cs="Arial"/>
                <w:b/>
                <w:color w:val="0000FF"/>
                <w:szCs w:val="22"/>
                <w:u w:val="single"/>
              </w:rPr>
              <w:t>Please s</w:t>
            </w:r>
            <w:r w:rsidR="0014247E" w:rsidRPr="00ED0AFD">
              <w:rPr>
                <w:rFonts w:ascii="Arial" w:hAnsi="Arial" w:cs="Arial"/>
                <w:b/>
                <w:color w:val="0000FF"/>
                <w:szCs w:val="22"/>
                <w:u w:val="single"/>
              </w:rPr>
              <w:t>end testimony to the</w:t>
            </w:r>
            <w:r w:rsidR="0014247E" w:rsidRPr="00ED0AFD">
              <w:rPr>
                <w:rFonts w:ascii="Arial" w:hAnsi="Arial" w:cs="Arial"/>
                <w:b/>
                <w:color w:val="0000FF"/>
                <w:u w:val="single"/>
              </w:rPr>
              <w:t xml:space="preserve"> Senate Committee on Economic Development, Tourism, and Technology and Senate Committee on Government Operations urging legislators to defer H.B. 2581.</w:t>
            </w:r>
          </w:p>
          <w:p w14:paraId="7825C2C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1A25F194" w14:textId="4FFDEB64"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This bill would allow state agencies to enter into arrangements with private, for-profit corporations to </w:t>
            </w:r>
            <w:r w:rsidR="00631852">
              <w:rPr>
                <w:rFonts w:ascii="Arial" w:eastAsiaTheme="minorHAnsi" w:hAnsi="Arial" w:cs="Arial"/>
                <w:color w:val="2A2F34"/>
                <w:sz w:val="32"/>
                <w:szCs w:val="32"/>
              </w:rPr>
              <w:t xml:space="preserve">finance, </w:t>
            </w:r>
            <w:r>
              <w:rPr>
                <w:rFonts w:ascii="Arial" w:eastAsiaTheme="minorHAnsi" w:hAnsi="Arial" w:cs="Arial"/>
                <w:color w:val="2A2F34"/>
                <w:sz w:val="32"/>
                <w:szCs w:val="32"/>
              </w:rPr>
              <w:t>design, build, operate, and maintain jails, prisons, and other public safety services – without necessarily obtaining approval from the Legislature first</w:t>
            </w:r>
            <w:r w:rsidR="00F800FA">
              <w:rPr>
                <w:rFonts w:ascii="Arial" w:eastAsiaTheme="minorHAnsi" w:hAnsi="Arial" w:cs="Arial"/>
                <w:color w:val="2A2F34"/>
                <w:sz w:val="32"/>
                <w:szCs w:val="32"/>
              </w:rPr>
              <w:t xml:space="preserve"> </w:t>
            </w:r>
            <w:r w:rsidR="00F800FA" w:rsidRPr="00F800FA">
              <w:rPr>
                <w:rFonts w:ascii="Arial" w:eastAsiaTheme="minorHAnsi" w:hAnsi="Arial" w:cs="Arial"/>
                <w:b/>
                <w:color w:val="2A2F34"/>
                <w:sz w:val="32"/>
                <w:szCs w:val="32"/>
                <w:u w:val="single"/>
              </w:rPr>
              <w:t xml:space="preserve">or input from the community, including the community affected by </w:t>
            </w:r>
            <w:r w:rsidR="00F800FA">
              <w:rPr>
                <w:rFonts w:ascii="Arial" w:eastAsiaTheme="minorHAnsi" w:hAnsi="Arial" w:cs="Arial"/>
                <w:b/>
                <w:color w:val="2A2F34"/>
                <w:sz w:val="32"/>
                <w:szCs w:val="32"/>
                <w:u w:val="single"/>
              </w:rPr>
              <w:t>a</w:t>
            </w:r>
            <w:r w:rsidR="00F800FA" w:rsidRPr="00F800FA">
              <w:rPr>
                <w:rFonts w:ascii="Arial" w:eastAsiaTheme="minorHAnsi" w:hAnsi="Arial" w:cs="Arial"/>
                <w:b/>
                <w:color w:val="2A2F34"/>
                <w:sz w:val="32"/>
                <w:szCs w:val="32"/>
                <w:u w:val="single"/>
              </w:rPr>
              <w:t xml:space="preserve"> new facility</w:t>
            </w:r>
            <w:r>
              <w:rPr>
                <w:rFonts w:ascii="Arial" w:eastAsiaTheme="minorHAnsi" w:hAnsi="Arial" w:cs="Arial"/>
                <w:color w:val="2A2F34"/>
                <w:sz w:val="32"/>
                <w:szCs w:val="32"/>
              </w:rPr>
              <w:t>.</w:t>
            </w:r>
          </w:p>
          <w:p w14:paraId="2B86AE03"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7D125C63" w14:textId="77777777" w:rsidR="001D2236" w:rsidRDefault="001D2236" w:rsidP="0014247E">
            <w:pPr>
              <w:widowControl w:val="0"/>
              <w:autoSpaceDE w:val="0"/>
              <w:autoSpaceDN w:val="0"/>
              <w:adjustRightInd w:val="0"/>
              <w:rPr>
                <w:rFonts w:ascii="Arial" w:hAnsi="Arial" w:cs="Arial"/>
                <w:b/>
                <w:color w:val="0000FF"/>
                <w:szCs w:val="22"/>
                <w:u w:val="single"/>
              </w:rPr>
            </w:pPr>
            <w:r w:rsidRPr="00DD1D35">
              <w:rPr>
                <w:rFonts w:ascii="Arial" w:hAnsi="Arial" w:cs="Arial"/>
                <w:b/>
                <w:color w:val="0000FF"/>
                <w:szCs w:val="22"/>
                <w:u w:val="single"/>
              </w:rPr>
              <w:t>Take action today to stop private, for-profit prisons and jails from coming to our shores.</w:t>
            </w:r>
          </w:p>
          <w:p w14:paraId="7BA91906" w14:textId="77777777" w:rsidR="001D2236" w:rsidRDefault="001D2236" w:rsidP="0014247E">
            <w:pPr>
              <w:widowControl w:val="0"/>
              <w:autoSpaceDE w:val="0"/>
              <w:autoSpaceDN w:val="0"/>
              <w:adjustRightInd w:val="0"/>
              <w:rPr>
                <w:rFonts w:ascii="Arial" w:hAnsi="Arial" w:cs="Arial"/>
                <w:b/>
                <w:color w:val="0000FF"/>
                <w:szCs w:val="22"/>
                <w:u w:val="single"/>
              </w:rPr>
            </w:pPr>
          </w:p>
          <w:p w14:paraId="6DFC196C" w14:textId="0155F8E9"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Finally, please share this e-mail with any friend or ally who may share your concerns about private prisons operating in Hawai</w:t>
            </w:r>
            <w:r w:rsidR="001D2236">
              <w:rPr>
                <w:rFonts w:ascii="Arial" w:eastAsiaTheme="minorHAnsi" w:hAnsi="Arial" w:cs="Arial"/>
                <w:color w:val="2A2F34"/>
                <w:sz w:val="32"/>
                <w:szCs w:val="32"/>
              </w:rPr>
              <w:t xml:space="preserve">'i and ask them to get involved. </w:t>
            </w:r>
          </w:p>
          <w:p w14:paraId="2131E608" w14:textId="77777777" w:rsidR="001D2236" w:rsidRDefault="001D2236" w:rsidP="0014247E">
            <w:pPr>
              <w:widowControl w:val="0"/>
              <w:autoSpaceDE w:val="0"/>
              <w:autoSpaceDN w:val="0"/>
              <w:adjustRightInd w:val="0"/>
              <w:rPr>
                <w:rFonts w:ascii="Arial" w:eastAsiaTheme="minorHAnsi" w:hAnsi="Arial" w:cs="Arial"/>
                <w:color w:val="2A2F34"/>
                <w:sz w:val="32"/>
                <w:szCs w:val="32"/>
              </w:rPr>
            </w:pPr>
          </w:p>
          <w:p w14:paraId="7B684449" w14:textId="5A3AAC9A" w:rsidR="0014247E" w:rsidRDefault="003B1961"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Mahalo nui loa</w:t>
            </w:r>
            <w:r w:rsidR="0014247E">
              <w:rPr>
                <w:rFonts w:ascii="Arial" w:eastAsiaTheme="minorHAnsi" w:hAnsi="Arial" w:cs="Arial"/>
                <w:color w:val="2A2F34"/>
                <w:sz w:val="32"/>
                <w:szCs w:val="32"/>
              </w:rPr>
              <w:t>,</w:t>
            </w:r>
          </w:p>
          <w:p w14:paraId="6A108EB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Joshua Wisch </w:t>
            </w:r>
          </w:p>
          <w:p w14:paraId="60BF7421" w14:textId="44AEBB25"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Executive Director </w:t>
            </w:r>
          </w:p>
          <w:p w14:paraId="2BD70FE6" w14:textId="77777777" w:rsidR="00973768" w:rsidRPr="00973768" w:rsidRDefault="009737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E54825" w:rsidP="001D44D8">
            <w:pPr>
              <w:jc w:val="center"/>
              <w:rPr>
                <w:rFonts w:ascii="Arial" w:hAnsi="Arial" w:cs="Arial"/>
                <w:b/>
              </w:rPr>
            </w:pPr>
            <w:sdt>
              <w:sdtPr>
                <w:rPr>
                  <w:rFonts w:ascii="Arial" w:hAnsi="Arial" w:cs="Arial"/>
                  <w:b/>
                  <w:strike/>
                  <w:sz w:val="32"/>
                </w:rPr>
                <w:id w:val="-1829736023"/>
                <w14:checkbox>
                  <w14:checked w14:val="0"/>
                  <w14:checkedState w14:val="2612" w14:font="メイリオ"/>
                  <w14:uncheckedState w14:val="2610" w14:font="メイリオ"/>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メイリオ"/>
                  <w14:uncheckedState w14:val="2610" w14:font="メイリオ"/>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3437DDE4" w:rsidR="00A3453A" w:rsidRDefault="00E54825" w:rsidP="001D44D8">
            <w:pPr>
              <w:jc w:val="center"/>
              <w:rPr>
                <w:rFonts w:ascii="Arial" w:hAnsi="Arial" w:cs="Arial"/>
                <w:b/>
              </w:rPr>
            </w:pPr>
            <w:sdt>
              <w:sdtPr>
                <w:rPr>
                  <w:rFonts w:ascii="Arial" w:hAnsi="Arial" w:cs="Arial"/>
                  <w:b/>
                  <w:sz w:val="32"/>
                </w:rPr>
                <w:id w:val="943890233"/>
                <w14:checkbox>
                  <w14:checked w14:val="0"/>
                  <w14:checkedState w14:val="2612" w14:font="メイリオ"/>
                  <w14:uncheckedState w14:val="2610" w14:font="メイリオ"/>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trike/>
                  <w:sz w:val="32"/>
                  <w:highlight w:val="green"/>
                </w:rPr>
                <w:id w:val="343895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trike/>
                    <w:sz w:val="32"/>
                    <w:highlight w:val="green"/>
                  </w:rPr>
                  <w:t>☐</w:t>
                </w:r>
              </w:sdtContent>
            </w:sdt>
            <w:r w:rsidR="00A3453A" w:rsidRPr="001C4C50">
              <w:rPr>
                <w:rFonts w:ascii="Arial" w:hAnsi="Arial" w:cs="Arial"/>
                <w:b/>
                <w:strike/>
                <w:highlight w:val="green"/>
              </w:rPr>
              <w:t xml:space="preserve"> </w:t>
            </w:r>
            <w:r w:rsidR="00A3453A" w:rsidRPr="001C4C50">
              <w:rPr>
                <w:rFonts w:ascii="Arial" w:hAnsi="Arial" w:cs="Arial"/>
                <w:b/>
                <w:highlight w:val="green"/>
              </w:rPr>
              <w:t>State Senator</w:t>
            </w:r>
            <w:r w:rsidR="00A3453A">
              <w:rPr>
                <w:rFonts w:ascii="Arial" w:hAnsi="Arial" w:cs="Arial"/>
                <w:b/>
              </w:rPr>
              <w:t xml:space="preserve">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z w:val="32"/>
                  </w:rPr>
                  <w:t>☐</w:t>
                </w:r>
              </w:sdtContent>
            </w:sdt>
            <w:r w:rsidR="002B117E" w:rsidRPr="001C4C50">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Pr="00C731EE" w:rsidRDefault="00C731EE" w:rsidP="00C731EE">
            <w:pPr>
              <w:rPr>
                <w:rFonts w:ascii="Arial" w:hAnsi="Arial" w:cs="Arial"/>
                <w:b/>
                <w:color w:val="1F497D" w:themeColor="text2"/>
                <w:sz w:val="28"/>
                <w:szCs w:val="22"/>
                <w:highlight w:val="green"/>
              </w:rPr>
            </w:pPr>
          </w:p>
          <w:p w14:paraId="574F4F09" w14:textId="4B979F3D" w:rsidR="00C731EE" w:rsidRPr="00C731EE" w:rsidRDefault="00C731EE" w:rsidP="00C731EE">
            <w:pPr>
              <w:rPr>
                <w:rFonts w:ascii="Arial" w:hAnsi="Arial" w:cs="Arial"/>
                <w:b/>
                <w:color w:val="1F497D" w:themeColor="text2"/>
                <w:sz w:val="28"/>
                <w:szCs w:val="22"/>
              </w:rPr>
            </w:pPr>
            <w:r w:rsidRPr="00C731EE">
              <w:rPr>
                <w:rFonts w:ascii="Arial" w:hAnsi="Arial" w:cs="Arial"/>
                <w:b/>
                <w:color w:val="1F497D" w:themeColor="text2"/>
                <w:sz w:val="28"/>
                <w:szCs w:val="22"/>
                <w:highlight w:val="green"/>
              </w:rPr>
              <w:t>Members of the</w:t>
            </w:r>
            <w:r w:rsidRPr="00C731EE">
              <w:rPr>
                <w:rFonts w:ascii="Arial" w:hAnsi="Arial" w:cs="Arial"/>
                <w:b/>
                <w:color w:val="1F497D" w:themeColor="text2"/>
                <w:sz w:val="28"/>
                <w:highlight w:val="green"/>
              </w:rPr>
              <w:t xml:space="preserve"> Senate Committee on Economic Development, Tourism, and Technology and Senate Committee on Government Operations</w:t>
            </w:r>
            <w:r w:rsidRPr="00C731EE">
              <w:rPr>
                <w:rFonts w:ascii="Arial" w:hAnsi="Arial" w:cs="Arial"/>
                <w:b/>
                <w:color w:val="1F497D" w:themeColor="text2"/>
                <w:sz w:val="28"/>
              </w:rPr>
              <w:t xml:space="preserve"> </w:t>
            </w:r>
          </w:p>
          <w:p w14:paraId="54384553" w14:textId="690A9DA9" w:rsidR="002B117E" w:rsidRPr="00973768" w:rsidRDefault="002B117E" w:rsidP="00973768">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1F413A49" w:rsidR="002B117E" w:rsidRPr="00074952" w:rsidRDefault="00AD148C" w:rsidP="00AD148C">
            <w:pPr>
              <w:rPr>
                <w:rFonts w:ascii="Arial" w:hAnsi="Arial" w:cs="Arial"/>
                <w:b/>
              </w:rPr>
            </w:pPr>
            <w:r>
              <w:rPr>
                <w:rFonts w:ascii="Arial" w:hAnsi="Arial" w:cs="Arial"/>
                <w:b/>
                <w:highlight w:val="green"/>
              </w:rPr>
              <w:t>Please DO NOT</w:t>
            </w:r>
            <w:r w:rsidR="00074952" w:rsidRPr="00074952">
              <w:rPr>
                <w:rFonts w:ascii="Arial" w:hAnsi="Arial" w:cs="Arial"/>
                <w:b/>
                <w:highlight w:val="green"/>
              </w:rPr>
              <w:t xml:space="preserve"> </w:t>
            </w:r>
            <w:r w:rsidR="00E54825">
              <w:rPr>
                <w:rFonts w:ascii="Arial" w:hAnsi="Arial" w:cs="Arial"/>
                <w:b/>
                <w:highlight w:val="green"/>
              </w:rPr>
              <w:t xml:space="preserve">limit </w:t>
            </w:r>
            <w:bookmarkStart w:id="0" w:name="_GoBack"/>
            <w:bookmarkEnd w:id="0"/>
            <w:r w:rsidR="00074952" w:rsidRPr="00074952">
              <w:rPr>
                <w:rFonts w:ascii="Arial" w:hAnsi="Arial" w:cs="Arial"/>
                <w:b/>
                <w:highlight w:val="green"/>
              </w:rPr>
              <w:t xml:space="preserve">emails to legislators’ constituents. We would like as many people as possible to contact </w:t>
            </w:r>
            <w:r w:rsidR="00074952" w:rsidRPr="00AD148C">
              <w:rPr>
                <w:rFonts w:ascii="Arial" w:hAnsi="Arial" w:cs="Arial"/>
                <w:b/>
                <w:highlight w:val="green"/>
              </w:rPr>
              <w:t xml:space="preserve">the </w:t>
            </w:r>
            <w:r>
              <w:rPr>
                <w:rFonts w:ascii="Arial" w:hAnsi="Arial" w:cs="Arial"/>
                <w:b/>
                <w:highlight w:val="green"/>
              </w:rPr>
              <w:t>aforementioned</w:t>
            </w:r>
            <w:r w:rsidRPr="00AD148C">
              <w:rPr>
                <w:rFonts w:ascii="Arial" w:hAnsi="Arial" w:cs="Arial"/>
                <w:b/>
                <w:highlight w:val="green"/>
              </w:rPr>
              <w:t xml:space="preserve"> Senate committees.</w:t>
            </w:r>
            <w:r w:rsidR="00074952">
              <w:rPr>
                <w:rFonts w:ascii="Arial" w:hAnsi="Arial" w:cs="Arial"/>
                <w:b/>
              </w:rPr>
              <w:t xml:space="preserve"> </w:t>
            </w: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4548FFE" w14:textId="1DCAB7C9" w:rsidR="00C45F33" w:rsidRPr="00973768" w:rsidRDefault="00AD148C" w:rsidP="00C45F33">
            <w:pPr>
              <w:rPr>
                <w:rFonts w:ascii="Arial" w:hAnsi="Arial" w:cs="Arial"/>
                <w:color w:val="000000"/>
                <w:szCs w:val="22"/>
              </w:rPr>
            </w:pPr>
            <w:r>
              <w:rPr>
                <w:rFonts w:ascii="Arial" w:hAnsi="Arial" w:cs="Arial"/>
                <w:color w:val="000000"/>
              </w:rPr>
              <w:t>Testimony in Opposition to H.B. 2581</w:t>
            </w:r>
            <w:r w:rsidR="00210EA4">
              <w:rPr>
                <w:rFonts w:ascii="Arial" w:hAnsi="Arial" w:cs="Arial"/>
                <w:color w:val="000000"/>
              </w:rPr>
              <w:t xml:space="preserve"> H.D. 2</w:t>
            </w:r>
          </w:p>
          <w:p w14:paraId="3C7BD1D4" w14:textId="77777777" w:rsidR="002B117E" w:rsidRPr="00973768" w:rsidRDefault="002B117E" w:rsidP="001D44D8">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1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C388CF9" w14:textId="34096456" w:rsidR="002B117E" w:rsidRPr="00973768" w:rsidRDefault="00AD148C" w:rsidP="001D44D8">
                <w:pPr>
                  <w:jc w:val="center"/>
                  <w:rPr>
                    <w:rFonts w:ascii="Arial" w:hAnsi="Arial" w:cs="Arial"/>
                    <w:color w:val="000000"/>
                  </w:rPr>
                </w:pPr>
                <w:r>
                  <w:rPr>
                    <w:rFonts w:ascii="Arial" w:hAnsi="Arial" w:cs="Arial"/>
                    <w:color w:val="000000"/>
                  </w:rPr>
                  <w:t>3/16/2018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2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3398709F" w14:textId="3BE989BA" w:rsidR="002B117E" w:rsidRPr="00973768" w:rsidRDefault="00AD148C" w:rsidP="00AD148C">
                <w:pPr>
                  <w:jc w:val="center"/>
                  <w:rPr>
                    <w:rFonts w:ascii="Arial" w:hAnsi="Arial" w:cs="Arial"/>
                    <w:color w:val="000000"/>
                  </w:rPr>
                </w:pPr>
                <w:r>
                  <w:rPr>
                    <w:rFonts w:ascii="Arial" w:hAnsi="Arial" w:cs="Arial"/>
                    <w:color w:val="000000"/>
                  </w:rPr>
                  <w:t>3/20/2018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41F293F5" w:rsidR="00B84897" w:rsidRPr="00973768" w:rsidRDefault="00C45F33" w:rsidP="00973768">
            <w:pPr>
              <w:rPr>
                <w:rFonts w:ascii="Arial" w:hAnsi="Arial" w:cs="Arial"/>
                <w:szCs w:val="20"/>
              </w:rPr>
            </w:pPr>
            <w:r>
              <w:rPr>
                <w:rFonts w:ascii="Arial" w:hAnsi="Arial" w:cs="Arial"/>
                <w:color w:val="000000"/>
                <w:szCs w:val="22"/>
              </w:rPr>
              <w:t>Please contact your legislators to ensure that private, for-profit prisons and jails do not come to our shores.</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E54825"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メイリオ"/>
                  <w14:uncheckedState w14:val="2610" w14:font="メイリオ"/>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E54825"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E54825"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E54825"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E54825"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E54825"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E54825"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E54825" w:rsidP="002B117E">
            <w:pPr>
              <w:rPr>
                <w:rFonts w:ascii="Arial" w:hAnsi="Arial" w:cs="Arial"/>
              </w:rPr>
            </w:pPr>
            <w:sdt>
              <w:sdtPr>
                <w:rPr>
                  <w:rFonts w:ascii="Arial" w:hAnsi="Arial" w:cs="Arial"/>
                </w:rPr>
                <w:id w:val="-207087117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D5DAF" w14:textId="77777777" w:rsidR="00B84897" w:rsidRPr="00973768" w:rsidRDefault="00E54825"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E54825"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E54825"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E54825" w:rsidP="002B117E">
            <w:pPr>
              <w:rPr>
                <w:rFonts w:ascii="Arial" w:hAnsi="Arial" w:cs="Arial"/>
              </w:rPr>
            </w:pPr>
            <w:sdt>
              <w:sdtPr>
                <w:rPr>
                  <w:rFonts w:ascii="Arial" w:hAnsi="Arial" w:cs="Arial"/>
                </w:rPr>
                <w:id w:val="184574333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E54825"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E54825" w:rsidP="002B117E">
            <w:pPr>
              <w:rPr>
                <w:rFonts w:ascii="Arial" w:hAnsi="Arial" w:cs="Arial"/>
              </w:rPr>
            </w:pPr>
            <w:sdt>
              <w:sdtPr>
                <w:rPr>
                  <w:rFonts w:ascii="Arial" w:hAnsi="Arial" w:cs="Arial"/>
                </w:rPr>
                <w:id w:val="187673399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457BEFF2" w14:textId="77777777" w:rsidR="00B84897" w:rsidRPr="00973768" w:rsidRDefault="00E54825"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E54825"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E54825"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E54825"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E54825"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77777777" w:rsidR="00E468B6" w:rsidRDefault="00E468B6" w:rsidP="001D44D8">
            <w:pPr>
              <w:rPr>
                <w:rFonts w:ascii="Arial" w:hAnsi="Arial" w:cs="Arial"/>
                <w:szCs w:val="20"/>
              </w:rPr>
            </w:pPr>
          </w:p>
          <w:p w14:paraId="7F631F4E" w14:textId="77777777" w:rsidR="00E468B6" w:rsidRPr="001F1D63" w:rsidRDefault="00E468B6" w:rsidP="001D44D8">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18B4FF74" w14:textId="77777777" w:rsidR="00E468B6" w:rsidRDefault="00E468B6" w:rsidP="001D44D8">
            <w:pPr>
              <w:rPr>
                <w:rFonts w:ascii="Arial" w:hAnsi="Arial" w:cs="Arial"/>
                <w:szCs w:val="20"/>
              </w:rPr>
            </w:pPr>
          </w:p>
          <w:p w14:paraId="2E0CE2D9" w14:textId="6EAB4765" w:rsidR="00853365" w:rsidRPr="00013D70" w:rsidRDefault="00C731EE" w:rsidP="00853365">
            <w:pPr>
              <w:rPr>
                <w:rFonts w:ascii="Cambria" w:eastAsiaTheme="minorHAnsi" w:hAnsi="Cambria"/>
                <w:color w:val="auto"/>
              </w:rPr>
            </w:pPr>
            <w:r w:rsidRPr="00013D70">
              <w:rPr>
                <w:rFonts w:ascii="Cambria" w:hAnsi="Cambria"/>
                <w:color w:val="auto"/>
              </w:rPr>
              <w:t>Dear Chair Wakai, Chair Kim, Vice Chair Taniguchi, Vice Chair Ruderman, and Joint Committee Members:</w:t>
            </w:r>
          </w:p>
          <w:p w14:paraId="72B8D264" w14:textId="77777777" w:rsidR="001F1D63" w:rsidRPr="00013D70" w:rsidRDefault="001F1D63" w:rsidP="001D44D8">
            <w:pPr>
              <w:rPr>
                <w:rFonts w:ascii="Cambria" w:hAnsi="Cambria" w:cs="Arial"/>
                <w:color w:val="auto"/>
                <w:szCs w:val="20"/>
              </w:rPr>
            </w:pPr>
          </w:p>
          <w:p w14:paraId="376C2A95" w14:textId="5A3074F1" w:rsidR="001F1D63" w:rsidRPr="00013D70" w:rsidRDefault="002C6C68" w:rsidP="001D44D8">
            <w:pPr>
              <w:rPr>
                <w:rFonts w:ascii="Cambria" w:hAnsi="Cambria" w:cs="Arial"/>
                <w:color w:val="auto"/>
                <w:szCs w:val="22"/>
              </w:rPr>
            </w:pPr>
            <w:r w:rsidRPr="00013D70">
              <w:rPr>
                <w:rFonts w:ascii="Cambria" w:hAnsi="Cambria"/>
                <w:color w:val="auto"/>
              </w:rPr>
              <w:t>I am writing in opposition to H.B. 2581,</w:t>
            </w:r>
            <w:r w:rsidR="00F800FA">
              <w:rPr>
                <w:rFonts w:ascii="Cambria" w:hAnsi="Cambria"/>
                <w:color w:val="auto"/>
              </w:rPr>
              <w:t xml:space="preserve"> H.D. 2,</w:t>
            </w:r>
            <w:r w:rsidRPr="00013D70">
              <w:rPr>
                <w:rFonts w:ascii="Cambria" w:hAnsi="Cambria"/>
                <w:color w:val="auto"/>
              </w:rPr>
              <w:t xml:space="preserve"> which will be heard on Tuesday, March 20</w:t>
            </w:r>
            <w:r w:rsidR="00013D70">
              <w:rPr>
                <w:rFonts w:ascii="Cambria" w:hAnsi="Cambria"/>
                <w:color w:val="auto"/>
              </w:rPr>
              <w:t>, 2018</w:t>
            </w:r>
            <w:r w:rsidRPr="00013D70">
              <w:rPr>
                <w:rFonts w:ascii="Cambria" w:hAnsi="Cambria"/>
                <w:color w:val="auto"/>
              </w:rPr>
              <w:t xml:space="preserve"> at 3:00 p.m</w:t>
            </w:r>
            <w:r w:rsidR="00A61555" w:rsidRPr="00013D70">
              <w:rPr>
                <w:rFonts w:ascii="Cambria" w:hAnsi="Cambria"/>
                <w:color w:val="auto"/>
              </w:rPr>
              <w:t xml:space="preserve">. </w:t>
            </w:r>
            <w:r w:rsidR="00013D70">
              <w:rPr>
                <w:rFonts w:ascii="Cambria" w:hAnsi="Cambria"/>
                <w:color w:val="auto"/>
              </w:rPr>
              <w:t xml:space="preserve">by </w:t>
            </w:r>
            <w:r w:rsidR="00A61555" w:rsidRPr="00013D70">
              <w:rPr>
                <w:rFonts w:ascii="Cambria" w:hAnsi="Cambria"/>
                <w:color w:val="auto"/>
              </w:rPr>
              <w:t>S</w:t>
            </w:r>
            <w:r w:rsidR="00A61555" w:rsidRPr="00013D70">
              <w:rPr>
                <w:rFonts w:ascii="Cambria" w:hAnsi="Cambria" w:cs="Arial"/>
                <w:color w:val="auto"/>
              </w:rPr>
              <w:t xml:space="preserve">enate Joint Committee on Economic Development, Tourism, and Technology and </w:t>
            </w:r>
            <w:r w:rsidR="00013D70" w:rsidRPr="00013D70">
              <w:rPr>
                <w:rFonts w:ascii="Cambria" w:hAnsi="Cambria" w:cs="Arial"/>
                <w:color w:val="auto"/>
              </w:rPr>
              <w:t>Government Operations.</w:t>
            </w:r>
            <w:r w:rsidR="00013D70">
              <w:rPr>
                <w:rFonts w:ascii="Cambria" w:hAnsi="Cambria" w:cs="Arial"/>
                <w:color w:val="auto"/>
                <w:szCs w:val="22"/>
              </w:rPr>
              <w:t xml:space="preserve"> </w:t>
            </w:r>
            <w:r w:rsidR="00013D70">
              <w:rPr>
                <w:rFonts w:ascii="Cambria" w:hAnsi="Cambria"/>
                <w:color w:val="auto"/>
              </w:rPr>
              <w:t>H.B. 2581</w:t>
            </w:r>
            <w:r w:rsidR="003108B4">
              <w:rPr>
                <w:rFonts w:ascii="Cambria" w:hAnsi="Cambria"/>
                <w:color w:val="auto"/>
              </w:rPr>
              <w:t xml:space="preserve">, H.D. 2 </w:t>
            </w:r>
            <w:r w:rsidRPr="00013D70">
              <w:rPr>
                <w:rFonts w:ascii="Cambria" w:hAnsi="Cambria"/>
                <w:color w:val="auto"/>
              </w:rPr>
              <w:t>opens the door to private, for-profit prisons and jails operating on our shores. It creates the Office of Public-Private Partnerships tasked with exploring, formulating, coordinating, and implementing plans for public-private partnerships in Hawaiʻi</w:t>
            </w:r>
            <w:r w:rsidR="00F800FA">
              <w:rPr>
                <w:rFonts w:ascii="Cambria" w:hAnsi="Cambria"/>
                <w:color w:val="auto"/>
              </w:rPr>
              <w:t>, but under the definitions, it explicitly allows such partnerships for prisons, jails, and other public safety services</w:t>
            </w:r>
            <w:r w:rsidRPr="00013D70">
              <w:rPr>
                <w:rFonts w:ascii="Cambria" w:hAnsi="Cambria"/>
                <w:color w:val="auto"/>
              </w:rPr>
              <w:t>.</w:t>
            </w:r>
          </w:p>
          <w:p w14:paraId="64CFCC2D" w14:textId="77777777" w:rsidR="00E468B6" w:rsidRDefault="00E468B6" w:rsidP="001D44D8">
            <w:pPr>
              <w:rPr>
                <w:rFonts w:ascii="Arial" w:hAnsi="Arial" w:cs="Arial"/>
                <w:szCs w:val="20"/>
              </w:rPr>
            </w:pPr>
          </w:p>
          <w:p w14:paraId="12D8D469" w14:textId="77777777" w:rsidR="00E468B6" w:rsidRDefault="00E468B6" w:rsidP="001D44D8">
            <w:pPr>
              <w:rPr>
                <w:rFonts w:ascii="Arial" w:hAnsi="Arial" w:cs="Arial"/>
                <w:szCs w:val="20"/>
              </w:rPr>
            </w:pPr>
          </w:p>
          <w:p w14:paraId="23596F80" w14:textId="77777777" w:rsidR="00E468B6" w:rsidRPr="00973768" w:rsidRDefault="00E468B6" w:rsidP="001D44D8">
            <w:pPr>
              <w:rPr>
                <w:rFonts w:ascii="Arial" w:hAnsi="Arial" w:cs="Arial"/>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77777777" w:rsidR="00E468B6" w:rsidRPr="001F1D63" w:rsidRDefault="001F1D63" w:rsidP="001D44D8">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73E87A8D" w14:textId="77777777" w:rsidR="00E468B6" w:rsidRDefault="00E468B6" w:rsidP="001D44D8">
            <w:pPr>
              <w:rPr>
                <w:rFonts w:ascii="Arial" w:hAnsi="Arial" w:cs="Arial"/>
                <w:szCs w:val="20"/>
              </w:rPr>
            </w:pPr>
          </w:p>
          <w:p w14:paraId="2F4939EE" w14:textId="541AE445" w:rsidR="00013D70" w:rsidRPr="00013D70" w:rsidRDefault="00013D70" w:rsidP="00013D70">
            <w:pPr>
              <w:rPr>
                <w:rFonts w:asciiTheme="majorHAnsi" w:eastAsiaTheme="minorHAnsi" w:hAnsiTheme="majorHAnsi"/>
                <w:color w:val="000000" w:themeColor="text1"/>
              </w:rPr>
            </w:pPr>
            <w:r w:rsidRPr="00013D70">
              <w:rPr>
                <w:rFonts w:ascii="Cambria" w:hAnsi="Cambria"/>
                <w:color w:val="auto"/>
              </w:rPr>
              <w:t>H.B. 2581</w:t>
            </w:r>
            <w:r w:rsidR="00F800FA">
              <w:rPr>
                <w:rFonts w:ascii="Cambria" w:hAnsi="Cambria"/>
                <w:color w:val="auto"/>
              </w:rPr>
              <w:t>, H.D. 2,</w:t>
            </w:r>
            <w:r>
              <w:rPr>
                <w:rFonts w:ascii="Cambria" w:hAnsi="Cambria"/>
                <w:color w:val="auto"/>
              </w:rPr>
              <w:t xml:space="preserve"> </w:t>
            </w:r>
            <w:r w:rsidR="00F800FA" w:rsidRPr="00F800FA">
              <w:rPr>
                <w:rFonts w:asciiTheme="majorHAnsi" w:eastAsiaTheme="minorHAnsi" w:hAnsiTheme="majorHAnsi"/>
                <w:color w:val="000000" w:themeColor="text1"/>
              </w:rPr>
              <w:t xml:space="preserve">gives state agencies the power to enter into arrangements with private partners to design, build, operate, and maintain infrastructure facilities, including jails, prisons, and public safety services, </w:t>
            </w:r>
            <w:r w:rsidR="00F800FA" w:rsidRPr="00F800FA">
              <w:rPr>
                <w:rFonts w:asciiTheme="majorHAnsi" w:eastAsiaTheme="minorHAnsi" w:hAnsiTheme="majorHAnsi"/>
                <w:b/>
                <w:color w:val="000000" w:themeColor="text1"/>
                <w:u w:val="single"/>
              </w:rPr>
              <w:t>without necessarily first obtaining approval from the Legislature</w:t>
            </w:r>
            <w:r w:rsidR="00F800FA">
              <w:rPr>
                <w:rFonts w:asciiTheme="majorHAnsi" w:eastAsiaTheme="minorHAnsi" w:hAnsiTheme="majorHAnsi"/>
                <w:b/>
                <w:color w:val="000000" w:themeColor="text1"/>
                <w:u w:val="single"/>
              </w:rPr>
              <w:t xml:space="preserve"> or input from the community, including the community affected by the new facility</w:t>
            </w:r>
            <w:r w:rsidR="00F800FA" w:rsidRPr="00F800FA">
              <w:rPr>
                <w:rFonts w:asciiTheme="majorHAnsi" w:eastAsiaTheme="minorHAnsi" w:hAnsiTheme="majorHAnsi"/>
                <w:color w:val="000000" w:themeColor="text1"/>
              </w:rPr>
              <w:t xml:space="preserve">. </w:t>
            </w:r>
            <w:r w:rsidRPr="00013D70">
              <w:rPr>
                <w:rFonts w:asciiTheme="majorHAnsi" w:eastAsiaTheme="minorHAnsi" w:hAnsiTheme="majorHAnsi"/>
                <w:color w:val="000000" w:themeColor="text1"/>
              </w:rPr>
              <w:t xml:space="preserve"> </w:t>
            </w:r>
          </w:p>
          <w:p w14:paraId="2740237F" w14:textId="77777777" w:rsidR="00013D70" w:rsidRPr="00013D70" w:rsidRDefault="00013D70" w:rsidP="00013D70">
            <w:pPr>
              <w:rPr>
                <w:rFonts w:asciiTheme="majorHAnsi" w:eastAsiaTheme="minorHAnsi" w:hAnsiTheme="majorHAnsi"/>
                <w:color w:val="000000" w:themeColor="text1"/>
              </w:rPr>
            </w:pPr>
          </w:p>
          <w:p w14:paraId="2873902E" w14:textId="10032702" w:rsidR="00E468B6" w:rsidRPr="00853365" w:rsidRDefault="00013D70" w:rsidP="00013D70">
            <w:pPr>
              <w:rPr>
                <w:rFonts w:ascii="Cambria" w:eastAsiaTheme="minorHAnsi" w:hAnsi="Cambria"/>
                <w:color w:val="000000" w:themeColor="text1"/>
              </w:rPr>
            </w:pPr>
            <w:r w:rsidRPr="00013D70">
              <w:rPr>
                <w:rFonts w:asciiTheme="majorHAnsi" w:eastAsiaTheme="minorHAnsi" w:hAnsiTheme="majorHAnsi"/>
                <w:color w:val="000000" w:themeColor="text1"/>
              </w:rPr>
              <w:t xml:space="preserve">While public-private partnerships in of themselves do not raise civil rights concerns, such partnerships are extremely problematic in the context of law enforcement and corrections, areas which should remain free from for-profit motive, but which could easily be the subject of public-private partnerships under </w:t>
            </w:r>
            <w:r w:rsidRPr="00013D70">
              <w:rPr>
                <w:rFonts w:ascii="Cambria" w:hAnsi="Cambria"/>
                <w:color w:val="auto"/>
              </w:rPr>
              <w:t>H.B. 2581</w:t>
            </w:r>
            <w:r w:rsidR="003108B4">
              <w:rPr>
                <w:rFonts w:ascii="Cambria" w:hAnsi="Cambria"/>
                <w:color w:val="auto"/>
              </w:rPr>
              <w:t>, H.D. 2</w:t>
            </w:r>
            <w:r>
              <w:rPr>
                <w:rFonts w:ascii="Cambria" w:hAnsi="Cambria"/>
                <w:color w:val="auto"/>
              </w:rPr>
              <w:t xml:space="preserve">. </w:t>
            </w:r>
            <w:r w:rsidRPr="00013D70">
              <w:rPr>
                <w:rFonts w:asciiTheme="majorHAnsi" w:eastAsiaTheme="minorHAnsi" w:hAnsiTheme="majorHAnsi"/>
                <w:color w:val="000000" w:themeColor="text1"/>
              </w:rPr>
              <w:t>The experience of Hawaiʻi and other states amply shows that handing over control of corrections to for-profit corporations is a recipe for civil liberties violations including abuse, neglect, and misconduct.</w:t>
            </w:r>
            <w:r w:rsidR="00853365" w:rsidRPr="00AF689E">
              <w:rPr>
                <w:rFonts w:ascii="Cambria" w:eastAsiaTheme="minorHAnsi" w:hAnsi="Cambria"/>
                <w:color w:val="000000" w:themeColor="text1"/>
              </w:rPr>
              <w:t>   </w:t>
            </w:r>
            <w:r w:rsidR="00853365">
              <w:rPr>
                <w:rFonts w:ascii="Cambria" w:eastAsiaTheme="minorHAnsi" w:hAnsi="Cambria"/>
                <w:color w:val="000000" w:themeColor="text1"/>
              </w:rPr>
              <w:t>                           </w:t>
            </w:r>
          </w:p>
          <w:p w14:paraId="746EFA2B" w14:textId="77777777" w:rsidR="00E468B6" w:rsidRDefault="00E468B6" w:rsidP="001D44D8">
            <w:pPr>
              <w:rPr>
                <w:rFonts w:ascii="Arial" w:hAnsi="Arial" w:cs="Arial"/>
                <w:szCs w:val="20"/>
              </w:rPr>
            </w:pPr>
          </w:p>
          <w:p w14:paraId="60802C12" w14:textId="77777777" w:rsidR="00E468B6" w:rsidRDefault="00E468B6" w:rsidP="001D44D8">
            <w:pPr>
              <w:rPr>
                <w:rFonts w:ascii="Arial" w:hAnsi="Arial" w:cs="Arial"/>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DE34F1" w14:textId="77777777" w:rsidR="00E468B6" w:rsidRPr="001F1D63" w:rsidRDefault="00E468B6" w:rsidP="001D44D8">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4F40F0BF" w14:textId="63FC28F4" w:rsidR="00013D70" w:rsidRPr="00013D70" w:rsidRDefault="00013D70" w:rsidP="00013D70">
            <w:pPr>
              <w:pStyle w:val="NormalWeb"/>
              <w:rPr>
                <w:rFonts w:ascii="Cambria" w:hAnsi="Cambria"/>
                <w:sz w:val="24"/>
                <w:szCs w:val="24"/>
              </w:rPr>
            </w:pPr>
            <w:r w:rsidRPr="00013D70">
              <w:rPr>
                <w:rFonts w:ascii="Cambria" w:hAnsi="Cambria"/>
                <w:sz w:val="24"/>
                <w:szCs w:val="24"/>
              </w:rPr>
              <w:t xml:space="preserve">Please do not allow for-profit prisons and jails to operate on our shores. I respectfully request that </w:t>
            </w:r>
            <w:r w:rsidR="00F800FA">
              <w:rPr>
                <w:rFonts w:ascii="Cambria" w:hAnsi="Cambria"/>
                <w:sz w:val="24"/>
                <w:szCs w:val="24"/>
              </w:rPr>
              <w:t>your committees</w:t>
            </w:r>
            <w:r w:rsidRPr="00013D70">
              <w:rPr>
                <w:rFonts w:ascii="Cambria" w:hAnsi="Cambria" w:cs="Arial"/>
                <w:sz w:val="24"/>
                <w:szCs w:val="24"/>
              </w:rPr>
              <w:t xml:space="preserve"> defer H.B. 2581</w:t>
            </w:r>
            <w:r w:rsidR="003108B4">
              <w:rPr>
                <w:rFonts w:ascii="Cambria" w:hAnsi="Cambria" w:cs="Arial"/>
                <w:sz w:val="24"/>
                <w:szCs w:val="24"/>
              </w:rPr>
              <w:t xml:space="preserve"> H.D. 2</w:t>
            </w:r>
            <w:r w:rsidRPr="00013D70">
              <w:rPr>
                <w:rFonts w:ascii="Cambria" w:hAnsi="Cambria"/>
                <w:sz w:val="24"/>
                <w:szCs w:val="24"/>
              </w:rPr>
              <w:t>. Thank you for the opportunity to testify.</w:t>
            </w:r>
          </w:p>
          <w:p w14:paraId="0960BC30" w14:textId="77777777" w:rsidR="00013D70" w:rsidRPr="00013D70" w:rsidRDefault="00013D70" w:rsidP="00013D70">
            <w:pPr>
              <w:pStyle w:val="NormalWeb"/>
              <w:rPr>
                <w:rFonts w:ascii="Cambria" w:hAnsi="Cambria"/>
                <w:sz w:val="24"/>
                <w:szCs w:val="24"/>
              </w:rPr>
            </w:pPr>
            <w:r w:rsidRPr="00013D70">
              <w:rPr>
                <w:rFonts w:ascii="Cambria" w:hAnsi="Cambria"/>
                <w:sz w:val="24"/>
                <w:szCs w:val="24"/>
              </w:rPr>
              <w:t>Sincerely,</w:t>
            </w:r>
          </w:p>
          <w:p w14:paraId="5F20327C" w14:textId="77777777" w:rsidR="00013D70" w:rsidRPr="00013D70" w:rsidRDefault="00013D70" w:rsidP="00013D70">
            <w:pPr>
              <w:pStyle w:val="NormalWeb"/>
              <w:rPr>
                <w:rFonts w:ascii="Cambria" w:hAnsi="Cambria"/>
                <w:sz w:val="24"/>
                <w:szCs w:val="24"/>
              </w:rPr>
            </w:pPr>
            <w:r w:rsidRPr="00013D70">
              <w:rPr>
                <w:rFonts w:ascii="Cambria" w:hAnsi="Cambria"/>
                <w:sz w:val="24"/>
                <w:szCs w:val="24"/>
              </w:rPr>
              <w:t>[First Name] [Last Name]</w:t>
            </w:r>
            <w:r w:rsidRPr="00013D70">
              <w:rPr>
                <w:rFonts w:ascii="Cambria" w:hAnsi="Cambria"/>
                <w:sz w:val="24"/>
                <w:szCs w:val="24"/>
              </w:rPr>
              <w:br/>
              <w:t>[Your Address]</w:t>
            </w:r>
          </w:p>
          <w:p w14:paraId="78F768AF" w14:textId="77777777" w:rsidR="00E468B6" w:rsidRDefault="00E468B6" w:rsidP="001D44D8">
            <w:pPr>
              <w:rPr>
                <w:rFonts w:ascii="Arial" w:hAnsi="Arial" w:cs="Arial"/>
                <w:szCs w:val="20"/>
              </w:rPr>
            </w:pPr>
          </w:p>
          <w:p w14:paraId="4677F677" w14:textId="77777777" w:rsidR="001F1D63" w:rsidRDefault="001F1D63" w:rsidP="001D44D8">
            <w:pPr>
              <w:rPr>
                <w:rFonts w:ascii="Arial" w:hAnsi="Arial" w:cs="Arial"/>
                <w:szCs w:val="20"/>
              </w:rPr>
            </w:pPr>
          </w:p>
          <w:p w14:paraId="03370009" w14:textId="77777777" w:rsidR="001F1D63" w:rsidRDefault="001F1D63" w:rsidP="001D44D8">
            <w:pPr>
              <w:rPr>
                <w:rFonts w:ascii="Arial" w:hAnsi="Arial" w:cs="Arial"/>
                <w:szCs w:val="20"/>
              </w:rPr>
            </w:pPr>
          </w:p>
          <w:p w14:paraId="700913B6" w14:textId="77777777" w:rsidR="00E468B6" w:rsidRDefault="00E468B6" w:rsidP="001D44D8">
            <w:pPr>
              <w:rPr>
                <w:rFonts w:ascii="Arial" w:hAnsi="Arial" w:cs="Arial"/>
                <w:szCs w:val="20"/>
              </w:rPr>
            </w:pPr>
          </w:p>
          <w:p w14:paraId="27462109" w14:textId="77777777" w:rsidR="00E468B6" w:rsidRDefault="00E468B6" w:rsidP="001D44D8">
            <w:pPr>
              <w:rPr>
                <w:rFonts w:ascii="Arial" w:hAnsi="Arial" w:cs="Arial"/>
                <w:szCs w:val="20"/>
              </w:rPr>
            </w:pPr>
          </w:p>
          <w:p w14:paraId="486E20AC" w14:textId="77777777" w:rsidR="00E468B6" w:rsidRDefault="00E468B6" w:rsidP="001D44D8">
            <w:pPr>
              <w:rPr>
                <w:rFonts w:ascii="Arial" w:hAnsi="Arial" w:cs="Arial"/>
                <w:szCs w:val="20"/>
              </w:rPr>
            </w:pPr>
          </w:p>
          <w:p w14:paraId="43E84E7C" w14:textId="77777777" w:rsidR="00E468B6" w:rsidRDefault="00E468B6" w:rsidP="001D44D8">
            <w:pPr>
              <w:rPr>
                <w:rFonts w:ascii="Arial" w:hAnsi="Arial" w:cs="Arial"/>
                <w:szCs w:val="20"/>
              </w:rPr>
            </w:pPr>
          </w:p>
          <w:p w14:paraId="4217C962" w14:textId="77777777" w:rsidR="00E468B6" w:rsidRDefault="00E468B6" w:rsidP="001D44D8">
            <w:pPr>
              <w:rPr>
                <w:rFonts w:ascii="Arial" w:hAnsi="Arial" w:cs="Arial"/>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341DD3" w14:textId="7AA4E5FF" w:rsidR="0068691B" w:rsidRPr="00973768" w:rsidRDefault="0068691B" w:rsidP="0068691B">
            <w:pPr>
              <w:rPr>
                <w:rFonts w:ascii="Arial" w:hAnsi="Arial" w:cs="Arial"/>
                <w:color w:val="000000"/>
                <w:szCs w:val="22"/>
              </w:rPr>
            </w:pPr>
            <w:r>
              <w:rPr>
                <w:rFonts w:ascii="Arial" w:hAnsi="Arial" w:cs="Arial"/>
                <w:color w:val="000000"/>
                <w:szCs w:val="22"/>
              </w:rPr>
              <w:t>Take action to stop for-profit prisons from coming to our shores by opposing H.B. 2581!</w:t>
            </w:r>
          </w:p>
          <w:p w14:paraId="0E223471" w14:textId="77777777" w:rsidR="004D343B" w:rsidRDefault="004D343B" w:rsidP="004D343B">
            <w:pPr>
              <w:rPr>
                <w:rFonts w:ascii="Arial" w:hAnsi="Arial" w:cs="Arial"/>
                <w:szCs w:val="20"/>
              </w:rPr>
            </w:pP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B2C7A" w14:textId="77777777" w:rsidR="00626D40" w:rsidRDefault="00626D40" w:rsidP="00746B86">
      <w:r>
        <w:separator/>
      </w:r>
    </w:p>
  </w:endnote>
  <w:endnote w:type="continuationSeparator" w:id="0">
    <w:p w14:paraId="742CDD7C" w14:textId="77777777" w:rsidR="00626D40" w:rsidRDefault="00626D4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5A75" w14:textId="77777777" w:rsidR="00626D40" w:rsidRPr="00040673" w:rsidRDefault="00626D40"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E54825">
      <w:rPr>
        <w:rFonts w:cs="Arial"/>
        <w:noProof/>
        <w:color w:val="3971AB"/>
        <w:sz w:val="20"/>
      </w:rPr>
      <w:t>5</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D4EDC" w14:textId="77777777" w:rsidR="00626D40" w:rsidRDefault="00626D40" w:rsidP="00746B86">
      <w:r>
        <w:separator/>
      </w:r>
    </w:p>
  </w:footnote>
  <w:footnote w:type="continuationSeparator" w:id="0">
    <w:p w14:paraId="4AC6A886" w14:textId="77777777" w:rsidR="00626D40" w:rsidRDefault="00626D40"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E5ED" w14:textId="77777777" w:rsidR="00626D40" w:rsidRPr="007C7AA6" w:rsidRDefault="00626D40"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626D40" w:rsidRPr="007C7AA6" w:rsidRDefault="00626D40"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626D40" w:rsidRPr="00746B86" w:rsidRDefault="00626D40"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ECECC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6"/>
  </w:num>
  <w:num w:numId="4">
    <w:abstractNumId w:val="9"/>
  </w:num>
  <w:num w:numId="5">
    <w:abstractNumId w:val="4"/>
  </w:num>
  <w:num w:numId="6">
    <w:abstractNumId w:val="18"/>
  </w:num>
  <w:num w:numId="7">
    <w:abstractNumId w:val="7"/>
  </w:num>
  <w:num w:numId="8">
    <w:abstractNumId w:val="5"/>
  </w:num>
  <w:num w:numId="9">
    <w:abstractNumId w:val="14"/>
  </w:num>
  <w:num w:numId="10">
    <w:abstractNumId w:val="20"/>
  </w:num>
  <w:num w:numId="11">
    <w:abstractNumId w:val="10"/>
  </w:num>
  <w:num w:numId="12">
    <w:abstractNumId w:val="2"/>
  </w:num>
  <w:num w:numId="13">
    <w:abstractNumId w:val="17"/>
  </w:num>
  <w:num w:numId="14">
    <w:abstractNumId w:val="3"/>
  </w:num>
  <w:num w:numId="15">
    <w:abstractNumId w:val="12"/>
  </w:num>
  <w:num w:numId="16">
    <w:abstractNumId w:val="8"/>
  </w:num>
  <w:num w:numId="17">
    <w:abstractNumId w:val="0"/>
  </w:num>
  <w:num w:numId="18">
    <w:abstractNumId w:val="1"/>
  </w:num>
  <w:num w:numId="19">
    <w:abstractNumId w:val="19"/>
  </w:num>
  <w:num w:numId="20">
    <w:abstractNumId w:val="11"/>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3D70"/>
    <w:rsid w:val="00017291"/>
    <w:rsid w:val="0001761E"/>
    <w:rsid w:val="00017E11"/>
    <w:rsid w:val="00040673"/>
    <w:rsid w:val="00041A91"/>
    <w:rsid w:val="00052C04"/>
    <w:rsid w:val="00055132"/>
    <w:rsid w:val="00073388"/>
    <w:rsid w:val="00074952"/>
    <w:rsid w:val="000E44FC"/>
    <w:rsid w:val="0014247E"/>
    <w:rsid w:val="00164AC6"/>
    <w:rsid w:val="00186FD8"/>
    <w:rsid w:val="00195F7E"/>
    <w:rsid w:val="001A394D"/>
    <w:rsid w:val="001C1FDF"/>
    <w:rsid w:val="001C4C50"/>
    <w:rsid w:val="001D2236"/>
    <w:rsid w:val="001D44D8"/>
    <w:rsid w:val="001E2106"/>
    <w:rsid w:val="001F1D63"/>
    <w:rsid w:val="002005BF"/>
    <w:rsid w:val="00210EA4"/>
    <w:rsid w:val="00225612"/>
    <w:rsid w:val="002325DD"/>
    <w:rsid w:val="002409C9"/>
    <w:rsid w:val="002617B9"/>
    <w:rsid w:val="00297E6F"/>
    <w:rsid w:val="002B117E"/>
    <w:rsid w:val="002C5BBA"/>
    <w:rsid w:val="002C6C68"/>
    <w:rsid w:val="00303594"/>
    <w:rsid w:val="00307140"/>
    <w:rsid w:val="00307971"/>
    <w:rsid w:val="003108B4"/>
    <w:rsid w:val="003124D5"/>
    <w:rsid w:val="003620C7"/>
    <w:rsid w:val="00364F7B"/>
    <w:rsid w:val="00375821"/>
    <w:rsid w:val="00382437"/>
    <w:rsid w:val="003A1F8C"/>
    <w:rsid w:val="003B1961"/>
    <w:rsid w:val="003B2567"/>
    <w:rsid w:val="003B741C"/>
    <w:rsid w:val="003C5521"/>
    <w:rsid w:val="003D7EA1"/>
    <w:rsid w:val="003E791A"/>
    <w:rsid w:val="003F0E0D"/>
    <w:rsid w:val="00401B1F"/>
    <w:rsid w:val="00405045"/>
    <w:rsid w:val="00407013"/>
    <w:rsid w:val="0041026D"/>
    <w:rsid w:val="00410852"/>
    <w:rsid w:val="00412CE1"/>
    <w:rsid w:val="00414863"/>
    <w:rsid w:val="00433C4F"/>
    <w:rsid w:val="00440E52"/>
    <w:rsid w:val="00453CFD"/>
    <w:rsid w:val="004B5789"/>
    <w:rsid w:val="004D343B"/>
    <w:rsid w:val="00511F38"/>
    <w:rsid w:val="005301C8"/>
    <w:rsid w:val="00570925"/>
    <w:rsid w:val="0059137D"/>
    <w:rsid w:val="005B6E40"/>
    <w:rsid w:val="005C0A08"/>
    <w:rsid w:val="005C0C9D"/>
    <w:rsid w:val="005C24D6"/>
    <w:rsid w:val="005F5B06"/>
    <w:rsid w:val="00604B19"/>
    <w:rsid w:val="00623E55"/>
    <w:rsid w:val="00626D40"/>
    <w:rsid w:val="00631852"/>
    <w:rsid w:val="00643E33"/>
    <w:rsid w:val="0068691B"/>
    <w:rsid w:val="00696B47"/>
    <w:rsid w:val="006E03E3"/>
    <w:rsid w:val="006F5107"/>
    <w:rsid w:val="00707040"/>
    <w:rsid w:val="007141DB"/>
    <w:rsid w:val="007174EC"/>
    <w:rsid w:val="007301D5"/>
    <w:rsid w:val="00741AF8"/>
    <w:rsid w:val="00743F9F"/>
    <w:rsid w:val="00746B86"/>
    <w:rsid w:val="0074760E"/>
    <w:rsid w:val="00782673"/>
    <w:rsid w:val="007933EE"/>
    <w:rsid w:val="007C43D4"/>
    <w:rsid w:val="007C7AA6"/>
    <w:rsid w:val="007E14F7"/>
    <w:rsid w:val="007E2AE8"/>
    <w:rsid w:val="007F29D9"/>
    <w:rsid w:val="00851F51"/>
    <w:rsid w:val="00853365"/>
    <w:rsid w:val="008560B3"/>
    <w:rsid w:val="00870AC3"/>
    <w:rsid w:val="008726A1"/>
    <w:rsid w:val="008A5E9A"/>
    <w:rsid w:val="008D10B2"/>
    <w:rsid w:val="008D7C18"/>
    <w:rsid w:val="008E3B25"/>
    <w:rsid w:val="008E721A"/>
    <w:rsid w:val="008F688B"/>
    <w:rsid w:val="00904FAE"/>
    <w:rsid w:val="00945796"/>
    <w:rsid w:val="00950FF9"/>
    <w:rsid w:val="009624A0"/>
    <w:rsid w:val="00973768"/>
    <w:rsid w:val="00985681"/>
    <w:rsid w:val="00986506"/>
    <w:rsid w:val="00987D36"/>
    <w:rsid w:val="00994014"/>
    <w:rsid w:val="009C4565"/>
    <w:rsid w:val="009E6C0A"/>
    <w:rsid w:val="009E74A6"/>
    <w:rsid w:val="00A1000D"/>
    <w:rsid w:val="00A145C4"/>
    <w:rsid w:val="00A3453A"/>
    <w:rsid w:val="00A61555"/>
    <w:rsid w:val="00A71550"/>
    <w:rsid w:val="00AB1E46"/>
    <w:rsid w:val="00AD148C"/>
    <w:rsid w:val="00AD2D72"/>
    <w:rsid w:val="00AD6F9E"/>
    <w:rsid w:val="00AF689E"/>
    <w:rsid w:val="00AF72C3"/>
    <w:rsid w:val="00B03107"/>
    <w:rsid w:val="00B05B88"/>
    <w:rsid w:val="00B2330C"/>
    <w:rsid w:val="00B34085"/>
    <w:rsid w:val="00B404C0"/>
    <w:rsid w:val="00B51603"/>
    <w:rsid w:val="00B54859"/>
    <w:rsid w:val="00B73E36"/>
    <w:rsid w:val="00B84897"/>
    <w:rsid w:val="00BC4483"/>
    <w:rsid w:val="00BC69B9"/>
    <w:rsid w:val="00BF5A30"/>
    <w:rsid w:val="00C1641A"/>
    <w:rsid w:val="00C26D35"/>
    <w:rsid w:val="00C3721C"/>
    <w:rsid w:val="00C45F33"/>
    <w:rsid w:val="00C56AED"/>
    <w:rsid w:val="00C601AE"/>
    <w:rsid w:val="00C731EE"/>
    <w:rsid w:val="00CC1145"/>
    <w:rsid w:val="00CC25A0"/>
    <w:rsid w:val="00CE0238"/>
    <w:rsid w:val="00D03599"/>
    <w:rsid w:val="00D3147F"/>
    <w:rsid w:val="00D45E9E"/>
    <w:rsid w:val="00D478A9"/>
    <w:rsid w:val="00D624B4"/>
    <w:rsid w:val="00D82D8D"/>
    <w:rsid w:val="00DB34C2"/>
    <w:rsid w:val="00DC3C91"/>
    <w:rsid w:val="00DD1D35"/>
    <w:rsid w:val="00DD55D2"/>
    <w:rsid w:val="00DE5256"/>
    <w:rsid w:val="00DF53D5"/>
    <w:rsid w:val="00E0008B"/>
    <w:rsid w:val="00E02A02"/>
    <w:rsid w:val="00E468B6"/>
    <w:rsid w:val="00E54825"/>
    <w:rsid w:val="00E6107F"/>
    <w:rsid w:val="00EA79BA"/>
    <w:rsid w:val="00EB3479"/>
    <w:rsid w:val="00EC32F0"/>
    <w:rsid w:val="00ED0AFD"/>
    <w:rsid w:val="00EE41FC"/>
    <w:rsid w:val="00EE6160"/>
    <w:rsid w:val="00EF479F"/>
    <w:rsid w:val="00F10EA3"/>
    <w:rsid w:val="00F636D1"/>
    <w:rsid w:val="00F64E5C"/>
    <w:rsid w:val="00F725EB"/>
    <w:rsid w:val="00F800FA"/>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31500"/>
    <w:rsid w:val="00385E90"/>
    <w:rsid w:val="008424D3"/>
    <w:rsid w:val="00893330"/>
    <w:rsid w:val="008F5E16"/>
    <w:rsid w:val="0097651E"/>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D3C33B41-766D-7644-8360-04AD6F97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1603</Words>
  <Characters>9142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George Cordero</cp:lastModifiedBy>
  <cp:revision>5</cp:revision>
  <dcterms:created xsi:type="dcterms:W3CDTF">2018-03-16T04:21:00Z</dcterms:created>
  <dcterms:modified xsi:type="dcterms:W3CDTF">2018-03-16T04:24:00Z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