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17D5E5A" w:rsidR="00A1000D" w:rsidRPr="00B00C71" w:rsidRDefault="001F3616"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F3616"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46F01431" w:rsidR="00DD55D2" w:rsidRPr="00B00C71" w:rsidRDefault="001F3616"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AF6AA9B" w:rsidR="00570925" w:rsidRPr="00B00C71" w:rsidRDefault="001F3616" w:rsidP="00DD55D2">
            <w:pPr>
              <w:rPr>
                <w:rFonts w:ascii="Arial" w:hAnsi="Arial" w:cs="Arial"/>
                <w:sz w:val="28"/>
              </w:rPr>
            </w:pPr>
            <w:r>
              <w:rPr>
                <w:rFonts w:ascii="Helvetica" w:hAnsi="Helvetica"/>
                <w:color w:val="333333"/>
                <w:sz w:val="21"/>
                <w:szCs w:val="21"/>
                <w:shd w:val="clear" w:color="auto" w:fill="FFFFFF"/>
              </w:rPr>
              <w:t>A</w:t>
            </w:r>
            <w:r>
              <w:rPr>
                <w:rFonts w:ascii="Helvetica" w:hAnsi="Helvetica"/>
                <w:color w:val="333333"/>
                <w:sz w:val="21"/>
                <w:szCs w:val="21"/>
                <w:shd w:val="clear" w:color="auto" w:fill="FFFFFF"/>
              </w:rPr>
              <w:t xml:space="preserve">ny member / supporter </w:t>
            </w:r>
            <w:proofErr w:type="gramStart"/>
            <w:r>
              <w:rPr>
                <w:rFonts w:ascii="Helvetica" w:hAnsi="Helvetica"/>
                <w:color w:val="333333"/>
                <w:sz w:val="21"/>
                <w:szCs w:val="21"/>
                <w:shd w:val="clear" w:color="auto" w:fill="FFFFFF"/>
              </w:rPr>
              <w:t>who's</w:t>
            </w:r>
            <w:proofErr w:type="gramEnd"/>
            <w:r>
              <w:rPr>
                <w:rFonts w:ascii="Helvetica" w:hAnsi="Helvetica"/>
                <w:color w:val="333333"/>
                <w:sz w:val="21"/>
                <w:szCs w:val="21"/>
                <w:shd w:val="clear" w:color="auto" w:fill="FFFFFF"/>
              </w:rPr>
              <w:t xml:space="preserve"> membership is current and they would be eligible to vote in an affiliate board election.</w:t>
            </w:r>
            <w:r>
              <w:rPr>
                <w:rFonts w:ascii="Helvetica" w:hAnsi="Helvetica"/>
                <w:color w:val="333333"/>
                <w:sz w:val="21"/>
                <w:szCs w:val="21"/>
                <w:shd w:val="clear" w:color="auto" w:fill="FFFFFF"/>
              </w:rPr>
              <w:t xml:space="preserve"> I can pull the report from PIDI if you need it but I </w:t>
            </w:r>
            <w:r w:rsidRPr="001F3616">
              <w:rPr>
                <w:rFonts w:ascii="Helvetica" w:hAnsi="Helvetica"/>
                <w:i/>
                <w:color w:val="333333"/>
                <w:sz w:val="21"/>
                <w:szCs w:val="21"/>
                <w:shd w:val="clear" w:color="auto" w:fill="FFFFFF"/>
              </w:rPr>
              <w:t>think</w:t>
            </w:r>
            <w:r>
              <w:rPr>
                <w:rFonts w:ascii="Helvetica" w:hAnsi="Helvetica"/>
                <w:color w:val="333333"/>
                <w:sz w:val="21"/>
                <w:szCs w:val="21"/>
                <w:shd w:val="clear" w:color="auto" w:fill="FFFFFF"/>
              </w:rPr>
              <w:t xml:space="preserve"> you can do this without that?</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AD7F11E" w:rsidR="00DD55D2" w:rsidRPr="00B00C71" w:rsidRDefault="001F3616" w:rsidP="003C5521">
            <w:pPr>
              <w:rPr>
                <w:rFonts w:ascii="Arial" w:hAnsi="Arial" w:cs="Arial"/>
                <w:color w:val="000000"/>
                <w:szCs w:val="22"/>
              </w:rPr>
            </w:pPr>
            <w:hyperlink r:id="rId14" w:history="1">
              <w:r w:rsidRPr="001933A6">
                <w:rPr>
                  <w:rStyle w:val="Hyperlink"/>
                  <w:rFonts w:ascii="Arial" w:hAnsi="Arial" w:cs="Arial"/>
                  <w:szCs w:val="22"/>
                </w:rPr>
                <w:t>michellec@aclumontana.org</w:t>
              </w:r>
            </w:hyperlink>
            <w:r>
              <w:rPr>
                <w:rFonts w:ascii="Arial" w:hAnsi="Arial" w:cs="Arial"/>
                <w:color w:val="000000"/>
                <w:szCs w:val="22"/>
              </w:rPr>
              <w:t xml:space="preserve">; </w:t>
            </w:r>
            <w:hyperlink r:id="rId15" w:history="1">
              <w:r w:rsidRPr="001933A6">
                <w:rPr>
                  <w:rStyle w:val="Hyperlink"/>
                  <w:rFonts w:ascii="Arial" w:hAnsi="Arial" w:cs="Arial"/>
                  <w:szCs w:val="22"/>
                </w:rPr>
                <w:t>beallk@aclumontana.org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F3616"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38F74020" w:rsidR="00FC690E" w:rsidRPr="00B00C71" w:rsidRDefault="001F3616"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1F3616"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F3616"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32D85F2D" w14:textId="31C807C3" w:rsidR="001F3616" w:rsidRDefault="001F3616" w:rsidP="001F3616">
            <w:r>
              <w:t xml:space="preserve">Vote Today! </w:t>
            </w:r>
            <w:r>
              <w:t xml:space="preserve">The election for ACLU leaders is now open.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013CA85" w:rsidR="003D7EA1" w:rsidRPr="00B00C71" w:rsidRDefault="001F3616" w:rsidP="003C5521">
            <w:pPr>
              <w:rPr>
                <w:rFonts w:ascii="Arial" w:hAnsi="Arial" w:cs="Arial"/>
                <w:color w:val="000000"/>
                <w:szCs w:val="22"/>
              </w:rPr>
            </w:pPr>
            <w:r>
              <w:t>Y</w:t>
            </w:r>
            <w:r>
              <w:t>ou are eligible to vote for candidates in this year’s at-large election for our Statewide Board of Directors</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24D54DD" w14:textId="2BBD8890" w:rsidR="002B117E" w:rsidRDefault="001F3616" w:rsidP="00B00C71">
            <w:pPr>
              <w:rPr>
                <w:rFonts w:ascii="Arial" w:hAnsi="Arial" w:cs="Arial"/>
                <w:color w:val="000000"/>
                <w:szCs w:val="22"/>
              </w:rPr>
            </w:pPr>
            <w:r>
              <w:rPr>
                <w:rFonts w:ascii="Arial" w:hAnsi="Arial" w:cs="Arial"/>
                <w:color w:val="000000"/>
                <w:szCs w:val="22"/>
              </w:rPr>
              <w:t>Voting is quick and easy. Learn more about each candidate and cast your vote today!</w:t>
            </w:r>
          </w:p>
          <w:p w14:paraId="212CD3D5" w14:textId="77777777" w:rsidR="001F3616" w:rsidRDefault="001F3616" w:rsidP="00B00C71">
            <w:pPr>
              <w:rPr>
                <w:rFonts w:ascii="Arial" w:hAnsi="Arial" w:cs="Arial"/>
                <w:color w:val="000000"/>
                <w:szCs w:val="22"/>
              </w:rPr>
            </w:pPr>
          </w:p>
          <w:p w14:paraId="626513C2" w14:textId="2BC59B2F" w:rsidR="001F3616" w:rsidRPr="00B00C71" w:rsidRDefault="001F3616" w:rsidP="00B00C71">
            <w:pPr>
              <w:rPr>
                <w:rFonts w:ascii="Arial" w:hAnsi="Arial" w:cs="Arial"/>
                <w:color w:val="000000"/>
                <w:szCs w:val="22"/>
              </w:rPr>
            </w:pPr>
            <w:hyperlink r:id="rId20" w:history="1">
              <w:r w:rsidRPr="001F3616">
                <w:rPr>
                  <w:rStyle w:val="Hyperlink"/>
                  <w:rFonts w:ascii="Arial" w:hAnsi="Arial" w:cs="Arial"/>
                  <w:szCs w:val="22"/>
                </w:rPr>
                <w:t>VOTE</w:t>
              </w:r>
            </w:hyperlink>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69240D2" w:rsidR="002B117E" w:rsidRPr="00B00C71" w:rsidRDefault="001F3616" w:rsidP="002F55CE">
            <w:pPr>
              <w:rPr>
                <w:rFonts w:ascii="Arial" w:hAnsi="Arial" w:cs="Arial"/>
                <w:color w:val="000000"/>
                <w:szCs w:val="22"/>
              </w:rPr>
            </w:pPr>
            <w:r w:rsidRPr="001F3616">
              <w:rPr>
                <w:rFonts w:ascii="Arial" w:hAnsi="Arial" w:cs="Arial"/>
                <w:color w:val="000000"/>
                <w:szCs w:val="22"/>
              </w:rPr>
              <w:t>https://action.aclu.org/secure/board-election-1</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8631DB1" w14:textId="77777777" w:rsidR="001F3616" w:rsidRDefault="001F3616" w:rsidP="001F3616">
            <w:r>
              <w:t>Dear Member,</w:t>
            </w:r>
          </w:p>
          <w:p w14:paraId="4364B6F9" w14:textId="77777777" w:rsidR="001F3616" w:rsidRDefault="001F3616" w:rsidP="001F3616"/>
          <w:p w14:paraId="5D76D00A" w14:textId="77777777" w:rsidR="001F3616" w:rsidRDefault="001F3616" w:rsidP="001F3616">
            <w:r>
              <w:t xml:space="preserve">As a current member of the ACLU of Montana, you are eligible to vote for candidates in this year’s at-large election for our Statewide Board of Directors. Candidates are running for three-year terms ending in 2020. </w:t>
            </w:r>
          </w:p>
          <w:p w14:paraId="3217E713" w14:textId="77777777" w:rsidR="001F3616" w:rsidRDefault="001F3616" w:rsidP="001F3616">
            <w:r>
              <w:t xml:space="preserve">This board represents you by keeping the ACLU of Montana on track to advance civil liberties throughout the state. </w:t>
            </w:r>
          </w:p>
          <w:p w14:paraId="7CB3A0A4" w14:textId="77777777" w:rsidR="001F3616" w:rsidRDefault="001F3616" w:rsidP="001F3616"/>
          <w:p w14:paraId="5A089CC4" w14:textId="77777777" w:rsidR="001F3616" w:rsidRDefault="001F3616" w:rsidP="001F3616">
            <w:hyperlink r:id="rId21" w:history="1">
              <w:r w:rsidRPr="00712917">
                <w:rPr>
                  <w:rStyle w:val="Hyperlink"/>
                </w:rPr>
                <w:t>Cast your vote today!</w:t>
              </w:r>
            </w:hyperlink>
          </w:p>
          <w:p w14:paraId="09CC465A" w14:textId="77777777" w:rsidR="001F3616" w:rsidRDefault="001F3616" w:rsidP="001F3616"/>
          <w:p w14:paraId="1772F561" w14:textId="77777777" w:rsidR="001F3616" w:rsidRDefault="001F3616" w:rsidP="001F3616">
            <w:r>
              <w:t xml:space="preserve">Online votes must be cast no later than February 23, 2018. Complete voting instructions and the slate of candidates are on our website. </w:t>
            </w:r>
          </w:p>
          <w:p w14:paraId="1226AB64" w14:textId="77777777" w:rsidR="001F3616" w:rsidRDefault="001F3616" w:rsidP="001F3616"/>
          <w:p w14:paraId="0C6996A3" w14:textId="30E243CD" w:rsidR="001F3616" w:rsidRDefault="001F3616" w:rsidP="001F3616">
            <w:pPr>
              <w:ind w:left="720"/>
            </w:pPr>
            <w:r>
              <w:t>The results of the election will be announced at the Annual Membership Event prior to our Jeannette Rankin Civil Liberties Award Reception</w:t>
            </w:r>
            <w:r>
              <w:t xml:space="preserve"> in Great Falls on Saturday, March 3</w:t>
            </w:r>
            <w:r>
              <w:t xml:space="preserve">. </w:t>
            </w:r>
            <w:hyperlink r:id="rId22" w:history="1">
              <w:r w:rsidRPr="001F3616">
                <w:rPr>
                  <w:rStyle w:val="Hyperlink"/>
                </w:rPr>
                <w:t>Please join us!</w:t>
              </w:r>
            </w:hyperlink>
            <w:r>
              <w:t xml:space="preserve"> </w:t>
            </w:r>
          </w:p>
          <w:p w14:paraId="49C4A31C" w14:textId="77777777" w:rsidR="001F3616" w:rsidRDefault="001F3616" w:rsidP="001F3616"/>
          <w:p w14:paraId="17B25658" w14:textId="77777777" w:rsidR="001F3616" w:rsidRDefault="001F3616" w:rsidP="001F3616">
            <w:r>
              <w:t>Every</w:t>
            </w:r>
            <w:hyperlink r:id="rId23" w:history="1">
              <w:r w:rsidRPr="00712917">
                <w:rPr>
                  <w:rStyle w:val="Hyperlink"/>
                </w:rPr>
                <w:t xml:space="preserve"> vote</w:t>
              </w:r>
            </w:hyperlink>
            <w:r>
              <w:t xml:space="preserve"> matters. Thank you for your support!</w:t>
            </w:r>
          </w:p>
          <w:p w14:paraId="3E30A3EE" w14:textId="77777777" w:rsidR="001F3616" w:rsidRDefault="001F3616" w:rsidP="001F3616"/>
          <w:p w14:paraId="2FA73A66" w14:textId="77777777" w:rsidR="001F3616" w:rsidRDefault="001F3616" w:rsidP="001F3616">
            <w:r>
              <w:t xml:space="preserve">Have questions? Call our office at 406.203.3376 or email us at </w:t>
            </w:r>
            <w:hyperlink r:id="rId24" w:history="1">
              <w:r w:rsidRPr="00FC1CFD">
                <w:rPr>
                  <w:rStyle w:val="Hyperlink"/>
                </w:rPr>
                <w:t>aclu@aclumontana.org</w:t>
              </w:r>
            </w:hyperlink>
            <w:r>
              <w:t>. We’re here to help!</w:t>
            </w:r>
          </w:p>
          <w:p w14:paraId="64F2E057" w14:textId="77777777" w:rsidR="001F3616" w:rsidRDefault="001F3616" w:rsidP="001F3616">
            <w:bookmarkStart w:id="0" w:name="_GoBack"/>
            <w:bookmarkEnd w:id="0"/>
          </w:p>
          <w:p w14:paraId="626513FA" w14:textId="4E28C8C5" w:rsidR="003C5521" w:rsidRPr="00B00C71" w:rsidRDefault="001F3616" w:rsidP="001F3616">
            <w:pPr>
              <w:rPr>
                <w:rFonts w:ascii="Arial" w:hAnsi="Arial" w:cs="Arial"/>
                <w:color w:val="000000"/>
                <w:szCs w:val="22"/>
              </w:rPr>
            </w:pPr>
            <w:r>
              <w:t xml:space="preserve">Sincerely, </w:t>
            </w:r>
            <w:r>
              <w:br/>
              <w:t>ACLU of Montana</w:t>
            </w: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5DD0242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01B246E1" w:rsidR="00B00C71" w:rsidRPr="00B00C71" w:rsidRDefault="001F3616" w:rsidP="0033798F">
            <w:pPr>
              <w:rPr>
                <w:rFonts w:ascii="Arial" w:hAnsi="Arial" w:cs="Arial"/>
                <w:szCs w:val="20"/>
              </w:rPr>
            </w:pPr>
            <w:r>
              <w:rPr>
                <w:rFonts w:ascii="Arial" w:hAnsi="Arial" w:cs="Arial"/>
                <w:szCs w:val="20"/>
              </w:rPr>
              <w:t>No twitter post as only eligible members may vote.</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panose1 w:val="020B0604030504040204"/>
    <w:charset w:val="80"/>
    <w:family w:val="swiss"/>
    <w:pitch w:val="variable"/>
    <w:sig w:usb0="E10102FF" w:usb1="EAC7FFFF" w:usb2="0001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1F3616"/>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ction.aclu.org/secure/mt_%5D_2018_board_election"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action.aclu.org/secure/board-election-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aclu@aclumontana.org" TargetMode="External"/><Relationship Id="rId5" Type="http://schemas.openxmlformats.org/officeDocument/2006/relationships/numbering" Target="numbering.xml"/><Relationship Id="rId15" Type="http://schemas.openxmlformats.org/officeDocument/2006/relationships/hyperlink" Target="mailto:beallk@aclumontana.org" TargetMode="External"/><Relationship Id="rId23" Type="http://schemas.openxmlformats.org/officeDocument/2006/relationships/hyperlink" Target="https://action.aclu.org/secure/mt_%5D_2018_board_election"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ichellec@aclumontana.org" TargetMode="External"/><Relationship Id="rId22" Type="http://schemas.openxmlformats.org/officeDocument/2006/relationships/hyperlink" Target="https://www.aclumontana.org/en/events/jeannette-rankin-civil-liberties-award-reception-three-civil-liberties-champion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348e3fad-4feb-4d55-8251-411d6b24bf6e"/>
    <ds:schemaRef ds:uri="http://schemas.microsoft.com/sharepoint/v3"/>
    <ds:schemaRef ds:uri="http://purl.org/dc/terms/"/>
    <ds:schemaRef ds:uri="a30cff79-7126-4dc1-8796-bceb065e74d1"/>
    <ds:schemaRef ds:uri="0b90acc2-d544-46e5-bc01-f6a94e7d3ec2"/>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78C36BFE-28F5-4733-B06E-DF60E57F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Michelle Cares</cp:lastModifiedBy>
  <cp:revision>2</cp:revision>
  <dcterms:created xsi:type="dcterms:W3CDTF">2018-01-25T16:42:00Z</dcterms:created>
  <dcterms:modified xsi:type="dcterms:W3CDTF">2018-01-25T16:42:00Z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