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7C0347" w:rsidP="00A1000D">
            <w:pPr>
              <w:rPr>
                <w:rFonts w:ascii="Arial" w:hAnsi="Arial" w:cs="Arial"/>
                <w:color w:val="000000"/>
              </w:rPr>
            </w:pPr>
            <w:r>
              <w:rPr>
                <w:rFonts w:ascii="Arial" w:hAnsi="Arial" w:cs="Arial"/>
                <w:color w:val="000000"/>
              </w:rPr>
              <w:t>ACLU of Montana</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10-11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7C0347" w:rsidP="00DC3C91">
                <w:pPr>
                  <w:rPr>
                    <w:rFonts w:ascii="Arial" w:hAnsi="Arial" w:cs="Arial"/>
                    <w:color w:val="000000"/>
                  </w:rPr>
                </w:pPr>
                <w:r>
                  <w:rPr>
                    <w:rFonts w:ascii="Arial" w:hAnsi="Arial" w:cs="Arial"/>
                    <w:color w:val="000000"/>
                  </w:rPr>
                  <w:t>10/11/2017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465B76"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7C0347">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465B76"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465B76"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D55D2" w:rsidRPr="00973768">
              <w:rPr>
                <w:rFonts w:ascii="Arial" w:hAnsi="Arial" w:cs="Arial"/>
              </w:rPr>
              <w:t xml:space="preserve">   Affiliate Full List </w:t>
            </w:r>
          </w:p>
          <w:p w:rsidR="00DD55D2" w:rsidRPr="00973768" w:rsidRDefault="00465B76"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7C0347">
                  <w:rPr>
                    <w:rFonts w:ascii="Meiryo" w:eastAsia="Meiryo" w:hAnsi="Meiryo" w:cs="Meiryo"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7C0347" w:rsidP="00DD55D2">
            <w:pPr>
              <w:rPr>
                <w:rFonts w:ascii="Arial" w:hAnsi="Arial" w:cs="Arial"/>
                <w:sz w:val="28"/>
              </w:rPr>
            </w:pPr>
            <w:r>
              <w:rPr>
                <w:rFonts w:ascii="Arial" w:hAnsi="Arial" w:cs="Arial"/>
                <w:sz w:val="28"/>
              </w:rPr>
              <w:t>59601, 59602, 59625, 59620, 59624, 59626, 59604, 59623</w:t>
            </w: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DD55D2" w:rsidRDefault="007C0347" w:rsidP="003C5521">
            <w:pPr>
              <w:rPr>
                <w:rFonts w:ascii="Arial" w:hAnsi="Arial" w:cs="Arial"/>
                <w:color w:val="000000"/>
                <w:szCs w:val="22"/>
              </w:rPr>
            </w:pPr>
            <w:r>
              <w:rPr>
                <w:rFonts w:ascii="Arial" w:hAnsi="Arial" w:cs="Arial"/>
                <w:color w:val="000000"/>
                <w:szCs w:val="22"/>
              </w:rPr>
              <w:t>beallk@aclumontana.org</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465B76" w:rsidP="004D343B">
            <w:pPr>
              <w:rPr>
                <w:rFonts w:ascii="Arial" w:hAnsi="Arial" w:cs="Arial"/>
                <w:color w:val="000000"/>
                <w:sz w:val="28"/>
                <w:szCs w:val="22"/>
              </w:rPr>
            </w:pPr>
            <w:hyperlink r:id="rId13"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4"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465B76"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7C0347">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465B76"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1C541A" w:rsidP="003C5521">
            <w:pPr>
              <w:rPr>
                <w:rFonts w:ascii="Arial" w:hAnsi="Arial" w:cs="Arial"/>
                <w:color w:val="000000"/>
                <w:szCs w:val="22"/>
              </w:rPr>
            </w:pPr>
            <w:r>
              <w:rPr>
                <w:rFonts w:ascii="Arial" w:hAnsi="Arial" w:cs="Arial"/>
                <w:color w:val="000000"/>
                <w:szCs w:val="22"/>
              </w:rPr>
              <w:t>Show up tomorrow to support transgender Montanans!</w:t>
            </w:r>
          </w:p>
          <w:p w:rsidR="003D7EA1" w:rsidRPr="00973768" w:rsidRDefault="003D7EA1" w:rsidP="003C5521">
            <w:pPr>
              <w:rPr>
                <w:rFonts w:ascii="Arial" w:hAnsi="Arial" w:cs="Arial"/>
                <w:color w:val="000000"/>
                <w:szCs w:val="22"/>
              </w:rPr>
            </w:pP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2B117E">
            <w:pPr>
              <w:rPr>
                <w:rStyle w:val="Emphasis"/>
                <w:rFonts w:ascii="Arial" w:hAnsi="Arial" w:cs="Arial"/>
                <w:i w:val="0"/>
                <w:sz w:val="20"/>
                <w:szCs w:val="20"/>
              </w:rPr>
            </w:pPr>
          </w:p>
          <w:p w:rsidR="001C541A" w:rsidRDefault="001C541A" w:rsidP="001C541A">
            <w:pPr>
              <w:rPr>
                <w:rStyle w:val="Emphasis"/>
                <w:rFonts w:ascii="Arial" w:hAnsi="Arial" w:cs="Arial"/>
                <w:i w:val="0"/>
                <w:iCs w:val="0"/>
                <w:sz w:val="22"/>
                <w:szCs w:val="22"/>
              </w:rPr>
            </w:pPr>
            <w:r>
              <w:rPr>
                <w:rStyle w:val="Emphasis"/>
                <w:rFonts w:ascii="Arial" w:hAnsi="Arial" w:cs="Arial"/>
                <w:i w:val="0"/>
                <w:iCs w:val="0"/>
                <w:sz w:val="20"/>
                <w:szCs w:val="20"/>
              </w:rPr>
              <w:t>SHOW UP TOMORROW TO SUPPORT TRANSGENDER MONTANANS!</w:t>
            </w:r>
          </w:p>
          <w:p w:rsidR="001C541A" w:rsidRDefault="001C541A" w:rsidP="001C541A">
            <w:pPr>
              <w:rPr>
                <w:rStyle w:val="Emphasis"/>
                <w:rFonts w:ascii="Arial" w:hAnsi="Arial" w:cs="Arial"/>
                <w:i w:val="0"/>
                <w:iCs w:val="0"/>
                <w:sz w:val="20"/>
                <w:szCs w:val="20"/>
              </w:rPr>
            </w:pPr>
          </w:p>
          <w:p w:rsidR="001C541A" w:rsidRDefault="001C541A" w:rsidP="001C541A">
            <w:pPr>
              <w:rPr>
                <w:rStyle w:val="Emphasis"/>
                <w:rFonts w:ascii="Arial" w:hAnsi="Arial" w:cs="Arial"/>
                <w:i w:val="0"/>
                <w:iCs w:val="0"/>
                <w:sz w:val="20"/>
                <w:szCs w:val="20"/>
              </w:rPr>
            </w:pPr>
            <w:r>
              <w:rPr>
                <w:rStyle w:val="Emphasis"/>
                <w:rFonts w:ascii="Arial" w:hAnsi="Arial" w:cs="Arial"/>
                <w:i w:val="0"/>
                <w:iCs w:val="0"/>
                <w:sz w:val="20"/>
                <w:szCs w:val="20"/>
              </w:rPr>
              <w:t xml:space="preserve">The Department of Public Health and Human Services is holding a meeting tomorrow to discuss a rule change that allows transgender Montanans to more easily change the gender marker on their birth certificate. This simple change will make it easier for trans Montanans to ensure that their birth certificate corresponds with their gender identity. </w:t>
            </w:r>
          </w:p>
          <w:p w:rsidR="001C541A" w:rsidRDefault="001C541A" w:rsidP="001C541A">
            <w:pPr>
              <w:rPr>
                <w:rStyle w:val="Emphasis"/>
                <w:rFonts w:ascii="Arial" w:hAnsi="Arial" w:cs="Arial"/>
                <w:i w:val="0"/>
                <w:iCs w:val="0"/>
                <w:sz w:val="20"/>
                <w:szCs w:val="20"/>
              </w:rPr>
            </w:pPr>
            <w:bookmarkStart w:id="0" w:name="_GoBack"/>
            <w:bookmarkEnd w:id="0"/>
          </w:p>
          <w:p w:rsidR="001C541A" w:rsidRDefault="001C541A" w:rsidP="001C541A">
            <w:pPr>
              <w:rPr>
                <w:rStyle w:val="Emphasis"/>
                <w:rFonts w:ascii="Arial" w:hAnsi="Arial" w:cs="Arial"/>
                <w:i w:val="0"/>
                <w:iCs w:val="0"/>
                <w:sz w:val="20"/>
                <w:szCs w:val="20"/>
              </w:rPr>
            </w:pPr>
            <w:r>
              <w:rPr>
                <w:rStyle w:val="Emphasis"/>
                <w:rFonts w:ascii="Arial" w:hAnsi="Arial" w:cs="Arial"/>
                <w:i w:val="0"/>
                <w:iCs w:val="0"/>
                <w:sz w:val="20"/>
                <w:szCs w:val="20"/>
              </w:rPr>
              <w:t xml:space="preserve">Unfortunately, there are still anti-LGBTQ groups in Montana attempting to force trans Montanans out from public spaces and make it more difficult for the trans community to easily navigate through life. By standing up in support of this simple rule change, we can show those who seek to harm our trans friends and love ones that full inclusion and equality are Montana values! </w:t>
            </w:r>
          </w:p>
          <w:p w:rsidR="001C541A" w:rsidRDefault="001C541A" w:rsidP="001C541A">
            <w:pPr>
              <w:rPr>
                <w:rStyle w:val="Emphasis"/>
                <w:rFonts w:ascii="Calibri" w:hAnsi="Calibri"/>
                <w:i w:val="0"/>
                <w:iCs w:val="0"/>
                <w:sz w:val="22"/>
                <w:szCs w:val="22"/>
              </w:rPr>
            </w:pPr>
          </w:p>
          <w:p w:rsidR="001C541A" w:rsidRDefault="001C541A" w:rsidP="001C541A">
            <w:pPr>
              <w:rPr>
                <w:rStyle w:val="Emphasis"/>
                <w:rFonts w:ascii="Arial" w:hAnsi="Arial" w:cs="Arial"/>
                <w:b/>
                <w:bCs/>
                <w:i w:val="0"/>
                <w:iCs w:val="0"/>
                <w:sz w:val="20"/>
                <w:szCs w:val="20"/>
              </w:rPr>
            </w:pPr>
            <w:r>
              <w:rPr>
                <w:rStyle w:val="Emphasis"/>
                <w:rFonts w:ascii="Arial" w:hAnsi="Arial" w:cs="Arial"/>
                <w:b/>
                <w:bCs/>
                <w:i w:val="0"/>
                <w:iCs w:val="0"/>
                <w:sz w:val="20"/>
                <w:szCs w:val="20"/>
              </w:rPr>
              <w:t xml:space="preserve">Let’s show up and raise our voices louder than those who would seek to make life for transgender Montanans harder. </w:t>
            </w:r>
          </w:p>
          <w:p w:rsidR="001C541A" w:rsidRDefault="001C541A" w:rsidP="001C541A">
            <w:pPr>
              <w:rPr>
                <w:rStyle w:val="Emphasis"/>
                <w:rFonts w:ascii="Calibri" w:hAnsi="Calibri"/>
                <w:i w:val="0"/>
                <w:iCs w:val="0"/>
                <w:sz w:val="22"/>
                <w:szCs w:val="22"/>
              </w:rPr>
            </w:pPr>
          </w:p>
          <w:p w:rsidR="001C541A" w:rsidRDefault="001C541A" w:rsidP="001C541A">
            <w:pPr>
              <w:rPr>
                <w:rStyle w:val="Emphasis"/>
                <w:rFonts w:ascii="Arial" w:hAnsi="Arial" w:cs="Arial"/>
                <w:i w:val="0"/>
                <w:iCs w:val="0"/>
                <w:sz w:val="20"/>
                <w:szCs w:val="20"/>
              </w:rPr>
            </w:pPr>
            <w:r>
              <w:rPr>
                <w:rStyle w:val="Emphasis"/>
                <w:rFonts w:ascii="Arial" w:hAnsi="Arial" w:cs="Arial"/>
                <w:i w:val="0"/>
                <w:iCs w:val="0"/>
                <w:sz w:val="20"/>
                <w:szCs w:val="20"/>
              </w:rPr>
              <w:t xml:space="preserve">When: Tomorrow, </w:t>
            </w:r>
            <w:r w:rsidR="00465B76">
              <w:rPr>
                <w:rStyle w:val="Emphasis"/>
                <w:rFonts w:ascii="Arial" w:hAnsi="Arial" w:cs="Arial"/>
                <w:i w:val="0"/>
                <w:iCs w:val="0"/>
                <w:sz w:val="20"/>
                <w:szCs w:val="20"/>
              </w:rPr>
              <w:t>Thur</w:t>
            </w:r>
            <w:r>
              <w:rPr>
                <w:rStyle w:val="Emphasis"/>
                <w:rFonts w:ascii="Arial" w:hAnsi="Arial" w:cs="Arial"/>
                <w:i w:val="0"/>
                <w:iCs w:val="0"/>
                <w:sz w:val="20"/>
                <w:szCs w:val="20"/>
              </w:rPr>
              <w:t>sday, October 12</w:t>
            </w:r>
            <w:r>
              <w:rPr>
                <w:rStyle w:val="Emphasis"/>
                <w:rFonts w:ascii="Arial" w:hAnsi="Arial" w:cs="Arial"/>
                <w:i w:val="0"/>
                <w:iCs w:val="0"/>
                <w:sz w:val="20"/>
                <w:szCs w:val="20"/>
                <w:vertAlign w:val="superscript"/>
              </w:rPr>
              <w:t>th</w:t>
            </w:r>
            <w:r>
              <w:rPr>
                <w:rStyle w:val="Emphasis"/>
                <w:rFonts w:ascii="Arial" w:hAnsi="Arial" w:cs="Arial"/>
                <w:i w:val="0"/>
                <w:iCs w:val="0"/>
                <w:sz w:val="20"/>
                <w:szCs w:val="20"/>
              </w:rPr>
              <w:t xml:space="preserve"> at 1:30 p.m.</w:t>
            </w:r>
          </w:p>
          <w:p w:rsidR="001C541A" w:rsidRDefault="001C541A" w:rsidP="001C541A">
            <w:pPr>
              <w:rPr>
                <w:rStyle w:val="Emphasis"/>
                <w:rFonts w:ascii="Arial" w:hAnsi="Arial" w:cs="Arial"/>
                <w:i w:val="0"/>
                <w:iCs w:val="0"/>
                <w:sz w:val="20"/>
                <w:szCs w:val="20"/>
              </w:rPr>
            </w:pPr>
            <w:r>
              <w:rPr>
                <w:rStyle w:val="Emphasis"/>
                <w:rFonts w:ascii="Arial" w:hAnsi="Arial" w:cs="Arial"/>
                <w:i w:val="0"/>
                <w:iCs w:val="0"/>
                <w:sz w:val="20"/>
                <w:szCs w:val="20"/>
              </w:rPr>
              <w:t xml:space="preserve">Where: Department of Public Health and Human Services, Basement Auditorium (111 N. Sanders) </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465B76" w:rsidP="00093EA1">
            <w:pPr>
              <w:jc w:val="center"/>
              <w:rPr>
                <w:rFonts w:ascii="Arial" w:hAnsi="Arial" w:cs="Arial"/>
                <w:b/>
              </w:rPr>
            </w:pPr>
            <w:sdt>
              <w:sdtPr>
                <w:rPr>
                  <w:rFonts w:ascii="Arial" w:hAnsi="Arial" w:cs="Arial"/>
                  <w:b/>
                  <w:sz w:val="32"/>
                </w:rPr>
                <w:id w:val="-1829736023"/>
                <w14:checkbox>
                  <w14:checked w14:val="0"/>
                  <w14:checkedState w14:val="2612" w14:font="Meiryo"/>
                  <w14:uncheckedState w14:val="2610" w14:font="Meiryo"/>
                </w14:checkbox>
              </w:sdtPr>
              <w:sdtEndPr/>
              <w:sdtContent>
                <w:r w:rsidR="001C541A">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465B76"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6"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2B117E" w:rsidP="002F55CE">
            <w:pPr>
              <w:rPr>
                <w:rFonts w:ascii="Arial" w:hAnsi="Arial" w:cs="Arial"/>
                <w:color w:val="000000"/>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showingPlcHdr/>
            <w:date>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Pr="00973768" w:rsidRDefault="00B84897" w:rsidP="00973768">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465B76"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465B76"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465B76"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465B76"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465B76"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465B76"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465B76"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465B76"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465B76"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465B76"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465B76"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465B76"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465B76"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465B76"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465B76"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465B76"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465B76"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465B76"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465B76"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Pr="004D343B">
              <w:rPr>
                <w:rFonts w:ascii="Arial" w:hAnsi="Arial" w:cs="Arial"/>
                <w:szCs w:val="20"/>
                <w:highlight w:val="yellow"/>
              </w:rPr>
              <w:t>XX</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107" w:rsidRDefault="00B03107" w:rsidP="00746B86">
      <w:r>
        <w:separator/>
      </w:r>
    </w:p>
  </w:endnote>
  <w:endnote w:type="continuationSeparator" w:id="0">
    <w:p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465B76">
      <w:rPr>
        <w:rFonts w:cs="Arial"/>
        <w:noProof/>
        <w:color w:val="3971AB"/>
        <w:sz w:val="20"/>
      </w:rPr>
      <w:t>5</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107" w:rsidRDefault="00B03107" w:rsidP="00746B86">
      <w:r>
        <w:separator/>
      </w:r>
    </w:p>
  </w:footnote>
  <w:footnote w:type="continuationSeparator" w:id="0">
    <w:p w:rsidR="00B03107" w:rsidRDefault="00B03107"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E456F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83E79"/>
    <w:rsid w:val="000E44FC"/>
    <w:rsid w:val="00164AC6"/>
    <w:rsid w:val="00186FD8"/>
    <w:rsid w:val="00195F7E"/>
    <w:rsid w:val="001C1FDF"/>
    <w:rsid w:val="001C541A"/>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65B76"/>
    <w:rsid w:val="004D343B"/>
    <w:rsid w:val="00511F38"/>
    <w:rsid w:val="005301C8"/>
    <w:rsid w:val="00570925"/>
    <w:rsid w:val="0059137D"/>
    <w:rsid w:val="005C0A08"/>
    <w:rsid w:val="005C0C9D"/>
    <w:rsid w:val="005C24D6"/>
    <w:rsid w:val="005F5B06"/>
    <w:rsid w:val="00604B19"/>
    <w:rsid w:val="00623E55"/>
    <w:rsid w:val="00652209"/>
    <w:rsid w:val="00695FE2"/>
    <w:rsid w:val="00696B47"/>
    <w:rsid w:val="006E03E3"/>
    <w:rsid w:val="006F5107"/>
    <w:rsid w:val="00707040"/>
    <w:rsid w:val="007301D5"/>
    <w:rsid w:val="00741AF8"/>
    <w:rsid w:val="00743F9F"/>
    <w:rsid w:val="00746B86"/>
    <w:rsid w:val="0074760E"/>
    <w:rsid w:val="00782673"/>
    <w:rsid w:val="007C0347"/>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6DE0C9F4-B418-46B9-B4AA-926B7204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96390042">
      <w:bodyDiv w:val="1"/>
      <w:marLeft w:val="0"/>
      <w:marRight w:val="0"/>
      <w:marTop w:val="0"/>
      <w:marBottom w:val="0"/>
      <w:divBdr>
        <w:top w:val="none" w:sz="0" w:space="0" w:color="auto"/>
        <w:left w:val="none" w:sz="0" w:space="0" w:color="auto"/>
        <w:bottom w:val="none" w:sz="0" w:space="0" w:color="auto"/>
        <w:right w:val="none" w:sz="0" w:space="0" w:color="auto"/>
      </w:divBdr>
    </w:div>
    <w:div w:id="1306352918">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rguefile.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federalalert@aclu.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s://www.flickr.com/common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eimage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156BC1"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156BC1"/>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purl.org/dc/terms/"/>
    <ds:schemaRef ds:uri="http://purl.org/dc/dcmitype/"/>
    <ds:schemaRef ds:uri="http://schemas.microsoft.com/sharepoint/v3"/>
    <ds:schemaRef ds:uri="a30cff79-7126-4dc1-8796-bceb065e74d1"/>
    <ds:schemaRef ds:uri="http://schemas.microsoft.com/office/infopath/2007/PartnerControls"/>
    <ds:schemaRef ds:uri="http://purl.org/dc/elements/1.1/"/>
    <ds:schemaRef ds:uri="0b90acc2-d544-46e5-bc01-f6a94e7d3ec2"/>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348e3fad-4feb-4d55-8251-411d6b24bf6e"/>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5598FA5A-4FBD-4E25-BD6D-46DD1DE34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Katie Beall</cp:lastModifiedBy>
  <cp:revision>2</cp:revision>
  <dcterms:created xsi:type="dcterms:W3CDTF">2017-10-10T19:22:00Z</dcterms:created>
  <dcterms:modified xsi:type="dcterms:W3CDTF">2017-10-10T19:22:00Z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