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29BB492" w:rsidR="00A1000D" w:rsidRPr="00B00C71" w:rsidRDefault="004B740B"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92B835A" w:rsidR="00DD55D2" w:rsidRPr="00B00C71" w:rsidRDefault="009F3B9D"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050D63">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550B4464" w:rsidR="00DD55D2" w:rsidRPr="00B00C71" w:rsidRDefault="009F3B9D"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050D63">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5F13FABD" w:rsidR="008834AE" w:rsidRPr="008834AE" w:rsidRDefault="008D4B99" w:rsidP="00FF09F1">
            <w:pPr>
              <w:rPr>
                <w:rFonts w:ascii="Arial" w:hAnsi="Arial" w:cs="Arial"/>
                <w:sz w:val="28"/>
              </w:rPr>
            </w:pPr>
            <w:r>
              <w:rPr>
                <w:rFonts w:ascii="Arial" w:hAnsi="Arial" w:cs="Arial"/>
                <w:sz w:val="28"/>
                <w:highlight w:val="cyan"/>
              </w:rPr>
              <w:t>South</w:t>
            </w:r>
            <w:r w:rsidR="001B1A4E" w:rsidRPr="001B1A4E">
              <w:rPr>
                <w:rFonts w:ascii="Arial" w:hAnsi="Arial" w:cs="Arial"/>
                <w:sz w:val="28"/>
                <w:highlight w:val="cyan"/>
              </w:rPr>
              <w:t>ern NH</w:t>
            </w:r>
            <w:r w:rsidR="001B1A4E" w:rsidRPr="001B1A4E">
              <w:rPr>
                <w:rFonts w:ascii="Arial" w:hAnsi="Arial" w:cs="Arial"/>
                <w:sz w:val="28"/>
              </w:rPr>
              <w:t xml:space="preserve">: </w:t>
            </w:r>
            <w:r w:rsidR="00FF09F1">
              <w:rPr>
                <w:rFonts w:ascii="Arial" w:hAnsi="Arial" w:cs="Arial"/>
                <w:sz w:val="28"/>
              </w:rPr>
              <w:t>03031, 03033, 03049, 03051, 03052, 03054, 03055, 03061, 03060, 03062, 03063, 03064</w:t>
            </w:r>
            <w:bookmarkStart w:id="0" w:name="_GoBack"/>
            <w:bookmarkEnd w:id="0"/>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C78643D" w:rsidR="00DD55D2" w:rsidRPr="00B00C71" w:rsidRDefault="009F3B9D" w:rsidP="003C5521">
            <w:pPr>
              <w:rPr>
                <w:rFonts w:ascii="Arial" w:hAnsi="Arial" w:cs="Arial"/>
                <w:color w:val="000000"/>
                <w:szCs w:val="22"/>
              </w:rPr>
            </w:pPr>
            <w:hyperlink r:id="rId13" w:history="1">
              <w:r w:rsidR="004B740B" w:rsidRPr="00CB39D1">
                <w:rPr>
                  <w:rStyle w:val="Hyperlink"/>
                  <w:rFonts w:ascii="Arial" w:hAnsi="Arial" w:cs="Arial"/>
                  <w:szCs w:val="22"/>
                </w:rPr>
                <w:t>gibson@aclu-nh.org</w:t>
              </w:r>
            </w:hyperlink>
            <w:r w:rsidR="004B740B">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F3B9D"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F3B9D"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FED2698" w:rsidR="00FC690E" w:rsidRPr="00B00C71" w:rsidRDefault="009F3B9D"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4B740B">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F3B9D"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068838A5" w:rsidR="003D7EA1" w:rsidRPr="00B00C71" w:rsidRDefault="00050D63" w:rsidP="00050D63">
            <w:pPr>
              <w:rPr>
                <w:rFonts w:ascii="Arial" w:hAnsi="Arial" w:cs="Arial"/>
                <w:color w:val="000000"/>
                <w:szCs w:val="22"/>
              </w:rPr>
            </w:pPr>
            <w:r w:rsidRPr="00050D63">
              <w:rPr>
                <w:rFonts w:ascii="Arial" w:hAnsi="Arial" w:cs="Arial"/>
                <w:color w:val="000000"/>
                <w:szCs w:val="22"/>
              </w:rPr>
              <w:t xml:space="preserve">Join us for </w:t>
            </w:r>
            <w:r w:rsidR="008D4B99">
              <w:rPr>
                <w:rFonts w:ascii="Arial" w:hAnsi="Arial" w:cs="Arial"/>
                <w:color w:val="000000"/>
                <w:szCs w:val="22"/>
              </w:rPr>
              <w:t>the Nashua</w:t>
            </w:r>
            <w:r>
              <w:rPr>
                <w:rFonts w:ascii="Arial" w:hAnsi="Arial" w:cs="Arial"/>
                <w:color w:val="000000"/>
                <w:szCs w:val="22"/>
              </w:rPr>
              <w:t xml:space="preserve"> </w:t>
            </w:r>
            <w:r w:rsidRPr="00050D63">
              <w:rPr>
                <w:rFonts w:ascii="Arial" w:hAnsi="Arial" w:cs="Arial"/>
                <w:color w:val="000000"/>
                <w:szCs w:val="22"/>
              </w:rPr>
              <w:t>#</w:t>
            </w:r>
            <w:proofErr w:type="spellStart"/>
            <w:r w:rsidRPr="00050D63">
              <w:rPr>
                <w:rFonts w:ascii="Arial" w:hAnsi="Arial" w:cs="Arial"/>
                <w:color w:val="000000"/>
                <w:szCs w:val="22"/>
              </w:rPr>
              <w:t>AdvisoryCo</w:t>
            </w:r>
            <w:r w:rsidR="008D4B99">
              <w:rPr>
                <w:rFonts w:ascii="Arial" w:hAnsi="Arial" w:cs="Arial"/>
                <w:color w:val="000000"/>
                <w:szCs w:val="22"/>
              </w:rPr>
              <w:t>uncilListens</w:t>
            </w:r>
            <w:proofErr w:type="spellEnd"/>
            <w:r w:rsidR="008D4B99">
              <w:rPr>
                <w:rFonts w:ascii="Arial" w:hAnsi="Arial" w:cs="Arial"/>
                <w:color w:val="000000"/>
                <w:szCs w:val="22"/>
              </w:rPr>
              <w:t xml:space="preserve"> July 26</w:t>
            </w:r>
            <w:r>
              <w:rPr>
                <w:rFonts w:ascii="Arial" w:hAnsi="Arial" w:cs="Arial"/>
                <w:color w:val="000000"/>
                <w:szCs w:val="22"/>
              </w:rPr>
              <w:t>!</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D49A46E" w:rsidR="003D7EA1" w:rsidRPr="00B00C71" w:rsidRDefault="00050D63" w:rsidP="008D4B99">
            <w:pPr>
              <w:rPr>
                <w:rFonts w:ascii="Arial" w:hAnsi="Arial" w:cs="Arial"/>
                <w:color w:val="000000"/>
                <w:szCs w:val="22"/>
              </w:rPr>
            </w:pPr>
            <w:r w:rsidRPr="00050D63">
              <w:rPr>
                <w:rFonts w:ascii="Arial" w:hAnsi="Arial" w:cs="Arial"/>
                <w:color w:val="000000"/>
                <w:szCs w:val="22"/>
              </w:rPr>
              <w:t>Join us for #</w:t>
            </w:r>
            <w:proofErr w:type="spellStart"/>
            <w:r w:rsidRPr="00050D63">
              <w:rPr>
                <w:rFonts w:ascii="Arial" w:hAnsi="Arial" w:cs="Arial"/>
                <w:color w:val="000000"/>
                <w:szCs w:val="22"/>
              </w:rPr>
              <w:t>Adviso</w:t>
            </w:r>
            <w:r w:rsidR="001B1A4E">
              <w:rPr>
                <w:rFonts w:ascii="Arial" w:hAnsi="Arial" w:cs="Arial"/>
                <w:color w:val="000000"/>
                <w:szCs w:val="22"/>
              </w:rPr>
              <w:t>ryCouncilListens</w:t>
            </w:r>
            <w:proofErr w:type="spellEnd"/>
            <w:r w:rsidR="001B1A4E">
              <w:rPr>
                <w:rFonts w:ascii="Arial" w:hAnsi="Arial" w:cs="Arial"/>
                <w:color w:val="000000"/>
                <w:szCs w:val="22"/>
              </w:rPr>
              <w:t xml:space="preserve"> in </w:t>
            </w:r>
            <w:r w:rsidR="008D4B99">
              <w:rPr>
                <w:rFonts w:ascii="Arial" w:hAnsi="Arial" w:cs="Arial"/>
                <w:color w:val="000000"/>
                <w:szCs w:val="22"/>
              </w:rPr>
              <w:t xml:space="preserve">Nashua on July 26 </w:t>
            </w:r>
            <w:r w:rsidRPr="00050D63">
              <w:rPr>
                <w:rFonts w:ascii="Arial" w:hAnsi="Arial" w:cs="Arial"/>
                <w:color w:val="000000"/>
                <w:szCs w:val="22"/>
              </w:rPr>
              <w:t>and support diversity and inclusion in NH - RSVP today!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1379E58" w14:textId="77777777" w:rsidR="00050D63" w:rsidRDefault="00050D63" w:rsidP="00B00C71">
            <w:pPr>
              <w:rPr>
                <w:rFonts w:ascii="Arial" w:hAnsi="Arial" w:cs="Arial"/>
                <w:color w:val="000000"/>
                <w:szCs w:val="22"/>
              </w:rPr>
            </w:pPr>
          </w:p>
          <w:p w14:paraId="4E82397B" w14:textId="2BB188BF" w:rsidR="002B117E" w:rsidRPr="00216C0E" w:rsidRDefault="00FF221B" w:rsidP="00B00C71">
            <w:pPr>
              <w:rPr>
                <w:rFonts w:ascii="Arial" w:hAnsi="Arial" w:cs="Arial"/>
                <w:color w:val="000000"/>
                <w:szCs w:val="22"/>
              </w:rPr>
            </w:pPr>
            <w:r w:rsidRPr="00216C0E">
              <w:rPr>
                <w:rFonts w:ascii="Arial" w:hAnsi="Arial" w:cs="Arial"/>
                <w:color w:val="000000"/>
                <w:szCs w:val="22"/>
              </w:rPr>
              <w:t xml:space="preserve">Listening Session: </w:t>
            </w:r>
            <w:r w:rsidR="00050D63" w:rsidRPr="00216C0E">
              <w:rPr>
                <w:rFonts w:ascii="Arial" w:hAnsi="Arial" w:cs="Arial"/>
                <w:color w:val="000000"/>
                <w:szCs w:val="22"/>
              </w:rPr>
              <w:t>Governor Sununu’s Advisory Council on Diversity &amp; Inclusion</w:t>
            </w:r>
          </w:p>
          <w:p w14:paraId="00725467" w14:textId="076C4C15" w:rsidR="00050D63" w:rsidRPr="008D4B99" w:rsidRDefault="008D4B99" w:rsidP="00B00C71">
            <w:pPr>
              <w:rPr>
                <w:rFonts w:ascii="Arial" w:hAnsi="Arial" w:cs="Arial"/>
                <w:color w:val="000000"/>
                <w:szCs w:val="22"/>
              </w:rPr>
            </w:pPr>
            <w:r w:rsidRPr="008D4B99">
              <w:rPr>
                <w:rFonts w:ascii="Arial" w:hAnsi="Arial" w:cs="Arial"/>
                <w:color w:val="000000"/>
                <w:szCs w:val="22"/>
              </w:rPr>
              <w:t>Thursday, July 26</w:t>
            </w:r>
            <w:r w:rsidR="0018037B" w:rsidRPr="008D4B99">
              <w:rPr>
                <w:rFonts w:ascii="Arial" w:hAnsi="Arial" w:cs="Arial"/>
                <w:color w:val="000000"/>
                <w:szCs w:val="22"/>
              </w:rPr>
              <w:t xml:space="preserve"> from 6:30-8:30</w:t>
            </w:r>
            <w:r w:rsidR="00050D63" w:rsidRPr="008D4B99">
              <w:rPr>
                <w:rFonts w:ascii="Arial" w:hAnsi="Arial" w:cs="Arial"/>
                <w:color w:val="000000"/>
                <w:szCs w:val="22"/>
              </w:rPr>
              <w:t>pm</w:t>
            </w:r>
          </w:p>
          <w:p w14:paraId="0CC38AC9" w14:textId="0B399091" w:rsidR="00050D63" w:rsidRPr="008D4B99" w:rsidRDefault="008D4B99" w:rsidP="00B00C71">
            <w:pPr>
              <w:rPr>
                <w:rFonts w:ascii="Arial" w:hAnsi="Arial" w:cs="Arial"/>
                <w:color w:val="000000"/>
                <w:szCs w:val="22"/>
              </w:rPr>
            </w:pPr>
            <w:bookmarkStart w:id="1" w:name="OLE_LINK1"/>
            <w:bookmarkStart w:id="2" w:name="OLE_LINK2"/>
            <w:r w:rsidRPr="008D4B99">
              <w:rPr>
                <w:rFonts w:ascii="Arial" w:hAnsi="Arial" w:cs="Arial"/>
                <w:color w:val="000000"/>
                <w:szCs w:val="22"/>
              </w:rPr>
              <w:t>Arlington Street Community Center</w:t>
            </w:r>
          </w:p>
          <w:bookmarkEnd w:id="1"/>
          <w:bookmarkEnd w:id="2"/>
          <w:p w14:paraId="00B7AA1F" w14:textId="77777777" w:rsidR="008D4B99" w:rsidRPr="008D4B99" w:rsidRDefault="008D4B99" w:rsidP="00B00C71">
            <w:pPr>
              <w:rPr>
                <w:rFonts w:ascii="Arial" w:hAnsi="Arial" w:cs="Arial"/>
                <w:color w:val="000000"/>
                <w:szCs w:val="22"/>
              </w:rPr>
            </w:pPr>
            <w:r w:rsidRPr="008D4B99">
              <w:rPr>
                <w:rFonts w:ascii="Arial" w:hAnsi="Arial" w:cs="Arial"/>
                <w:color w:val="000000"/>
                <w:szCs w:val="22"/>
              </w:rPr>
              <w:t>36 Arlington Street</w:t>
            </w:r>
          </w:p>
          <w:p w14:paraId="626513C2" w14:textId="7E694E60" w:rsidR="008D4B99" w:rsidRPr="00B00C71" w:rsidRDefault="008D4B99" w:rsidP="00B00C71">
            <w:pPr>
              <w:rPr>
                <w:rFonts w:ascii="Arial" w:hAnsi="Arial" w:cs="Arial"/>
                <w:color w:val="000000"/>
                <w:szCs w:val="22"/>
              </w:rPr>
            </w:pPr>
            <w:r w:rsidRPr="008D4B99">
              <w:rPr>
                <w:rFonts w:ascii="Arial" w:hAnsi="Arial" w:cs="Arial"/>
                <w:color w:val="000000"/>
                <w:szCs w:val="22"/>
              </w:rPr>
              <w:t>Nashua</w:t>
            </w:r>
            <w:r w:rsidR="00FF221B" w:rsidRPr="008D4B99">
              <w:rPr>
                <w:rFonts w:ascii="Arial" w:hAnsi="Arial" w:cs="Arial"/>
                <w:color w:val="000000"/>
                <w:szCs w:val="22"/>
              </w:rPr>
              <w:t xml:space="preserve">, NH </w:t>
            </w:r>
            <w:r w:rsidRPr="008D4B99">
              <w:rPr>
                <w:rFonts w:ascii="Arial" w:hAnsi="Arial" w:cs="Arial"/>
                <w:color w:val="000000"/>
                <w:szCs w:val="22"/>
              </w:rPr>
              <w:t>03060</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16E43E3B" w14:textId="77777777" w:rsidR="002B117E" w:rsidRDefault="00365607" w:rsidP="00365607">
            <w:pPr>
              <w:pStyle w:val="ListParagraph"/>
              <w:numPr>
                <w:ilvl w:val="0"/>
                <w:numId w:val="18"/>
              </w:numPr>
              <w:rPr>
                <w:rFonts w:ascii="Arial" w:hAnsi="Arial" w:cs="Arial"/>
                <w:color w:val="000000"/>
                <w:szCs w:val="22"/>
              </w:rPr>
            </w:pPr>
            <w:r w:rsidRPr="00365607">
              <w:rPr>
                <w:rFonts w:ascii="Arial" w:hAnsi="Arial" w:cs="Arial"/>
                <w:b/>
                <w:color w:val="000000"/>
                <w:szCs w:val="22"/>
                <w:u w:val="single"/>
              </w:rPr>
              <w:t>Governor Chris Sununu announced a new 18-person Advisory Council on Diversity and Inclusion in New Hampshire</w:t>
            </w:r>
            <w:r>
              <w:rPr>
                <w:rFonts w:ascii="Arial" w:hAnsi="Arial" w:cs="Arial"/>
                <w:color w:val="000000"/>
                <w:szCs w:val="22"/>
              </w:rPr>
              <w:t xml:space="preserve"> (</w:t>
            </w:r>
            <w:hyperlink r:id="rId18" w:history="1">
              <w:r w:rsidRPr="00CB39D1">
                <w:rPr>
                  <w:rStyle w:val="Hyperlink"/>
                  <w:rFonts w:ascii="Arial" w:hAnsi="Arial" w:cs="Arial"/>
                  <w:szCs w:val="22"/>
                </w:rPr>
                <w:t>https://www.governor.nh.gov/news-media/press-2018/20180125-diversity-inclusion.htm</w:t>
              </w:r>
            </w:hyperlink>
            <w:r>
              <w:rPr>
                <w:rFonts w:ascii="Arial" w:hAnsi="Arial" w:cs="Arial"/>
                <w:color w:val="000000"/>
                <w:szCs w:val="22"/>
              </w:rPr>
              <w:t xml:space="preserve">) </w:t>
            </w:r>
          </w:p>
          <w:p w14:paraId="7FB443B3" w14:textId="77777777" w:rsidR="00F83550" w:rsidRPr="00F83550" w:rsidRDefault="00F83550" w:rsidP="00F83550">
            <w:pPr>
              <w:pStyle w:val="ListParagraph"/>
              <w:rPr>
                <w:rFonts w:ascii="Arial" w:hAnsi="Arial" w:cs="Arial"/>
                <w:color w:val="000000"/>
                <w:szCs w:val="22"/>
              </w:rPr>
            </w:pPr>
          </w:p>
          <w:p w14:paraId="6774F14F" w14:textId="06CCAD85" w:rsidR="00F83550" w:rsidRPr="001161A8" w:rsidRDefault="008D4B99" w:rsidP="001161A8">
            <w:pPr>
              <w:pStyle w:val="ListParagraph"/>
              <w:numPr>
                <w:ilvl w:val="0"/>
                <w:numId w:val="18"/>
              </w:numPr>
              <w:rPr>
                <w:rFonts w:ascii="Arial" w:hAnsi="Arial" w:cs="Arial"/>
                <w:iCs/>
                <w:color w:val="auto"/>
                <w:szCs w:val="22"/>
              </w:rPr>
            </w:pPr>
            <w:r w:rsidRPr="001161A8">
              <w:rPr>
                <w:rFonts w:ascii="Arial" w:hAnsi="Arial" w:cs="Arial"/>
                <w:b/>
                <w:iCs/>
                <w:color w:val="000000"/>
                <w:szCs w:val="22"/>
                <w:u w:val="single"/>
              </w:rPr>
              <w:t xml:space="preserve">Like the previous </w:t>
            </w:r>
            <w:r w:rsidR="0018037B" w:rsidRPr="001161A8">
              <w:rPr>
                <w:rFonts w:ascii="Arial" w:hAnsi="Arial" w:cs="Arial"/>
                <w:b/>
                <w:iCs/>
                <w:color w:val="000000"/>
                <w:szCs w:val="22"/>
                <w:u w:val="single"/>
              </w:rPr>
              <w:t>session</w:t>
            </w:r>
            <w:r w:rsidRPr="001161A8">
              <w:rPr>
                <w:rFonts w:ascii="Arial" w:hAnsi="Arial" w:cs="Arial"/>
                <w:b/>
                <w:iCs/>
                <w:color w:val="000000"/>
                <w:szCs w:val="22"/>
                <w:u w:val="single"/>
              </w:rPr>
              <w:t xml:space="preserve">s, the goal of the Nashua </w:t>
            </w:r>
            <w:r w:rsidR="00F83550" w:rsidRPr="001161A8">
              <w:rPr>
                <w:rFonts w:ascii="Arial" w:hAnsi="Arial" w:cs="Arial"/>
                <w:b/>
                <w:iCs/>
                <w:color w:val="000000"/>
                <w:szCs w:val="22"/>
                <w:u w:val="single"/>
              </w:rPr>
              <w:t xml:space="preserve">session of the Governor's Advisory Council on Diversity and Inclusion is to hear from key segments of </w:t>
            </w:r>
            <w:r w:rsidRPr="001161A8">
              <w:rPr>
                <w:rFonts w:ascii="Arial" w:hAnsi="Arial" w:cs="Arial"/>
                <w:b/>
                <w:iCs/>
                <w:color w:val="000000"/>
                <w:szCs w:val="22"/>
                <w:u w:val="single"/>
              </w:rPr>
              <w:t>Southern</w:t>
            </w:r>
            <w:r w:rsidR="001B1A4E" w:rsidRPr="001161A8">
              <w:rPr>
                <w:rFonts w:ascii="Arial" w:hAnsi="Arial" w:cs="Arial"/>
                <w:b/>
                <w:iCs/>
                <w:color w:val="000000"/>
                <w:szCs w:val="22"/>
                <w:u w:val="single"/>
              </w:rPr>
              <w:t xml:space="preserve"> NH</w:t>
            </w:r>
            <w:r w:rsidR="0018037B" w:rsidRPr="001161A8">
              <w:rPr>
                <w:rFonts w:ascii="Arial" w:hAnsi="Arial" w:cs="Arial"/>
                <w:b/>
                <w:iCs/>
                <w:color w:val="000000"/>
                <w:szCs w:val="22"/>
                <w:u w:val="single"/>
              </w:rPr>
              <w:t xml:space="preserve"> communities, </w:t>
            </w:r>
            <w:r w:rsidR="00F83550" w:rsidRPr="001161A8">
              <w:rPr>
                <w:rFonts w:ascii="Arial" w:hAnsi="Arial" w:cs="Arial"/>
                <w:b/>
                <w:iCs/>
                <w:color w:val="000000"/>
                <w:szCs w:val="22"/>
                <w:u w:val="single"/>
              </w:rPr>
              <w:t>on issues related to diversity and inclusion that most conce</w:t>
            </w:r>
            <w:r w:rsidR="0018037B" w:rsidRPr="001161A8">
              <w:rPr>
                <w:rFonts w:ascii="Arial" w:hAnsi="Arial" w:cs="Arial"/>
                <w:b/>
                <w:iCs/>
                <w:color w:val="000000"/>
                <w:szCs w:val="22"/>
                <w:u w:val="single"/>
              </w:rPr>
              <w:t>rn them, and how they think the Advisory C</w:t>
            </w:r>
            <w:r w:rsidR="00F83550" w:rsidRPr="001161A8">
              <w:rPr>
                <w:rFonts w:ascii="Arial" w:hAnsi="Arial" w:cs="Arial"/>
                <w:b/>
                <w:iCs/>
                <w:color w:val="000000"/>
                <w:szCs w:val="22"/>
                <w:u w:val="single"/>
              </w:rPr>
              <w:t>ouncil can help address those issues</w:t>
            </w:r>
            <w:r w:rsidR="0018037B" w:rsidRPr="001161A8">
              <w:rPr>
                <w:rFonts w:ascii="Arial" w:hAnsi="Arial" w:cs="Arial"/>
                <w:b/>
                <w:iCs/>
                <w:color w:val="000000"/>
                <w:szCs w:val="22"/>
                <w:u w:val="single"/>
              </w:rPr>
              <w:t>.</w:t>
            </w:r>
            <w:r w:rsidR="00F83550" w:rsidRPr="001161A8">
              <w:rPr>
                <w:rFonts w:ascii="Arial" w:hAnsi="Arial" w:cs="Arial"/>
                <w:iCs/>
                <w:color w:val="000000"/>
                <w:szCs w:val="22"/>
              </w:rPr>
              <w:t xml:space="preserve"> </w:t>
            </w:r>
            <w:r w:rsidR="001161A8" w:rsidRPr="001161A8">
              <w:rPr>
                <w:rFonts w:ascii="Arial" w:hAnsi="Arial" w:cs="Arial"/>
                <w:iCs/>
                <w:color w:val="auto"/>
                <w:szCs w:val="22"/>
              </w:rPr>
              <w:t>(</w:t>
            </w:r>
            <w:hyperlink r:id="rId19" w:history="1">
              <w:r w:rsidR="001161A8" w:rsidRPr="000C0234">
                <w:rPr>
                  <w:rStyle w:val="Hyperlink"/>
                  <w:rFonts w:ascii="Arial" w:hAnsi="Arial" w:cs="Arial"/>
                  <w:iCs/>
                  <w:szCs w:val="22"/>
                </w:rPr>
                <w:t>https://www.facebook.com/events/266327527475449/</w:t>
              </w:r>
            </w:hyperlink>
            <w:r w:rsidR="001161A8" w:rsidRPr="001161A8">
              <w:rPr>
                <w:rFonts w:ascii="Arial" w:hAnsi="Arial" w:cs="Arial"/>
                <w:iCs/>
                <w:color w:val="auto"/>
                <w:szCs w:val="22"/>
              </w:rPr>
              <w:t>)</w:t>
            </w:r>
            <w:r w:rsidR="001161A8">
              <w:rPr>
                <w:rFonts w:ascii="Arial" w:hAnsi="Arial" w:cs="Arial"/>
                <w:iCs/>
                <w:color w:val="auto"/>
                <w:szCs w:val="22"/>
              </w:rPr>
              <w:t xml:space="preserve"> </w:t>
            </w:r>
            <w:r w:rsidR="001161A8" w:rsidRPr="001161A8">
              <w:rPr>
                <w:rFonts w:ascii="Arial" w:hAnsi="Arial" w:cs="Arial"/>
                <w:iCs/>
                <w:color w:val="auto"/>
                <w:szCs w:val="22"/>
              </w:rPr>
              <w:t xml:space="preserve"> </w:t>
            </w:r>
          </w:p>
          <w:p w14:paraId="00788076" w14:textId="77777777" w:rsidR="00F83550" w:rsidRDefault="00F83550" w:rsidP="00F83550">
            <w:pPr>
              <w:pStyle w:val="ListParagraph"/>
              <w:rPr>
                <w:rFonts w:ascii="Arial" w:hAnsi="Arial" w:cs="Arial"/>
                <w:color w:val="000000"/>
                <w:szCs w:val="22"/>
              </w:rPr>
            </w:pPr>
          </w:p>
          <w:p w14:paraId="188FEEF2" w14:textId="5A8A7EB9" w:rsidR="00F83550" w:rsidRPr="001161A8" w:rsidRDefault="00F83550" w:rsidP="001161A8">
            <w:pPr>
              <w:pStyle w:val="ListParagraph"/>
              <w:numPr>
                <w:ilvl w:val="0"/>
                <w:numId w:val="18"/>
              </w:numPr>
              <w:rPr>
                <w:rFonts w:ascii="Arial" w:hAnsi="Arial" w:cs="Arial"/>
                <w:color w:val="000000"/>
                <w:szCs w:val="22"/>
              </w:rPr>
            </w:pPr>
            <w:r w:rsidRPr="00F966F0">
              <w:rPr>
                <w:rFonts w:ascii="Arial" w:hAnsi="Arial" w:cs="Arial"/>
                <w:b/>
                <w:color w:val="000000"/>
                <w:szCs w:val="22"/>
                <w:u w:val="single"/>
              </w:rPr>
              <w:t>Click here for more information on the listening session format and to RSVP</w:t>
            </w:r>
            <w:r w:rsidRPr="00F966F0">
              <w:rPr>
                <w:rFonts w:ascii="Arial" w:hAnsi="Arial" w:cs="Arial"/>
                <w:color w:val="000000"/>
                <w:szCs w:val="22"/>
              </w:rPr>
              <w:t xml:space="preserve">. </w:t>
            </w:r>
            <w:r w:rsidR="00F966F0" w:rsidRPr="001161A8">
              <w:rPr>
                <w:rFonts w:ascii="Arial" w:hAnsi="Arial" w:cs="Arial"/>
                <w:iCs/>
                <w:color w:val="auto"/>
                <w:szCs w:val="22"/>
              </w:rPr>
              <w:t>(</w:t>
            </w:r>
            <w:hyperlink r:id="rId20" w:history="1">
              <w:r w:rsidR="001161A8" w:rsidRPr="001161A8">
                <w:rPr>
                  <w:rStyle w:val="Hyperlink"/>
                  <w:rFonts w:ascii="Arial" w:hAnsi="Arial" w:cs="Arial"/>
                  <w:szCs w:val="22"/>
                </w:rPr>
                <w:t>https://www.facebook.com/events/266327527475449/</w:t>
              </w:r>
            </w:hyperlink>
            <w:r w:rsidR="00F966F0" w:rsidRPr="001161A8">
              <w:rPr>
                <w:rFonts w:ascii="Arial" w:hAnsi="Arial" w:cs="Arial"/>
                <w:color w:val="auto"/>
                <w:szCs w:val="22"/>
              </w:rPr>
              <w:t>)</w:t>
            </w:r>
            <w:r w:rsidR="001161A8" w:rsidRPr="001161A8">
              <w:rPr>
                <w:rFonts w:ascii="Arial" w:hAnsi="Arial" w:cs="Arial"/>
                <w:color w:val="auto"/>
                <w:szCs w:val="22"/>
              </w:rPr>
              <w:t xml:space="preserve"> </w:t>
            </w:r>
          </w:p>
          <w:p w14:paraId="626513C8" w14:textId="154F0B15" w:rsidR="00F83550" w:rsidRPr="00F83550" w:rsidRDefault="00F83550" w:rsidP="00F83550">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5E27E6A6"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r w:rsidR="004B740B" w:rsidRPr="00B00C71">
              <w:rPr>
                <w:rFonts w:ascii="Arial" w:hAnsi="Arial" w:cs="Arial"/>
                <w:color w:val="FFFFFF" w:themeColor="background1"/>
                <w:sz w:val="20"/>
                <w:szCs w:val="22"/>
              </w:rPr>
              <w:t>these</w:t>
            </w:r>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280145D" w14:textId="77777777" w:rsidR="00365607" w:rsidRDefault="00365607" w:rsidP="00365607">
            <w:pPr>
              <w:rPr>
                <w:rFonts w:ascii="Arial" w:hAnsi="Arial" w:cs="Arial"/>
                <w:iCs/>
                <w:sz w:val="20"/>
                <w:szCs w:val="20"/>
              </w:rPr>
            </w:pPr>
            <w:r>
              <w:rPr>
                <w:rFonts w:ascii="Arial" w:hAnsi="Arial" w:cs="Arial"/>
                <w:iCs/>
                <w:sz w:val="20"/>
                <w:szCs w:val="20"/>
              </w:rPr>
              <w:t xml:space="preserve">Greetings </w:t>
            </w:r>
            <w:proofErr w:type="spellStart"/>
            <w:r>
              <w:rPr>
                <w:rFonts w:ascii="Arial" w:hAnsi="Arial" w:cs="Arial"/>
                <w:iCs/>
                <w:sz w:val="20"/>
                <w:szCs w:val="20"/>
              </w:rPr>
              <w:t>ACLUers</w:t>
            </w:r>
            <w:proofErr w:type="spellEnd"/>
            <w:r>
              <w:rPr>
                <w:rFonts w:ascii="Arial" w:hAnsi="Arial" w:cs="Arial"/>
                <w:iCs/>
                <w:sz w:val="20"/>
                <w:szCs w:val="20"/>
              </w:rPr>
              <w:t>,</w:t>
            </w:r>
          </w:p>
          <w:p w14:paraId="0BED48A0" w14:textId="77777777" w:rsidR="00365607" w:rsidRDefault="00365607" w:rsidP="00365607">
            <w:pPr>
              <w:rPr>
                <w:rFonts w:ascii="Arial" w:hAnsi="Arial" w:cs="Arial"/>
                <w:iCs/>
                <w:sz w:val="20"/>
                <w:szCs w:val="20"/>
              </w:rPr>
            </w:pPr>
          </w:p>
          <w:p w14:paraId="671A31B1" w14:textId="58D5D494" w:rsidR="00365607" w:rsidRPr="00365607" w:rsidRDefault="00365607" w:rsidP="00365607">
            <w:pPr>
              <w:rPr>
                <w:rFonts w:ascii="Arial" w:hAnsi="Arial" w:cs="Arial"/>
                <w:b/>
                <w:iCs/>
                <w:sz w:val="20"/>
                <w:szCs w:val="20"/>
              </w:rPr>
            </w:pPr>
            <w:r w:rsidRPr="00365607">
              <w:rPr>
                <w:rFonts w:ascii="Arial" w:hAnsi="Arial" w:cs="Arial"/>
                <w:iCs/>
                <w:sz w:val="20"/>
                <w:szCs w:val="20"/>
              </w:rPr>
              <w:t xml:space="preserve">In December 2017, </w:t>
            </w:r>
            <w:bookmarkStart w:id="3" w:name="OLE_LINK13"/>
            <w:bookmarkStart w:id="4" w:name="OLE_LINK14"/>
            <w:r w:rsidRPr="00365607">
              <w:rPr>
                <w:rFonts w:ascii="Arial" w:hAnsi="Arial" w:cs="Arial"/>
                <w:b/>
                <w:iCs/>
                <w:sz w:val="20"/>
                <w:szCs w:val="20"/>
                <w:u w:val="single"/>
              </w:rPr>
              <w:t>Governor Chris Sununu announced a new 18-person Advisory Council on Diversity and Inclusion in New Hampshire</w:t>
            </w:r>
            <w:bookmarkEnd w:id="3"/>
            <w:bookmarkEnd w:id="4"/>
            <w:r w:rsidR="0018037B">
              <w:rPr>
                <w:rFonts w:ascii="Arial" w:hAnsi="Arial" w:cs="Arial"/>
                <w:iCs/>
                <w:sz w:val="20"/>
                <w:szCs w:val="20"/>
              </w:rPr>
              <w:t>. The Council will be presenting the G</w:t>
            </w:r>
            <w:r w:rsidRPr="00365607">
              <w:rPr>
                <w:rFonts w:ascii="Arial" w:hAnsi="Arial" w:cs="Arial"/>
                <w:iCs/>
                <w:sz w:val="20"/>
                <w:szCs w:val="20"/>
              </w:rPr>
              <w:t>overnor with recommendations on how New Hampshire can improve equity in the state, including on issues of rac</w:t>
            </w:r>
            <w:r>
              <w:rPr>
                <w:rFonts w:ascii="Arial" w:hAnsi="Arial" w:cs="Arial"/>
                <w:iCs/>
                <w:sz w:val="20"/>
                <w:szCs w:val="20"/>
              </w:rPr>
              <w:t xml:space="preserve">e, gender, </w:t>
            </w:r>
            <w:r w:rsidR="0018037B">
              <w:rPr>
                <w:rFonts w:ascii="Arial" w:hAnsi="Arial" w:cs="Arial"/>
                <w:iCs/>
                <w:sz w:val="20"/>
                <w:szCs w:val="20"/>
              </w:rPr>
              <w:t>age and disability – C</w:t>
            </w:r>
            <w:r w:rsidRPr="00F83550">
              <w:rPr>
                <w:rFonts w:ascii="Arial" w:hAnsi="Arial" w:cs="Arial"/>
                <w:iCs/>
                <w:sz w:val="20"/>
                <w:szCs w:val="20"/>
              </w:rPr>
              <w:t>ouncil recommendations will be collected from statewide regional listening sessions to which there will be several in the coming weeks.</w:t>
            </w:r>
            <w:r w:rsidRPr="00365607">
              <w:rPr>
                <w:rFonts w:ascii="Arial" w:hAnsi="Arial" w:cs="Arial"/>
                <w:b/>
                <w:iCs/>
                <w:sz w:val="20"/>
                <w:szCs w:val="20"/>
              </w:rPr>
              <w:t xml:space="preserve"> </w:t>
            </w:r>
          </w:p>
          <w:p w14:paraId="72F12EB6" w14:textId="77777777" w:rsidR="00365607" w:rsidRPr="00365607" w:rsidRDefault="00365607" w:rsidP="00365607">
            <w:pPr>
              <w:rPr>
                <w:rFonts w:ascii="Arial" w:hAnsi="Arial" w:cs="Arial"/>
                <w:iCs/>
                <w:sz w:val="20"/>
                <w:szCs w:val="20"/>
              </w:rPr>
            </w:pPr>
            <w:r w:rsidRPr="00365607">
              <w:rPr>
                <w:rFonts w:ascii="Arial" w:hAnsi="Arial" w:cs="Arial"/>
                <w:iCs/>
                <w:sz w:val="20"/>
                <w:szCs w:val="20"/>
              </w:rPr>
              <w:br/>
            </w:r>
          </w:p>
          <w:p w14:paraId="112741EC" w14:textId="3ECD5B09" w:rsidR="00365607" w:rsidRPr="00F83550" w:rsidRDefault="008D4B99" w:rsidP="00365607">
            <w:pPr>
              <w:rPr>
                <w:rFonts w:ascii="Arial" w:hAnsi="Arial" w:cs="Arial"/>
                <w:b/>
                <w:iCs/>
                <w:sz w:val="20"/>
                <w:szCs w:val="20"/>
              </w:rPr>
            </w:pPr>
            <w:r>
              <w:rPr>
                <w:rFonts w:ascii="Arial" w:hAnsi="Arial" w:cs="Arial"/>
                <w:b/>
                <w:iCs/>
                <w:sz w:val="20"/>
                <w:szCs w:val="20"/>
                <w:u w:val="single"/>
              </w:rPr>
              <w:t xml:space="preserve">Like the </w:t>
            </w:r>
            <w:r w:rsidR="001B1A4E" w:rsidRPr="001B1A4E">
              <w:rPr>
                <w:rFonts w:ascii="Arial" w:hAnsi="Arial" w:cs="Arial"/>
                <w:b/>
                <w:iCs/>
                <w:sz w:val="20"/>
                <w:szCs w:val="20"/>
                <w:u w:val="single"/>
              </w:rPr>
              <w:t xml:space="preserve">two sessions, the goal of </w:t>
            </w:r>
            <w:r>
              <w:rPr>
                <w:rFonts w:ascii="Arial" w:hAnsi="Arial" w:cs="Arial"/>
                <w:b/>
                <w:iCs/>
                <w:sz w:val="20"/>
                <w:szCs w:val="20"/>
                <w:u w:val="single"/>
              </w:rPr>
              <w:t>the Nashua</w:t>
            </w:r>
            <w:r w:rsidR="001B1A4E" w:rsidRPr="001B1A4E">
              <w:rPr>
                <w:rFonts w:ascii="Arial" w:hAnsi="Arial" w:cs="Arial"/>
                <w:b/>
                <w:iCs/>
                <w:sz w:val="20"/>
                <w:szCs w:val="20"/>
                <w:u w:val="single"/>
              </w:rPr>
              <w:t xml:space="preserve"> session of the Governor's Advisory Council on Diversity and Inclusion is to hea</w:t>
            </w:r>
            <w:r>
              <w:rPr>
                <w:rFonts w:ascii="Arial" w:hAnsi="Arial" w:cs="Arial"/>
                <w:b/>
                <w:iCs/>
                <w:sz w:val="20"/>
                <w:szCs w:val="20"/>
                <w:u w:val="single"/>
              </w:rPr>
              <w:t>r from key segments of Southern</w:t>
            </w:r>
            <w:r w:rsidR="00216C0E">
              <w:rPr>
                <w:rFonts w:ascii="Arial" w:hAnsi="Arial" w:cs="Arial"/>
                <w:b/>
                <w:iCs/>
                <w:sz w:val="20"/>
                <w:szCs w:val="20"/>
                <w:u w:val="single"/>
              </w:rPr>
              <w:t xml:space="preserve"> </w:t>
            </w:r>
            <w:r w:rsidR="001B1A4E" w:rsidRPr="001B1A4E">
              <w:rPr>
                <w:rFonts w:ascii="Arial" w:hAnsi="Arial" w:cs="Arial"/>
                <w:b/>
                <w:iCs/>
                <w:sz w:val="20"/>
                <w:szCs w:val="20"/>
                <w:u w:val="single"/>
              </w:rPr>
              <w:t>NH communities, on issues related to diversity and inclusion that most concern them, and how they think the Advisory Council can help address those issues.</w:t>
            </w:r>
            <w:r w:rsidR="00365607" w:rsidRPr="00F83550">
              <w:rPr>
                <w:rFonts w:ascii="Arial" w:hAnsi="Arial" w:cs="Arial"/>
                <w:b/>
                <w:iCs/>
                <w:sz w:val="20"/>
                <w:szCs w:val="20"/>
              </w:rPr>
              <w:br/>
            </w:r>
          </w:p>
          <w:p w14:paraId="105BB9BB" w14:textId="3BB3F5D4" w:rsidR="00365607" w:rsidRDefault="00365607" w:rsidP="00365607">
            <w:pPr>
              <w:rPr>
                <w:rFonts w:ascii="Arial" w:hAnsi="Arial" w:cs="Arial"/>
                <w:b/>
                <w:iCs/>
                <w:sz w:val="20"/>
                <w:szCs w:val="20"/>
                <w:u w:val="single"/>
              </w:rPr>
            </w:pPr>
            <w:r w:rsidRPr="00365607">
              <w:rPr>
                <w:rFonts w:ascii="Arial" w:hAnsi="Arial" w:cs="Arial"/>
                <w:iCs/>
                <w:sz w:val="20"/>
                <w:szCs w:val="20"/>
              </w:rPr>
              <w:t>Participants will have an opportunity to speak di</w:t>
            </w:r>
            <w:r w:rsidR="00103B11">
              <w:rPr>
                <w:rFonts w:ascii="Arial" w:hAnsi="Arial" w:cs="Arial"/>
                <w:iCs/>
                <w:sz w:val="20"/>
                <w:szCs w:val="20"/>
              </w:rPr>
              <w:t xml:space="preserve">rectly to </w:t>
            </w:r>
            <w:r w:rsidR="0018037B">
              <w:rPr>
                <w:rFonts w:ascii="Arial" w:hAnsi="Arial" w:cs="Arial"/>
                <w:iCs/>
                <w:sz w:val="20"/>
                <w:szCs w:val="20"/>
              </w:rPr>
              <w:t>Advisory C</w:t>
            </w:r>
            <w:r w:rsidRPr="00365607">
              <w:rPr>
                <w:rFonts w:ascii="Arial" w:hAnsi="Arial" w:cs="Arial"/>
                <w:iCs/>
                <w:sz w:val="20"/>
                <w:szCs w:val="20"/>
              </w:rPr>
              <w:t>ouncil members, as we</w:t>
            </w:r>
            <w:bookmarkStart w:id="5" w:name="OLE_LINK15"/>
            <w:r w:rsidR="00103B11">
              <w:rPr>
                <w:rFonts w:ascii="Arial" w:hAnsi="Arial" w:cs="Arial"/>
                <w:iCs/>
                <w:sz w:val="20"/>
                <w:szCs w:val="20"/>
              </w:rPr>
              <w:t xml:space="preserve">ll as provide written comments. </w:t>
            </w:r>
            <w:r w:rsidR="00F83550" w:rsidRPr="00F83550">
              <w:rPr>
                <w:rFonts w:ascii="Arial" w:hAnsi="Arial" w:cs="Arial"/>
                <w:b/>
                <w:iCs/>
                <w:sz w:val="20"/>
                <w:szCs w:val="20"/>
                <w:u w:val="single"/>
              </w:rPr>
              <w:t>Click here for more info</w:t>
            </w:r>
            <w:r w:rsidR="002D69F0">
              <w:rPr>
                <w:rFonts w:ascii="Arial" w:hAnsi="Arial" w:cs="Arial"/>
                <w:b/>
                <w:iCs/>
                <w:sz w:val="20"/>
                <w:szCs w:val="20"/>
                <w:u w:val="single"/>
              </w:rPr>
              <w:t>rmation on the #</w:t>
            </w:r>
            <w:proofErr w:type="spellStart"/>
            <w:r w:rsidR="002D69F0">
              <w:rPr>
                <w:rFonts w:ascii="Arial" w:hAnsi="Arial" w:cs="Arial"/>
                <w:b/>
                <w:iCs/>
                <w:sz w:val="20"/>
                <w:szCs w:val="20"/>
                <w:u w:val="single"/>
              </w:rPr>
              <w:t>AdvisoryCouncilListens</w:t>
            </w:r>
            <w:proofErr w:type="spellEnd"/>
            <w:r w:rsidR="00F83550" w:rsidRPr="00F83550">
              <w:rPr>
                <w:rFonts w:ascii="Arial" w:hAnsi="Arial" w:cs="Arial"/>
                <w:b/>
                <w:iCs/>
                <w:sz w:val="20"/>
                <w:szCs w:val="20"/>
                <w:u w:val="single"/>
              </w:rPr>
              <w:t xml:space="preserve"> format and to RSVP. </w:t>
            </w:r>
            <w:bookmarkEnd w:id="5"/>
          </w:p>
          <w:p w14:paraId="53516B17" w14:textId="3B3ACD53" w:rsidR="00103B11" w:rsidRDefault="00103B11" w:rsidP="00365607">
            <w:pPr>
              <w:rPr>
                <w:rFonts w:ascii="Arial" w:hAnsi="Arial" w:cs="Arial"/>
                <w:b/>
                <w:iCs/>
                <w:sz w:val="20"/>
                <w:szCs w:val="20"/>
                <w:u w:val="single"/>
              </w:rPr>
            </w:pPr>
          </w:p>
          <w:p w14:paraId="7DEF6C04" w14:textId="28F0AD77" w:rsidR="00103B11" w:rsidRDefault="00103B11" w:rsidP="00365607">
            <w:pPr>
              <w:rPr>
                <w:rFonts w:ascii="Arial" w:hAnsi="Arial" w:cs="Arial"/>
                <w:iCs/>
                <w:sz w:val="20"/>
                <w:szCs w:val="20"/>
              </w:rPr>
            </w:pPr>
            <w:r w:rsidRPr="00103B11">
              <w:rPr>
                <w:rFonts w:ascii="Arial" w:hAnsi="Arial" w:cs="Arial"/>
                <w:iCs/>
                <w:sz w:val="20"/>
                <w:szCs w:val="20"/>
              </w:rPr>
              <w:t>We look forward to having you join us!</w:t>
            </w:r>
          </w:p>
          <w:p w14:paraId="2FBFE990" w14:textId="56134110" w:rsidR="008D4B99" w:rsidRPr="00103B11" w:rsidRDefault="008D4B99" w:rsidP="00365607">
            <w:pPr>
              <w:rPr>
                <w:rFonts w:ascii="Arial" w:hAnsi="Arial" w:cs="Arial"/>
                <w:iCs/>
                <w:sz w:val="20"/>
                <w:szCs w:val="20"/>
              </w:rPr>
            </w:pPr>
          </w:p>
          <w:p w14:paraId="062917F4" w14:textId="77777777" w:rsidR="00F83550" w:rsidRPr="00F83550" w:rsidRDefault="00F83550" w:rsidP="00365607">
            <w:pPr>
              <w:rPr>
                <w:rFonts w:ascii="Arial" w:hAnsi="Arial" w:cs="Arial"/>
                <w:iCs/>
                <w:sz w:val="20"/>
                <w:szCs w:val="20"/>
              </w:rPr>
            </w:pPr>
          </w:p>
          <w:p w14:paraId="626513F3" w14:textId="6122DA6C" w:rsidR="00973768" w:rsidRPr="00F83550" w:rsidRDefault="00365607" w:rsidP="00F83550">
            <w:pPr>
              <w:rPr>
                <w:rFonts w:ascii="Arial" w:hAnsi="Arial" w:cs="Arial"/>
                <w:sz w:val="20"/>
                <w:szCs w:val="20"/>
              </w:rPr>
            </w:pPr>
            <w:r w:rsidRPr="00F83550">
              <w:rPr>
                <w:rFonts w:ascii="Arial" w:hAnsi="Arial" w:cs="Arial"/>
                <w:iCs/>
                <w:sz w:val="20"/>
                <w:szCs w:val="20"/>
              </w:rPr>
              <w:br/>
            </w:r>
            <w:r w:rsidR="00F83550" w:rsidRPr="00F83550">
              <w:rPr>
                <w:rFonts w:ascii="Arial" w:hAnsi="Arial" w:cs="Arial"/>
                <w:sz w:val="20"/>
                <w:szCs w:val="20"/>
              </w:rPr>
              <w:t>Civilly yours,</w:t>
            </w:r>
          </w:p>
          <w:p w14:paraId="11224245" w14:textId="6A550D28" w:rsidR="00F83550" w:rsidRPr="00F83550" w:rsidRDefault="00F83550" w:rsidP="00F83550">
            <w:pPr>
              <w:rPr>
                <w:rFonts w:ascii="Arial" w:hAnsi="Arial" w:cs="Arial"/>
                <w:sz w:val="20"/>
                <w:szCs w:val="20"/>
              </w:rPr>
            </w:pPr>
          </w:p>
          <w:p w14:paraId="5BE6AB4B" w14:textId="75E7C90D" w:rsidR="00F83550" w:rsidRPr="00F83550" w:rsidRDefault="00F83550" w:rsidP="00F83550">
            <w:pPr>
              <w:rPr>
                <w:rFonts w:ascii="Arial" w:hAnsi="Arial" w:cs="Arial"/>
                <w:sz w:val="20"/>
                <w:szCs w:val="20"/>
              </w:rPr>
            </w:pPr>
            <w:r w:rsidRPr="00F83550">
              <w:rPr>
                <w:rFonts w:ascii="Arial" w:hAnsi="Arial" w:cs="Arial"/>
                <w:sz w:val="20"/>
                <w:szCs w:val="20"/>
              </w:rPr>
              <w:t>Christina Gibson</w:t>
            </w:r>
          </w:p>
          <w:p w14:paraId="5819003E" w14:textId="14C3F4CF" w:rsidR="00F83550" w:rsidRPr="00F83550" w:rsidRDefault="00F83550" w:rsidP="00F83550">
            <w:pPr>
              <w:rPr>
                <w:rFonts w:ascii="Arial" w:hAnsi="Arial" w:cs="Arial"/>
                <w:sz w:val="20"/>
                <w:szCs w:val="20"/>
              </w:rPr>
            </w:pPr>
            <w:r w:rsidRPr="00F83550">
              <w:rPr>
                <w:rFonts w:ascii="Arial" w:hAnsi="Arial" w:cs="Arial"/>
                <w:sz w:val="20"/>
                <w:szCs w:val="20"/>
              </w:rPr>
              <w:t>Public Affairs Manager</w:t>
            </w:r>
          </w:p>
          <w:p w14:paraId="3C93587B" w14:textId="1BEEF0E0" w:rsidR="00F83550" w:rsidRPr="00F83550" w:rsidRDefault="00F83550" w:rsidP="00F83550">
            <w:pPr>
              <w:rPr>
                <w:rStyle w:val="Emphasis"/>
                <w:rFonts w:ascii="Arial" w:hAnsi="Arial" w:cs="Arial"/>
                <w:i w:val="0"/>
                <w:sz w:val="20"/>
                <w:szCs w:val="20"/>
              </w:rPr>
            </w:pPr>
            <w:r w:rsidRPr="00F83550">
              <w:rPr>
                <w:rFonts w:ascii="Arial" w:hAnsi="Arial" w:cs="Arial"/>
                <w:sz w:val="20"/>
                <w:szCs w:val="20"/>
              </w:rPr>
              <w:t>ACLU of New Hampshire</w:t>
            </w: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A" w14:textId="638FE3C0"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FD1D898" w:rsidR="00B00C71" w:rsidRPr="00B00C71" w:rsidRDefault="00F83550" w:rsidP="0033798F">
            <w:pPr>
              <w:rPr>
                <w:rFonts w:ascii="Arial" w:hAnsi="Arial" w:cs="Arial"/>
                <w:szCs w:val="20"/>
              </w:rPr>
            </w:pPr>
            <w:bookmarkStart w:id="6" w:name="OLE_LINK21"/>
            <w:bookmarkStart w:id="7" w:name="OLE_LINK22"/>
            <w:bookmarkStart w:id="8" w:name="OLE_LINK25"/>
            <w:bookmarkStart w:id="9" w:name="OLE_LINK26"/>
            <w:r>
              <w:rPr>
                <w:rFonts w:ascii="Arial" w:hAnsi="Arial" w:cs="Arial"/>
                <w:szCs w:val="20"/>
              </w:rPr>
              <w:t xml:space="preserve">Join us for </w:t>
            </w:r>
            <w:r w:rsidRPr="00F83550">
              <w:rPr>
                <w:rFonts w:ascii="Arial" w:hAnsi="Arial" w:cs="Arial"/>
                <w:szCs w:val="20"/>
              </w:rPr>
              <w:t>#</w:t>
            </w:r>
            <w:proofErr w:type="spellStart"/>
            <w:r w:rsidRPr="00F83550">
              <w:rPr>
                <w:rFonts w:ascii="Arial" w:hAnsi="Arial" w:cs="Arial"/>
                <w:szCs w:val="20"/>
              </w:rPr>
              <w:t>AdvisoryCouncilListens</w:t>
            </w:r>
            <w:proofErr w:type="spellEnd"/>
            <w:r w:rsidR="001B1A4E">
              <w:rPr>
                <w:rFonts w:ascii="Arial" w:hAnsi="Arial" w:cs="Arial"/>
                <w:szCs w:val="20"/>
              </w:rPr>
              <w:t xml:space="preserve"> in </w:t>
            </w:r>
            <w:r w:rsidR="008D4B99">
              <w:rPr>
                <w:rFonts w:ascii="Arial" w:hAnsi="Arial" w:cs="Arial"/>
                <w:szCs w:val="20"/>
              </w:rPr>
              <w:t>Nashua on July 26</w:t>
            </w:r>
            <w:r>
              <w:rPr>
                <w:rFonts w:ascii="Arial" w:hAnsi="Arial" w:cs="Arial"/>
                <w:szCs w:val="20"/>
              </w:rPr>
              <w:t xml:space="preserve"> and support diversity and inclusion in NH - RSVP today!</w:t>
            </w:r>
          </w:p>
          <w:bookmarkEnd w:id="6"/>
          <w:bookmarkEnd w:id="7"/>
          <w:bookmarkEnd w:id="8"/>
          <w:bookmarkEnd w:id="9"/>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CE6C9" w14:textId="77777777" w:rsidR="009F3B9D" w:rsidRDefault="009F3B9D" w:rsidP="00746B86">
      <w:r>
        <w:separator/>
      </w:r>
    </w:p>
  </w:endnote>
  <w:endnote w:type="continuationSeparator" w:id="0">
    <w:p w14:paraId="70615785" w14:textId="77777777" w:rsidR="009F3B9D" w:rsidRDefault="009F3B9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16060" w14:textId="77777777" w:rsidR="009F3B9D" w:rsidRDefault="009F3B9D" w:rsidP="00746B86">
      <w:r>
        <w:separator/>
      </w:r>
    </w:p>
  </w:footnote>
  <w:footnote w:type="continuationSeparator" w:id="0">
    <w:p w14:paraId="38F6FC42" w14:textId="77777777" w:rsidR="009F3B9D" w:rsidRDefault="009F3B9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23413F"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421FA"/>
    <w:multiLevelType w:val="hybridMultilevel"/>
    <w:tmpl w:val="57E69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0D63"/>
    <w:rsid w:val="00052C04"/>
    <w:rsid w:val="00055132"/>
    <w:rsid w:val="00073388"/>
    <w:rsid w:val="000E44FC"/>
    <w:rsid w:val="00103B11"/>
    <w:rsid w:val="001161A8"/>
    <w:rsid w:val="00164AC6"/>
    <w:rsid w:val="0018037B"/>
    <w:rsid w:val="00186FD8"/>
    <w:rsid w:val="00195F7E"/>
    <w:rsid w:val="001B1A4E"/>
    <w:rsid w:val="001C1FDF"/>
    <w:rsid w:val="001C551E"/>
    <w:rsid w:val="001E2106"/>
    <w:rsid w:val="001F1D63"/>
    <w:rsid w:val="00216C0E"/>
    <w:rsid w:val="00225612"/>
    <w:rsid w:val="002409C9"/>
    <w:rsid w:val="002617B9"/>
    <w:rsid w:val="00297E6F"/>
    <w:rsid w:val="002B117E"/>
    <w:rsid w:val="002C5BBA"/>
    <w:rsid w:val="002D69F0"/>
    <w:rsid w:val="00303594"/>
    <w:rsid w:val="00307140"/>
    <w:rsid w:val="00307971"/>
    <w:rsid w:val="003124D5"/>
    <w:rsid w:val="003230A0"/>
    <w:rsid w:val="003620C7"/>
    <w:rsid w:val="00364F7B"/>
    <w:rsid w:val="00365607"/>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55425"/>
    <w:rsid w:val="004615E0"/>
    <w:rsid w:val="004B740B"/>
    <w:rsid w:val="004D1074"/>
    <w:rsid w:val="005301C8"/>
    <w:rsid w:val="00556774"/>
    <w:rsid w:val="00570925"/>
    <w:rsid w:val="0059137D"/>
    <w:rsid w:val="005B3BA1"/>
    <w:rsid w:val="005C0A08"/>
    <w:rsid w:val="005C0C9D"/>
    <w:rsid w:val="005C24D6"/>
    <w:rsid w:val="005F5B06"/>
    <w:rsid w:val="00604B19"/>
    <w:rsid w:val="00616FE1"/>
    <w:rsid w:val="00623E55"/>
    <w:rsid w:val="00696B47"/>
    <w:rsid w:val="006E03E3"/>
    <w:rsid w:val="006F5107"/>
    <w:rsid w:val="00707040"/>
    <w:rsid w:val="007301D5"/>
    <w:rsid w:val="00733D76"/>
    <w:rsid w:val="00741AF8"/>
    <w:rsid w:val="00743F9F"/>
    <w:rsid w:val="00746B86"/>
    <w:rsid w:val="0074760E"/>
    <w:rsid w:val="00782673"/>
    <w:rsid w:val="007C43D4"/>
    <w:rsid w:val="007C508E"/>
    <w:rsid w:val="007C7AA6"/>
    <w:rsid w:val="007D2DB4"/>
    <w:rsid w:val="007F600F"/>
    <w:rsid w:val="00851F51"/>
    <w:rsid w:val="008560B3"/>
    <w:rsid w:val="00870AC3"/>
    <w:rsid w:val="008726A1"/>
    <w:rsid w:val="008834AE"/>
    <w:rsid w:val="008D10B2"/>
    <w:rsid w:val="008D4B99"/>
    <w:rsid w:val="008D7C18"/>
    <w:rsid w:val="008E721A"/>
    <w:rsid w:val="008F04AC"/>
    <w:rsid w:val="008F688B"/>
    <w:rsid w:val="00904FAE"/>
    <w:rsid w:val="00945796"/>
    <w:rsid w:val="00950FF9"/>
    <w:rsid w:val="009624A0"/>
    <w:rsid w:val="00973768"/>
    <w:rsid w:val="00985681"/>
    <w:rsid w:val="00994014"/>
    <w:rsid w:val="009C4565"/>
    <w:rsid w:val="009E74A6"/>
    <w:rsid w:val="009F3B9D"/>
    <w:rsid w:val="00A1000D"/>
    <w:rsid w:val="00A4255E"/>
    <w:rsid w:val="00A757BE"/>
    <w:rsid w:val="00AD6F9E"/>
    <w:rsid w:val="00B00C71"/>
    <w:rsid w:val="00B03107"/>
    <w:rsid w:val="00B05B88"/>
    <w:rsid w:val="00B2330C"/>
    <w:rsid w:val="00B34085"/>
    <w:rsid w:val="00B51603"/>
    <w:rsid w:val="00B53DE8"/>
    <w:rsid w:val="00B73E36"/>
    <w:rsid w:val="00B84897"/>
    <w:rsid w:val="00BC4483"/>
    <w:rsid w:val="00BF5A30"/>
    <w:rsid w:val="00C0446A"/>
    <w:rsid w:val="00C20EC3"/>
    <w:rsid w:val="00C26D35"/>
    <w:rsid w:val="00C3721C"/>
    <w:rsid w:val="00C402FA"/>
    <w:rsid w:val="00C56AED"/>
    <w:rsid w:val="00C601AE"/>
    <w:rsid w:val="00CC1145"/>
    <w:rsid w:val="00CE0238"/>
    <w:rsid w:val="00D03599"/>
    <w:rsid w:val="00D3147F"/>
    <w:rsid w:val="00D478A9"/>
    <w:rsid w:val="00D52272"/>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669BA"/>
    <w:rsid w:val="00F725EB"/>
    <w:rsid w:val="00F7264B"/>
    <w:rsid w:val="00F83550"/>
    <w:rsid w:val="00F90E51"/>
    <w:rsid w:val="00F966F0"/>
    <w:rsid w:val="00FA2C8C"/>
    <w:rsid w:val="00FB00D8"/>
    <w:rsid w:val="00FB0450"/>
    <w:rsid w:val="00FC12D8"/>
    <w:rsid w:val="00FC690E"/>
    <w:rsid w:val="00FF09F1"/>
    <w:rsid w:val="00FF221B"/>
    <w:rsid w:val="00FF25CB"/>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B5D95ABB-1811-4511-87B1-546F350C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757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04710874">
      <w:bodyDiv w:val="1"/>
      <w:marLeft w:val="0"/>
      <w:marRight w:val="0"/>
      <w:marTop w:val="0"/>
      <w:marBottom w:val="0"/>
      <w:divBdr>
        <w:top w:val="none" w:sz="0" w:space="0" w:color="auto"/>
        <w:left w:val="none" w:sz="0" w:space="0" w:color="auto"/>
        <w:bottom w:val="none" w:sz="0" w:space="0" w:color="auto"/>
        <w:right w:val="none" w:sz="0" w:space="0" w:color="auto"/>
      </w:divBdr>
      <w:divsChild>
        <w:div w:id="317417972">
          <w:marLeft w:val="0"/>
          <w:marRight w:val="0"/>
          <w:marTop w:val="0"/>
          <w:marBottom w:val="0"/>
          <w:divBdr>
            <w:top w:val="none" w:sz="0" w:space="0" w:color="auto"/>
            <w:left w:val="none" w:sz="0" w:space="0" w:color="auto"/>
            <w:bottom w:val="none" w:sz="0" w:space="0" w:color="auto"/>
            <w:right w:val="none" w:sz="0" w:space="0" w:color="auto"/>
          </w:divBdr>
        </w:div>
        <w:div w:id="1844275959">
          <w:marLeft w:val="0"/>
          <w:marRight w:val="0"/>
          <w:marTop w:val="0"/>
          <w:marBottom w:val="0"/>
          <w:divBdr>
            <w:top w:val="none" w:sz="0" w:space="0" w:color="auto"/>
            <w:left w:val="none" w:sz="0" w:space="0" w:color="auto"/>
            <w:bottom w:val="none" w:sz="0" w:space="0" w:color="auto"/>
            <w:right w:val="none" w:sz="0" w:space="0" w:color="auto"/>
          </w:divBdr>
        </w:div>
        <w:div w:id="535583392">
          <w:marLeft w:val="0"/>
          <w:marRight w:val="0"/>
          <w:marTop w:val="0"/>
          <w:marBottom w:val="0"/>
          <w:divBdr>
            <w:top w:val="none" w:sz="0" w:space="0" w:color="auto"/>
            <w:left w:val="none" w:sz="0" w:space="0" w:color="auto"/>
            <w:bottom w:val="none" w:sz="0" w:space="0" w:color="auto"/>
            <w:right w:val="none" w:sz="0" w:space="0" w:color="auto"/>
          </w:divBdr>
        </w:div>
        <w:div w:id="1480224461">
          <w:marLeft w:val="0"/>
          <w:marRight w:val="0"/>
          <w:marTop w:val="0"/>
          <w:marBottom w:val="0"/>
          <w:divBdr>
            <w:top w:val="none" w:sz="0" w:space="0" w:color="auto"/>
            <w:left w:val="none" w:sz="0" w:space="0" w:color="auto"/>
            <w:bottom w:val="none" w:sz="0" w:space="0" w:color="auto"/>
            <w:right w:val="none" w:sz="0" w:space="0" w:color="auto"/>
          </w:divBdr>
        </w:div>
        <w:div w:id="1457487625">
          <w:marLeft w:val="0"/>
          <w:marRight w:val="0"/>
          <w:marTop w:val="0"/>
          <w:marBottom w:val="0"/>
          <w:divBdr>
            <w:top w:val="none" w:sz="0" w:space="0" w:color="auto"/>
            <w:left w:val="none" w:sz="0" w:space="0" w:color="auto"/>
            <w:bottom w:val="none" w:sz="0" w:space="0" w:color="auto"/>
            <w:right w:val="none" w:sz="0" w:space="0" w:color="auto"/>
          </w:divBdr>
        </w:div>
        <w:div w:id="782919192">
          <w:marLeft w:val="0"/>
          <w:marRight w:val="0"/>
          <w:marTop w:val="0"/>
          <w:marBottom w:val="0"/>
          <w:divBdr>
            <w:top w:val="none" w:sz="0" w:space="0" w:color="auto"/>
            <w:left w:val="none" w:sz="0" w:space="0" w:color="auto"/>
            <w:bottom w:val="none" w:sz="0" w:space="0" w:color="auto"/>
            <w:right w:val="none" w:sz="0" w:space="0" w:color="auto"/>
          </w:divBdr>
        </w:div>
        <w:div w:id="1079517702">
          <w:marLeft w:val="0"/>
          <w:marRight w:val="0"/>
          <w:marTop w:val="0"/>
          <w:marBottom w:val="0"/>
          <w:divBdr>
            <w:top w:val="none" w:sz="0" w:space="0" w:color="auto"/>
            <w:left w:val="none" w:sz="0" w:space="0" w:color="auto"/>
            <w:bottom w:val="none" w:sz="0" w:space="0" w:color="auto"/>
            <w:right w:val="none" w:sz="0" w:space="0" w:color="auto"/>
          </w:divBdr>
        </w:div>
        <w:div w:id="1653563946">
          <w:marLeft w:val="0"/>
          <w:marRight w:val="0"/>
          <w:marTop w:val="0"/>
          <w:marBottom w:val="0"/>
          <w:divBdr>
            <w:top w:val="none" w:sz="0" w:space="0" w:color="auto"/>
            <w:left w:val="none" w:sz="0" w:space="0" w:color="auto"/>
            <w:bottom w:val="none" w:sz="0" w:space="0" w:color="auto"/>
            <w:right w:val="none" w:sz="0" w:space="0" w:color="auto"/>
          </w:divBdr>
        </w:div>
        <w:div w:id="120269137">
          <w:marLeft w:val="0"/>
          <w:marRight w:val="0"/>
          <w:marTop w:val="0"/>
          <w:marBottom w:val="0"/>
          <w:divBdr>
            <w:top w:val="none" w:sz="0" w:space="0" w:color="auto"/>
            <w:left w:val="none" w:sz="0" w:space="0" w:color="auto"/>
            <w:bottom w:val="none" w:sz="0" w:space="0" w:color="auto"/>
            <w:right w:val="none" w:sz="0" w:space="0" w:color="auto"/>
          </w:divBdr>
        </w:div>
        <w:div w:id="657147416">
          <w:marLeft w:val="0"/>
          <w:marRight w:val="0"/>
          <w:marTop w:val="0"/>
          <w:marBottom w:val="0"/>
          <w:divBdr>
            <w:top w:val="none" w:sz="0" w:space="0" w:color="auto"/>
            <w:left w:val="none" w:sz="0" w:space="0" w:color="auto"/>
            <w:bottom w:val="none" w:sz="0" w:space="0" w:color="auto"/>
            <w:right w:val="none" w:sz="0" w:space="0" w:color="auto"/>
          </w:divBdr>
        </w:div>
        <w:div w:id="420759411">
          <w:marLeft w:val="0"/>
          <w:marRight w:val="0"/>
          <w:marTop w:val="0"/>
          <w:marBottom w:val="0"/>
          <w:divBdr>
            <w:top w:val="none" w:sz="0" w:space="0" w:color="auto"/>
            <w:left w:val="none" w:sz="0" w:space="0" w:color="auto"/>
            <w:bottom w:val="none" w:sz="0" w:space="0" w:color="auto"/>
            <w:right w:val="none" w:sz="0" w:space="0" w:color="auto"/>
          </w:divBdr>
        </w:div>
        <w:div w:id="883911445">
          <w:marLeft w:val="0"/>
          <w:marRight w:val="0"/>
          <w:marTop w:val="0"/>
          <w:marBottom w:val="0"/>
          <w:divBdr>
            <w:top w:val="none" w:sz="0" w:space="0" w:color="auto"/>
            <w:left w:val="none" w:sz="0" w:space="0" w:color="auto"/>
            <w:bottom w:val="none" w:sz="0" w:space="0" w:color="auto"/>
            <w:right w:val="none" w:sz="0" w:space="0" w:color="auto"/>
          </w:divBdr>
        </w:div>
        <w:div w:id="749233303">
          <w:marLeft w:val="0"/>
          <w:marRight w:val="0"/>
          <w:marTop w:val="0"/>
          <w:marBottom w:val="0"/>
          <w:divBdr>
            <w:top w:val="none" w:sz="0" w:space="0" w:color="auto"/>
            <w:left w:val="none" w:sz="0" w:space="0" w:color="auto"/>
            <w:bottom w:val="none" w:sz="0" w:space="0" w:color="auto"/>
            <w:right w:val="none" w:sz="0" w:space="0" w:color="auto"/>
          </w:divBdr>
        </w:div>
        <w:div w:id="601111755">
          <w:marLeft w:val="0"/>
          <w:marRight w:val="0"/>
          <w:marTop w:val="0"/>
          <w:marBottom w:val="0"/>
          <w:divBdr>
            <w:top w:val="none" w:sz="0" w:space="0" w:color="auto"/>
            <w:left w:val="none" w:sz="0" w:space="0" w:color="auto"/>
            <w:bottom w:val="none" w:sz="0" w:space="0" w:color="auto"/>
            <w:right w:val="none" w:sz="0" w:space="0" w:color="auto"/>
          </w:divBdr>
        </w:div>
        <w:div w:id="1366171962">
          <w:marLeft w:val="0"/>
          <w:marRight w:val="0"/>
          <w:marTop w:val="0"/>
          <w:marBottom w:val="0"/>
          <w:divBdr>
            <w:top w:val="none" w:sz="0" w:space="0" w:color="auto"/>
            <w:left w:val="none" w:sz="0" w:space="0" w:color="auto"/>
            <w:bottom w:val="none" w:sz="0" w:space="0" w:color="auto"/>
            <w:right w:val="none" w:sz="0" w:space="0" w:color="auto"/>
          </w:divBdr>
        </w:div>
        <w:div w:id="1079906155">
          <w:marLeft w:val="0"/>
          <w:marRight w:val="0"/>
          <w:marTop w:val="0"/>
          <w:marBottom w:val="0"/>
          <w:divBdr>
            <w:top w:val="none" w:sz="0" w:space="0" w:color="auto"/>
            <w:left w:val="none" w:sz="0" w:space="0" w:color="auto"/>
            <w:bottom w:val="none" w:sz="0" w:space="0" w:color="auto"/>
            <w:right w:val="none" w:sz="0" w:space="0" w:color="auto"/>
          </w:divBdr>
        </w:div>
        <w:div w:id="2103260555">
          <w:marLeft w:val="0"/>
          <w:marRight w:val="0"/>
          <w:marTop w:val="0"/>
          <w:marBottom w:val="0"/>
          <w:divBdr>
            <w:top w:val="none" w:sz="0" w:space="0" w:color="auto"/>
            <w:left w:val="none" w:sz="0" w:space="0" w:color="auto"/>
            <w:bottom w:val="none" w:sz="0" w:space="0" w:color="auto"/>
            <w:right w:val="none" w:sz="0" w:space="0" w:color="auto"/>
          </w:divBdr>
        </w:div>
        <w:div w:id="633607843">
          <w:marLeft w:val="0"/>
          <w:marRight w:val="0"/>
          <w:marTop w:val="0"/>
          <w:marBottom w:val="0"/>
          <w:divBdr>
            <w:top w:val="none" w:sz="0" w:space="0" w:color="auto"/>
            <w:left w:val="none" w:sz="0" w:space="0" w:color="auto"/>
            <w:bottom w:val="none" w:sz="0" w:space="0" w:color="auto"/>
            <w:right w:val="none" w:sz="0" w:space="0" w:color="auto"/>
          </w:divBdr>
        </w:div>
        <w:div w:id="45960649">
          <w:marLeft w:val="0"/>
          <w:marRight w:val="0"/>
          <w:marTop w:val="0"/>
          <w:marBottom w:val="0"/>
          <w:divBdr>
            <w:top w:val="none" w:sz="0" w:space="0" w:color="auto"/>
            <w:left w:val="none" w:sz="0" w:space="0" w:color="auto"/>
            <w:bottom w:val="none" w:sz="0" w:space="0" w:color="auto"/>
            <w:right w:val="none" w:sz="0" w:space="0" w:color="auto"/>
          </w:divBdr>
        </w:div>
        <w:div w:id="678967566">
          <w:marLeft w:val="0"/>
          <w:marRight w:val="0"/>
          <w:marTop w:val="0"/>
          <w:marBottom w:val="0"/>
          <w:divBdr>
            <w:top w:val="none" w:sz="0" w:space="0" w:color="auto"/>
            <w:left w:val="none" w:sz="0" w:space="0" w:color="auto"/>
            <w:bottom w:val="none" w:sz="0" w:space="0" w:color="auto"/>
            <w:right w:val="none" w:sz="0" w:space="0" w:color="auto"/>
          </w:divBdr>
        </w:div>
        <w:div w:id="1677464709">
          <w:marLeft w:val="0"/>
          <w:marRight w:val="0"/>
          <w:marTop w:val="0"/>
          <w:marBottom w:val="0"/>
          <w:divBdr>
            <w:top w:val="none" w:sz="0" w:space="0" w:color="auto"/>
            <w:left w:val="none" w:sz="0" w:space="0" w:color="auto"/>
            <w:bottom w:val="none" w:sz="0" w:space="0" w:color="auto"/>
            <w:right w:val="none" w:sz="0" w:space="0" w:color="auto"/>
          </w:divBdr>
        </w:div>
        <w:div w:id="812018302">
          <w:marLeft w:val="0"/>
          <w:marRight w:val="0"/>
          <w:marTop w:val="0"/>
          <w:marBottom w:val="0"/>
          <w:divBdr>
            <w:top w:val="none" w:sz="0" w:space="0" w:color="auto"/>
            <w:left w:val="none" w:sz="0" w:space="0" w:color="auto"/>
            <w:bottom w:val="none" w:sz="0" w:space="0" w:color="auto"/>
            <w:right w:val="none" w:sz="0" w:space="0" w:color="auto"/>
          </w:divBdr>
        </w:div>
        <w:div w:id="116680163">
          <w:marLeft w:val="0"/>
          <w:marRight w:val="0"/>
          <w:marTop w:val="0"/>
          <w:marBottom w:val="0"/>
          <w:divBdr>
            <w:top w:val="none" w:sz="0" w:space="0" w:color="auto"/>
            <w:left w:val="none" w:sz="0" w:space="0" w:color="auto"/>
            <w:bottom w:val="none" w:sz="0" w:space="0" w:color="auto"/>
            <w:right w:val="none" w:sz="0" w:space="0" w:color="auto"/>
          </w:divBdr>
        </w:div>
        <w:div w:id="1764495234">
          <w:marLeft w:val="0"/>
          <w:marRight w:val="0"/>
          <w:marTop w:val="0"/>
          <w:marBottom w:val="0"/>
          <w:divBdr>
            <w:top w:val="none" w:sz="0" w:space="0" w:color="auto"/>
            <w:left w:val="none" w:sz="0" w:space="0" w:color="auto"/>
            <w:bottom w:val="none" w:sz="0" w:space="0" w:color="auto"/>
            <w:right w:val="none" w:sz="0" w:space="0" w:color="auto"/>
          </w:divBdr>
        </w:div>
        <w:div w:id="1010314">
          <w:marLeft w:val="0"/>
          <w:marRight w:val="0"/>
          <w:marTop w:val="0"/>
          <w:marBottom w:val="0"/>
          <w:divBdr>
            <w:top w:val="none" w:sz="0" w:space="0" w:color="auto"/>
            <w:left w:val="none" w:sz="0" w:space="0" w:color="auto"/>
            <w:bottom w:val="none" w:sz="0" w:space="0" w:color="auto"/>
            <w:right w:val="none" w:sz="0" w:space="0" w:color="auto"/>
          </w:divBdr>
        </w:div>
        <w:div w:id="1335456846">
          <w:marLeft w:val="0"/>
          <w:marRight w:val="0"/>
          <w:marTop w:val="0"/>
          <w:marBottom w:val="0"/>
          <w:divBdr>
            <w:top w:val="none" w:sz="0" w:space="0" w:color="auto"/>
            <w:left w:val="none" w:sz="0" w:space="0" w:color="auto"/>
            <w:bottom w:val="none" w:sz="0" w:space="0" w:color="auto"/>
            <w:right w:val="none" w:sz="0" w:space="0" w:color="auto"/>
          </w:divBdr>
        </w:div>
        <w:div w:id="2104717157">
          <w:marLeft w:val="0"/>
          <w:marRight w:val="0"/>
          <w:marTop w:val="0"/>
          <w:marBottom w:val="0"/>
          <w:divBdr>
            <w:top w:val="none" w:sz="0" w:space="0" w:color="auto"/>
            <w:left w:val="none" w:sz="0" w:space="0" w:color="auto"/>
            <w:bottom w:val="none" w:sz="0" w:space="0" w:color="auto"/>
            <w:right w:val="none" w:sz="0" w:space="0" w:color="auto"/>
          </w:divBdr>
        </w:div>
        <w:div w:id="612442573">
          <w:marLeft w:val="0"/>
          <w:marRight w:val="0"/>
          <w:marTop w:val="0"/>
          <w:marBottom w:val="0"/>
          <w:divBdr>
            <w:top w:val="none" w:sz="0" w:space="0" w:color="auto"/>
            <w:left w:val="none" w:sz="0" w:space="0" w:color="auto"/>
            <w:bottom w:val="none" w:sz="0" w:space="0" w:color="auto"/>
            <w:right w:val="none" w:sz="0" w:space="0" w:color="auto"/>
          </w:divBdr>
        </w:div>
        <w:div w:id="1002247330">
          <w:marLeft w:val="0"/>
          <w:marRight w:val="0"/>
          <w:marTop w:val="0"/>
          <w:marBottom w:val="0"/>
          <w:divBdr>
            <w:top w:val="none" w:sz="0" w:space="0" w:color="auto"/>
            <w:left w:val="none" w:sz="0" w:space="0" w:color="auto"/>
            <w:bottom w:val="none" w:sz="0" w:space="0" w:color="auto"/>
            <w:right w:val="none" w:sz="0" w:space="0" w:color="auto"/>
          </w:divBdr>
        </w:div>
        <w:div w:id="148717774">
          <w:marLeft w:val="0"/>
          <w:marRight w:val="0"/>
          <w:marTop w:val="0"/>
          <w:marBottom w:val="0"/>
          <w:divBdr>
            <w:top w:val="none" w:sz="0" w:space="0" w:color="auto"/>
            <w:left w:val="none" w:sz="0" w:space="0" w:color="auto"/>
            <w:bottom w:val="none" w:sz="0" w:space="0" w:color="auto"/>
            <w:right w:val="none" w:sz="0" w:space="0" w:color="auto"/>
          </w:divBdr>
        </w:div>
        <w:div w:id="1049183987">
          <w:marLeft w:val="0"/>
          <w:marRight w:val="0"/>
          <w:marTop w:val="0"/>
          <w:marBottom w:val="0"/>
          <w:divBdr>
            <w:top w:val="none" w:sz="0" w:space="0" w:color="auto"/>
            <w:left w:val="none" w:sz="0" w:space="0" w:color="auto"/>
            <w:bottom w:val="none" w:sz="0" w:space="0" w:color="auto"/>
            <w:right w:val="none" w:sz="0" w:space="0" w:color="auto"/>
          </w:divBdr>
        </w:div>
        <w:div w:id="1901289269">
          <w:marLeft w:val="0"/>
          <w:marRight w:val="0"/>
          <w:marTop w:val="0"/>
          <w:marBottom w:val="0"/>
          <w:divBdr>
            <w:top w:val="none" w:sz="0" w:space="0" w:color="auto"/>
            <w:left w:val="none" w:sz="0" w:space="0" w:color="auto"/>
            <w:bottom w:val="none" w:sz="0" w:space="0" w:color="auto"/>
            <w:right w:val="none" w:sz="0" w:space="0" w:color="auto"/>
          </w:divBdr>
        </w:div>
        <w:div w:id="404105881">
          <w:marLeft w:val="0"/>
          <w:marRight w:val="0"/>
          <w:marTop w:val="0"/>
          <w:marBottom w:val="0"/>
          <w:divBdr>
            <w:top w:val="none" w:sz="0" w:space="0" w:color="auto"/>
            <w:left w:val="none" w:sz="0" w:space="0" w:color="auto"/>
            <w:bottom w:val="none" w:sz="0" w:space="0" w:color="auto"/>
            <w:right w:val="none" w:sz="0" w:space="0" w:color="auto"/>
          </w:divBdr>
        </w:div>
        <w:div w:id="1287850175">
          <w:marLeft w:val="0"/>
          <w:marRight w:val="0"/>
          <w:marTop w:val="0"/>
          <w:marBottom w:val="0"/>
          <w:divBdr>
            <w:top w:val="none" w:sz="0" w:space="0" w:color="auto"/>
            <w:left w:val="none" w:sz="0" w:space="0" w:color="auto"/>
            <w:bottom w:val="none" w:sz="0" w:space="0" w:color="auto"/>
            <w:right w:val="none" w:sz="0" w:space="0" w:color="auto"/>
          </w:divBdr>
        </w:div>
        <w:div w:id="305664365">
          <w:marLeft w:val="0"/>
          <w:marRight w:val="0"/>
          <w:marTop w:val="0"/>
          <w:marBottom w:val="0"/>
          <w:divBdr>
            <w:top w:val="none" w:sz="0" w:space="0" w:color="auto"/>
            <w:left w:val="none" w:sz="0" w:space="0" w:color="auto"/>
            <w:bottom w:val="none" w:sz="0" w:space="0" w:color="auto"/>
            <w:right w:val="none" w:sz="0" w:space="0" w:color="auto"/>
          </w:divBdr>
        </w:div>
        <w:div w:id="551504478">
          <w:marLeft w:val="0"/>
          <w:marRight w:val="0"/>
          <w:marTop w:val="0"/>
          <w:marBottom w:val="0"/>
          <w:divBdr>
            <w:top w:val="none" w:sz="0" w:space="0" w:color="auto"/>
            <w:left w:val="none" w:sz="0" w:space="0" w:color="auto"/>
            <w:bottom w:val="none" w:sz="0" w:space="0" w:color="auto"/>
            <w:right w:val="none" w:sz="0" w:space="0" w:color="auto"/>
          </w:divBdr>
        </w:div>
        <w:div w:id="504439855">
          <w:marLeft w:val="0"/>
          <w:marRight w:val="0"/>
          <w:marTop w:val="0"/>
          <w:marBottom w:val="0"/>
          <w:divBdr>
            <w:top w:val="none" w:sz="0" w:space="0" w:color="auto"/>
            <w:left w:val="none" w:sz="0" w:space="0" w:color="auto"/>
            <w:bottom w:val="none" w:sz="0" w:space="0" w:color="auto"/>
            <w:right w:val="none" w:sz="0" w:space="0" w:color="auto"/>
          </w:divBdr>
        </w:div>
        <w:div w:id="885721500">
          <w:marLeft w:val="0"/>
          <w:marRight w:val="0"/>
          <w:marTop w:val="0"/>
          <w:marBottom w:val="0"/>
          <w:divBdr>
            <w:top w:val="none" w:sz="0" w:space="0" w:color="auto"/>
            <w:left w:val="none" w:sz="0" w:space="0" w:color="auto"/>
            <w:bottom w:val="none" w:sz="0" w:space="0" w:color="auto"/>
            <w:right w:val="none" w:sz="0" w:space="0" w:color="auto"/>
          </w:divBdr>
        </w:div>
        <w:div w:id="1060178886">
          <w:marLeft w:val="0"/>
          <w:marRight w:val="0"/>
          <w:marTop w:val="0"/>
          <w:marBottom w:val="0"/>
          <w:divBdr>
            <w:top w:val="none" w:sz="0" w:space="0" w:color="auto"/>
            <w:left w:val="none" w:sz="0" w:space="0" w:color="auto"/>
            <w:bottom w:val="none" w:sz="0" w:space="0" w:color="auto"/>
            <w:right w:val="none" w:sz="0" w:space="0" w:color="auto"/>
          </w:divBdr>
        </w:div>
        <w:div w:id="708837781">
          <w:marLeft w:val="0"/>
          <w:marRight w:val="0"/>
          <w:marTop w:val="0"/>
          <w:marBottom w:val="0"/>
          <w:divBdr>
            <w:top w:val="none" w:sz="0" w:space="0" w:color="auto"/>
            <w:left w:val="none" w:sz="0" w:space="0" w:color="auto"/>
            <w:bottom w:val="none" w:sz="0" w:space="0" w:color="auto"/>
            <w:right w:val="none" w:sz="0" w:space="0" w:color="auto"/>
          </w:divBdr>
        </w:div>
        <w:div w:id="702825389">
          <w:marLeft w:val="0"/>
          <w:marRight w:val="0"/>
          <w:marTop w:val="0"/>
          <w:marBottom w:val="0"/>
          <w:divBdr>
            <w:top w:val="none" w:sz="0" w:space="0" w:color="auto"/>
            <w:left w:val="none" w:sz="0" w:space="0" w:color="auto"/>
            <w:bottom w:val="none" w:sz="0" w:space="0" w:color="auto"/>
            <w:right w:val="none" w:sz="0" w:space="0" w:color="auto"/>
          </w:divBdr>
        </w:div>
        <w:div w:id="1774934232">
          <w:marLeft w:val="0"/>
          <w:marRight w:val="0"/>
          <w:marTop w:val="0"/>
          <w:marBottom w:val="0"/>
          <w:divBdr>
            <w:top w:val="none" w:sz="0" w:space="0" w:color="auto"/>
            <w:left w:val="none" w:sz="0" w:space="0" w:color="auto"/>
            <w:bottom w:val="none" w:sz="0" w:space="0" w:color="auto"/>
            <w:right w:val="none" w:sz="0" w:space="0" w:color="auto"/>
          </w:divBdr>
        </w:div>
        <w:div w:id="1806584213">
          <w:marLeft w:val="0"/>
          <w:marRight w:val="0"/>
          <w:marTop w:val="0"/>
          <w:marBottom w:val="0"/>
          <w:divBdr>
            <w:top w:val="none" w:sz="0" w:space="0" w:color="auto"/>
            <w:left w:val="none" w:sz="0" w:space="0" w:color="auto"/>
            <w:bottom w:val="none" w:sz="0" w:space="0" w:color="auto"/>
            <w:right w:val="none" w:sz="0" w:space="0" w:color="auto"/>
          </w:divBdr>
        </w:div>
        <w:div w:id="2117678900">
          <w:marLeft w:val="0"/>
          <w:marRight w:val="0"/>
          <w:marTop w:val="0"/>
          <w:marBottom w:val="0"/>
          <w:divBdr>
            <w:top w:val="none" w:sz="0" w:space="0" w:color="auto"/>
            <w:left w:val="none" w:sz="0" w:space="0" w:color="auto"/>
            <w:bottom w:val="none" w:sz="0" w:space="0" w:color="auto"/>
            <w:right w:val="none" w:sz="0" w:space="0" w:color="auto"/>
          </w:divBdr>
        </w:div>
        <w:div w:id="1745106900">
          <w:marLeft w:val="0"/>
          <w:marRight w:val="0"/>
          <w:marTop w:val="0"/>
          <w:marBottom w:val="0"/>
          <w:divBdr>
            <w:top w:val="none" w:sz="0" w:space="0" w:color="auto"/>
            <w:left w:val="none" w:sz="0" w:space="0" w:color="auto"/>
            <w:bottom w:val="none" w:sz="0" w:space="0" w:color="auto"/>
            <w:right w:val="none" w:sz="0" w:space="0" w:color="auto"/>
          </w:divBdr>
        </w:div>
        <w:div w:id="1634826096">
          <w:marLeft w:val="0"/>
          <w:marRight w:val="0"/>
          <w:marTop w:val="0"/>
          <w:marBottom w:val="0"/>
          <w:divBdr>
            <w:top w:val="none" w:sz="0" w:space="0" w:color="auto"/>
            <w:left w:val="none" w:sz="0" w:space="0" w:color="auto"/>
            <w:bottom w:val="none" w:sz="0" w:space="0" w:color="auto"/>
            <w:right w:val="none" w:sz="0" w:space="0" w:color="auto"/>
          </w:divBdr>
        </w:div>
        <w:div w:id="749813669">
          <w:marLeft w:val="0"/>
          <w:marRight w:val="0"/>
          <w:marTop w:val="0"/>
          <w:marBottom w:val="0"/>
          <w:divBdr>
            <w:top w:val="none" w:sz="0" w:space="0" w:color="auto"/>
            <w:left w:val="none" w:sz="0" w:space="0" w:color="auto"/>
            <w:bottom w:val="none" w:sz="0" w:space="0" w:color="auto"/>
            <w:right w:val="none" w:sz="0" w:space="0" w:color="auto"/>
          </w:divBdr>
        </w:div>
        <w:div w:id="1142111564">
          <w:marLeft w:val="0"/>
          <w:marRight w:val="0"/>
          <w:marTop w:val="0"/>
          <w:marBottom w:val="0"/>
          <w:divBdr>
            <w:top w:val="none" w:sz="0" w:space="0" w:color="auto"/>
            <w:left w:val="none" w:sz="0" w:space="0" w:color="auto"/>
            <w:bottom w:val="none" w:sz="0" w:space="0" w:color="auto"/>
            <w:right w:val="none" w:sz="0" w:space="0" w:color="auto"/>
          </w:divBdr>
        </w:div>
        <w:div w:id="519976038">
          <w:marLeft w:val="0"/>
          <w:marRight w:val="0"/>
          <w:marTop w:val="0"/>
          <w:marBottom w:val="0"/>
          <w:divBdr>
            <w:top w:val="none" w:sz="0" w:space="0" w:color="auto"/>
            <w:left w:val="none" w:sz="0" w:space="0" w:color="auto"/>
            <w:bottom w:val="none" w:sz="0" w:space="0" w:color="auto"/>
            <w:right w:val="none" w:sz="0" w:space="0" w:color="auto"/>
          </w:divBdr>
        </w:div>
        <w:div w:id="1462915049">
          <w:marLeft w:val="0"/>
          <w:marRight w:val="0"/>
          <w:marTop w:val="0"/>
          <w:marBottom w:val="0"/>
          <w:divBdr>
            <w:top w:val="none" w:sz="0" w:space="0" w:color="auto"/>
            <w:left w:val="none" w:sz="0" w:space="0" w:color="auto"/>
            <w:bottom w:val="none" w:sz="0" w:space="0" w:color="auto"/>
            <w:right w:val="none" w:sz="0" w:space="0" w:color="auto"/>
          </w:divBdr>
        </w:div>
        <w:div w:id="933124772">
          <w:marLeft w:val="0"/>
          <w:marRight w:val="0"/>
          <w:marTop w:val="0"/>
          <w:marBottom w:val="0"/>
          <w:divBdr>
            <w:top w:val="none" w:sz="0" w:space="0" w:color="auto"/>
            <w:left w:val="none" w:sz="0" w:space="0" w:color="auto"/>
            <w:bottom w:val="none" w:sz="0" w:space="0" w:color="auto"/>
            <w:right w:val="none" w:sz="0" w:space="0" w:color="auto"/>
          </w:divBdr>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yperlink" Target="https://www.governor.nh.gov/news-media/press-2018/20180125-diversity-inclusion.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facebook.com/events/2663275274754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acebook.com/events/26632752747544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5B616FDC-03DF-48D7-963C-759EE725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Gibson</cp:lastModifiedBy>
  <cp:revision>4</cp:revision>
  <dcterms:created xsi:type="dcterms:W3CDTF">2018-07-12T18:49:00Z</dcterms:created>
  <dcterms:modified xsi:type="dcterms:W3CDTF">2018-07-12T19:03:00Z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