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b/>
          <w:b/>
          <w:color w:val="4F81BD" w:themeColor="accent1"/>
        </w:rPr>
      </w:pPr>
      <w:r>
        <w:rPr>
          <w:rFonts w:cs="Arial" w:ascii="Arial" w:hAnsi="Arial"/>
          <w:b/>
          <w:color w:val="4F81BD" w:themeColor="accent1"/>
        </w:rPr>
        <w:t>EMAIL SET-UP</w:t>
      </w:r>
    </w:p>
    <w:p>
      <w:pPr>
        <w:pStyle w:val="Normal"/>
        <w:rPr/>
      </w:pPr>
      <w:r>
        <w:rPr/>
      </w:r>
    </w:p>
    <w:tbl>
      <w:tblPr>
        <w:tblStyle w:val="TableGrid"/>
        <w:tblpPr w:bottomFromText="0" w:horzAnchor="margin" w:leftFromText="180" w:rightFromText="180" w:tblpX="0" w:tblpXSpec="center" w:tblpY="3466" w:topFromText="0" w:vertAnchor="page"/>
        <w:tblW w:w="10890" w:type="dxa"/>
        <w:jc w:val="center"/>
        <w:tblInd w:w="0" w:type="dxa"/>
        <w:tblCellMar>
          <w:top w:w="0" w:type="dxa"/>
          <w:left w:w="78" w:type="dxa"/>
          <w:bottom w:w="0" w:type="dxa"/>
          <w:right w:w="108" w:type="dxa"/>
        </w:tblCellMar>
        <w:tblLook w:firstRow="0" w:noVBand="0" w:lastRow="0" w:firstColumn="1" w:lastColumn="0" w:noHBand="0" w:val="0080"/>
      </w:tblPr>
      <w:tblGrid>
        <w:gridCol w:w="2340"/>
        <w:gridCol w:w="8549"/>
      </w:tblGrid>
      <w:tr>
        <w:trPr>
          <w:trHeight w:val="1080" w:hRule="atLeast"/>
        </w:trPr>
        <w:tc>
          <w:tcPr>
            <w:tcW w:w="234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78" w:type="dxa"/>
            </w:tcMar>
            <w:vAlign w:val="center"/>
          </w:tcPr>
          <w:p>
            <w:pPr>
              <w:pStyle w:val="Heading5"/>
              <w:numPr>
                <w:ilvl w:val="0"/>
                <w:numId w:val="0"/>
              </w:numPr>
              <w:spacing w:before="0" w:after="0"/>
              <w:jc w:val="center"/>
              <w:outlineLvl w:val="4"/>
              <w:rPr>
                <w:rFonts w:ascii="Arial" w:hAnsi="Arial" w:cs="Arial"/>
                <w:b/>
                <w:b/>
                <w:color w:val="FFFFFF" w:themeColor="background1"/>
                <w:sz w:val="28"/>
              </w:rPr>
            </w:pPr>
            <w:r>
              <w:rPr>
                <w:rStyle w:val="Strong"/>
                <w:rFonts w:eastAsia="Times New Roman" w:cs="Arial" w:ascii="Arial" w:hAnsi="Arial"/>
                <w:color w:val="FFFFFF" w:themeColor="background1"/>
                <w:sz w:val="28"/>
                <w:szCs w:val="20"/>
              </w:rPr>
              <w:t>Affiliate Name</w:t>
            </w:r>
          </w:p>
        </w:tc>
        <w:tc>
          <w:tcPr>
            <w:tcW w:w="8549"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78" w:type="dxa"/>
            </w:tcMar>
            <w:vAlign w:val="cente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ACLU of Virginia</w:t>
            </w:r>
          </w:p>
        </w:tc>
      </w:tr>
    </w:tbl>
    <w:p>
      <w:pPr>
        <w:pStyle w:val="Normal"/>
        <w:rPr>
          <w:rFonts w:ascii="Arial" w:hAnsi="Arial" w:cs="Arial"/>
        </w:rPr>
      </w:pPr>
      <w:r>
        <w:rPr>
          <w:rFonts w:cs="Arial" w:ascii="Arial" w:hAnsi="Arial"/>
        </w:rPr>
      </w:r>
    </w:p>
    <w:tbl>
      <w:tblPr>
        <w:tblStyle w:val="TableGrid"/>
        <w:tblW w:w="10892" w:type="dxa"/>
        <w:jc w:val="center"/>
        <w:tblInd w:w="0" w:type="dxa"/>
        <w:tblCellMar>
          <w:top w:w="0" w:type="dxa"/>
          <w:left w:w="92" w:type="dxa"/>
          <w:bottom w:w="0" w:type="dxa"/>
          <w:right w:w="108" w:type="dxa"/>
        </w:tblCellMar>
        <w:tblLook w:firstRow="1" w:noVBand="0" w:lastRow="1" w:firstColumn="1" w:lastColumn="1" w:noHBand="0" w:val="01e0"/>
      </w:tblPr>
      <w:tblGrid>
        <w:gridCol w:w="2242"/>
        <w:gridCol w:w="3018"/>
        <w:gridCol w:w="1601"/>
        <w:gridCol w:w="4030"/>
      </w:tblGrid>
      <w:tr>
        <w:trPr>
          <w:trHeight w:val="1080" w:hRule="atLeast"/>
        </w:trPr>
        <w:tc>
          <w:tcPr>
            <w:tcW w:w="2242"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000000"/>
                <w:sz w:val="28"/>
              </w:rPr>
            </w:pPr>
            <w:r>
              <w:rPr>
                <w:rStyle w:val="Strong"/>
                <w:rFonts w:eastAsia="Times New Roman" w:cs="Arial" w:ascii="Arial" w:hAnsi="Arial"/>
                <w:bCs w:val="false"/>
                <w:color w:val="FFFFFF" w:themeColor="background1"/>
                <w:sz w:val="28"/>
                <w:szCs w:val="20"/>
              </w:rPr>
              <w:t>Mailing Date:</w:t>
            </w:r>
          </w:p>
        </w:tc>
        <w:tc>
          <w:tcPr>
            <w:tcW w:w="3018" w:type="dxa"/>
            <w:tcBorders>
              <w:top w:val="single" w:sz="12" w:space="0" w:color="FDE9D9"/>
              <w:left w:val="single" w:sz="12" w:space="0" w:color="F79646"/>
              <w:bottom w:val="single" w:sz="12" w:space="0" w:color="FDE9D9"/>
              <w:right w:val="single" w:sz="12" w:space="0" w:color="F79646"/>
              <w:insideH w:val="single" w:sz="12" w:space="0" w:color="FDE9D9"/>
              <w:insideV w:val="single" w:sz="12" w:space="0" w:color="F79646"/>
            </w:tcBorders>
            <w:shd w:fill="auto" w:val="clear"/>
            <w:tcMar>
              <w:left w:w="92" w:type="dxa"/>
            </w:tcMar>
            <w:vAlign w:val="center"/>
          </w:tcPr>
          <w:p>
            <w:pPr>
              <w:pStyle w:val="Normal"/>
              <w:rPr>
                <w:rFonts w:ascii="Arial" w:hAnsi="Arial" w:cs="Arial"/>
                <w:color w:val="000000"/>
              </w:rPr>
            </w:pPr>
            <w:r>
              <w:rPr>
                <w:szCs w:val="20"/>
              </w:rPr>
            </w:r>
            <w:sdt>
              <w:sdtPr>
                <w:date w:fullDate="2018-02-06T00:00:00Z">
                  <w:dateFormat w:val="dd/MM/yyyy"/>
                  <w:lid w:val="en-US"/>
                  <w:storeMappedDataAs w:val="dateTime"/>
                  <w:calendar w:val="gregorian"/>
                </w:date>
              </w:sdtPr>
              <w:sdtContent>
                <w:r>
                  <w:rPr>
                    <w:color w:val="000000"/>
                  </w:rPr>
                  <w:t>06/02/2018</w:t>
                </w:r>
              </w:sdtContent>
            </w:sdt>
          </w:p>
        </w:tc>
        <w:tc>
          <w:tcPr>
            <w:tcW w:w="1601"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Style w:val="Strong"/>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Flexibility:</w:t>
            </w:r>
          </w:p>
        </w:tc>
        <w:tc>
          <w:tcPr>
            <w:tcW w:w="4030"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pPr>
            <w:sdt>
              <w:sdtPr>
                <w14:checkbox>
                  <w14:checked w:val=""/>
                  <w14:checkedState w:val=""/>
                  <w14:uncheckedState w:val=""/>
                </w14:checkbox>
              </w:sdtPr>
              <w:sdtContent>
                <w:r>
                  <w:rPr>
                    <w:rFonts w:eastAsia="MS Gothic" w:cs="MS Gothic" w:ascii="MS Gothic" w:hAnsi="MS Gothic"/>
                    <w:sz w:val="28"/>
                    <w:szCs w:val="20"/>
                    <w:shd w:fill="FFFF00" w:val="clear"/>
                  </w:rPr>
                  <w:t xml:space="preserve">X </w:t>
                </w:r>
                <w:r>
                  <w:rPr>
                    <w:rFonts w:cs="Arial" w:ascii="Arial" w:hAnsi="Arial"/>
                    <w:szCs w:val="20"/>
                  </w:rPr>
                  <w:t>Can't be moved</w:t>
                </w:r>
              </w:sdtContent>
            </w:sdt>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8"/>
                    <w:szCs w:val="20"/>
                    <w:shd w:fill="FFFFFF" w:val="clear"/>
                  </w:rPr>
                  <w:t>☐</w:t>
                </w:r>
              </w:sdtContent>
            </w:sdt>
            <w:r>
              <w:rPr>
                <w:rFonts w:cs="Arial" w:ascii="Arial" w:hAnsi="Arial"/>
                <w:szCs w:val="20"/>
                <w:shd w:fill="FFFFFF" w:val="clear"/>
              </w:rPr>
              <w:t xml:space="preserve"> </w:t>
            </w:r>
            <w:r>
              <w:rPr>
                <w:rFonts w:cs="Arial" w:ascii="Arial" w:hAnsi="Arial"/>
                <w:szCs w:val="20"/>
              </w:rPr>
              <w:t xml:space="preserve"> </w:t>
            </w:r>
            <w:r>
              <w:rPr>
                <w:rFonts w:cs="Arial" w:ascii="Arial" w:hAnsi="Arial"/>
                <w:szCs w:val="20"/>
              </w:rPr>
              <w:t xml:space="preserve">Slightly moveable, up to 3 days </w:t>
            </w: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Moveable, 3 to 5 days</w:t>
            </w:r>
          </w:p>
        </w:tc>
      </w:tr>
      <w:tr>
        <w:trPr>
          <w:trHeight w:val="600" w:hRule="atLeast"/>
        </w:trPr>
        <w:tc>
          <w:tcPr>
            <w:tcW w:w="10891" w:type="dxa"/>
            <w:gridSpan w:val="4"/>
            <w:tcBorders>
              <w:top w:val="single" w:sz="12" w:space="0" w:color="F79646"/>
              <w:left w:val="single" w:sz="12" w:space="0" w:color="F79646"/>
              <w:bottom w:val="single" w:sz="12" w:space="0" w:color="F79646"/>
              <w:right w:val="single" w:sz="12" w:space="0" w:color="FDE9D9"/>
              <w:insideH w:val="single" w:sz="12" w:space="0" w:color="F79646"/>
              <w:insideV w:val="single" w:sz="12" w:space="0" w:color="FDE9D9"/>
            </w:tcBorders>
            <w:shd w:color="auto" w:fill="F79646" w:themeFill="accent6" w:val="clear"/>
            <w:tcMar>
              <w:left w:w="92" w:type="dxa"/>
            </w:tcMar>
            <w:vAlign w:val="center"/>
          </w:tcPr>
          <w:p>
            <w:pPr>
              <w:pStyle w:val="Normal"/>
              <w:jc w:val="center"/>
              <w:rPr/>
            </w:pPr>
            <w:r>
              <w:rPr>
                <w:rStyle w:val="Strong"/>
                <w:rFonts w:eastAsia="Times New Roman" w:cs="Arial" w:ascii="Arial" w:hAnsi="Arial"/>
                <w:bCs w:val="false"/>
                <w:color w:val="FFFFFF" w:themeColor="background1"/>
                <w:sz w:val="28"/>
                <w:szCs w:val="20"/>
              </w:rPr>
              <w:t xml:space="preserve">Don’t forget to schedule on the </w:t>
            </w:r>
            <w:hyperlink r:id="rId2">
              <w:r>
                <w:rPr>
                  <w:rStyle w:val="InternetLink"/>
                  <w:rFonts w:eastAsia="Times New Roman" w:cs="Arial" w:ascii="Arial" w:hAnsi="Arial"/>
                  <w:sz w:val="28"/>
                  <w:szCs w:val="20"/>
                </w:rPr>
                <w:t>CAN Calendar</w:t>
              </w:r>
            </w:hyperlink>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10" w:hRule="atLeast"/>
        </w:trPr>
        <w:tc>
          <w:tcPr>
            <w:tcW w:w="1080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Normal"/>
              <w:rPr>
                <w:rFonts w:ascii="Arial" w:hAnsi="Arial" w:cs="Arial"/>
                <w:color w:val="517DBF"/>
              </w:rPr>
            </w:pPr>
            <w:r>
              <w:rPr>
                <w:rStyle w:val="Strong"/>
                <w:rFonts w:eastAsia="Times New Roman" w:cs="Arial" w:ascii="Arial" w:hAnsi="Arial"/>
                <w:color w:val="FFFFFF" w:themeColor="background1"/>
                <w:sz w:val="28"/>
                <w:szCs w:val="20"/>
              </w:rPr>
              <w:t>Target Audience</w:t>
            </w:r>
          </w:p>
        </w:tc>
      </w:tr>
      <w:tr>
        <w:trPr>
          <w:trHeight w:val="1707" w:hRule="atLeast"/>
        </w:trPr>
        <w:tc>
          <w:tcPr>
            <w:tcW w:w="10800" w:type="dxa"/>
            <w:tcBorders>
              <w:top w:val="single" w:sz="12" w:space="0" w:color="F79646"/>
              <w:left w:val="single" w:sz="12" w:space="0" w:color="FDE9D9"/>
              <w:bottom w:val="single" w:sz="12" w:space="0" w:color="F79646"/>
              <w:right w:val="single" w:sz="12" w:space="0" w:color="FDE9D9"/>
              <w:insideH w:val="single" w:sz="12" w:space="0" w:color="F79646"/>
              <w:insideV w:val="single" w:sz="12" w:space="0" w:color="FDE9D9"/>
            </w:tcBorders>
            <w:shd w:fill="auto" w:val="clear"/>
            <w:tcMar>
              <w:left w:w="92" w:type="dxa"/>
            </w:tcMar>
            <w:vAlign w:val="center"/>
          </w:tcPr>
          <w:p>
            <w:pPr>
              <w:pStyle w:val="Normal"/>
              <w:rPr/>
            </w:pPr>
            <w:sdt>
              <w:sdtPr>
                <w14:checkbox>
                  <w14:checked w:val=""/>
                  <w14:checkedState w:val=""/>
                  <w14:uncheckedState w:val=""/>
                </w14:checkbox>
              </w:sdtPr>
              <w:sdtContent>
                <w:r>
                  <w:rPr>
                    <w:rFonts w:eastAsia="MS Gothic" w:cs="MS Gothic" w:ascii="MS Gothic" w:hAnsi="MS Gothic"/>
                    <w:sz w:val="28"/>
                    <w:szCs w:val="20"/>
                    <w:shd w:fill="FFFF00" w:val="clear"/>
                  </w:rPr>
                  <w:t>X</w:t>
                </w:r>
              </w:sdtContent>
            </w:sdt>
            <w:r>
              <w:rPr>
                <w:rFonts w:eastAsia="MS Gothic" w:cs="Arial" w:ascii="Arial" w:hAnsi="Arial"/>
                <w:sz w:val="28"/>
                <w:szCs w:val="20"/>
                <w:highlight w:val="yellow"/>
              </w:rPr>
              <w:t xml:space="preserve"> </w:t>
            </w:r>
            <w:r>
              <w:rPr>
                <w:rFonts w:cs="Arial" w:ascii="Arial" w:hAnsi="Arial"/>
                <w:szCs w:val="20"/>
              </w:rPr>
              <w:t xml:space="preserve">Affiliate Full List </w:t>
            </w:r>
          </w:p>
          <w:p>
            <w:pPr>
              <w:pStyle w:val="Normal"/>
              <w:rPr/>
            </w:pP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 xml:space="preserve">Segmented list (Please provide </w:t>
            </w:r>
            <w:hyperlink r:id="rId3">
              <w:r>
                <w:rPr>
                  <w:rStyle w:val="InternetLink"/>
                  <w:rFonts w:cs="Arial" w:ascii="Arial" w:hAnsi="Arial"/>
                  <w:szCs w:val="20"/>
                </w:rPr>
                <w:t>zip codes</w:t>
              </w:r>
            </w:hyperlink>
            <w:r>
              <w:rPr>
                <w:rFonts w:cs="Arial" w:ascii="Arial" w:hAnsi="Arial"/>
                <w:szCs w:val="20"/>
              </w:rPr>
              <w:t>, chapter code or any other geo-information below. Please separate zip codes with a comma.)</w:t>
            </w:r>
          </w:p>
        </w:tc>
      </w:tr>
      <w:tr>
        <w:trPr>
          <w:trHeight w:val="897" w:hRule="atLeast"/>
        </w:trPr>
        <w:tc>
          <w:tcPr>
            <w:tcW w:w="10800"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 w:val="28"/>
                <w:szCs w:val="20"/>
              </w:rPr>
            </w:pPr>
            <w:r>
              <w:rPr>
                <w:rFonts w:eastAsia="Times New Roman" w:cs="Times New Roman" w:ascii="Times New Roman" w:hAnsi="Times New Roman"/>
                <w:sz w:val="28"/>
                <w:szCs w:val="20"/>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Testers and Reviewers</w:t>
            </w:r>
          </w:p>
          <w:p>
            <w:pPr>
              <w:pStyle w:val="Normal"/>
              <w:rPr>
                <w:rFonts w:ascii="Arial" w:hAnsi="Arial" w:cs="Arial"/>
                <w:b/>
                <w:b/>
                <w:color w:val="000000"/>
                <w:sz w:val="20"/>
                <w:szCs w:val="20"/>
              </w:rPr>
            </w:pPr>
            <w:r>
              <w:rPr>
                <w:rStyle w:val="Strong"/>
                <w:rFonts w:eastAsia="Times New Roman" w:cs="Arial" w:ascii="Arial" w:hAnsi="Arial"/>
                <w:b w:val="false"/>
                <w:color w:val="FFFFFF" w:themeColor="background1"/>
                <w:sz w:val="20"/>
                <w:szCs w:val="20"/>
              </w:rPr>
              <w:t xml:space="preserve">Please provide email address for all individuals who need to receive a test version of the email.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pPr>
            <w:r>
              <w:rPr>
                <w:rStyle w:val="InternetLink"/>
                <w:rFonts w:eastAsia="Times New Roman" w:cs="Times New Roman" w:ascii="Times New Roman" w:hAnsi="Times New Roman"/>
                <w:color w:val="000000"/>
                <w:szCs w:val="20"/>
              </w:rPr>
              <w:t>ptran@acluva.org</w:t>
            </w:r>
          </w:p>
          <w:p>
            <w:pPr>
              <w:pStyle w:val="Normal"/>
              <w:rPr/>
            </w:pPr>
            <w:hyperlink r:id="rId4">
              <w:r>
                <w:rPr>
                  <w:rStyle w:val="InternetLink"/>
                  <w:rFonts w:eastAsia="Times New Roman" w:cs="Times New Roman" w:ascii="Times New Roman" w:hAnsi="Times New Roman"/>
                  <w:color w:val="000000"/>
                  <w:szCs w:val="20"/>
                </w:rPr>
                <w:t>bfarrar@acluva.org</w:t>
              </w:r>
            </w:hyperlink>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tc>
      </w:tr>
      <w:tr>
        <w:trPr>
          <w:trHeight w:val="1080" w:hRule="atLeast"/>
        </w:trPr>
        <w:tc>
          <w:tcPr>
            <w:tcW w:w="10800" w:type="dxa"/>
            <w:tcBorders>
              <w:top w:val="nil"/>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84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cs="Arial" w:ascii="Arial" w:hAnsi="Arial"/>
                <w:color w:val="FFFFFF" w:themeColor="background1"/>
                <w:sz w:val="28"/>
                <w:szCs w:val="22"/>
              </w:rPr>
              <w:t>Images</w:t>
            </w:r>
          </w:p>
          <w:p>
            <w:pPr>
              <w:pStyle w:val="Normal"/>
              <w:rPr>
                <w:rFonts w:ascii="Arial" w:hAnsi="Arial" w:cs="Arial"/>
                <w:color w:val="FFFFFF" w:themeColor="background1"/>
                <w:sz w:val="20"/>
                <w:szCs w:val="22"/>
              </w:rPr>
            </w:pPr>
            <w:r>
              <w:rPr>
                <w:rFonts w:cs="Arial" w:ascii="Arial" w:hAnsi="Arial"/>
                <w:color w:val="FFFFFF" w:themeColor="background1"/>
                <w:sz w:val="20"/>
                <w:szCs w:val="22"/>
              </w:rPr>
              <w:t>Please provide an image. Use high-resolution images and edit only using appropriate software. It is recommended you use only one image. Recommended size is 250px x 250px or less.</w:t>
            </w:r>
          </w:p>
          <w:p>
            <w:pPr>
              <w:pStyle w:val="Normal"/>
              <w:rPr>
                <w:rFonts w:ascii="Arial" w:hAnsi="Arial" w:eastAsia="MS Gothic" w:cs="Arial"/>
                <w:b/>
                <w:b/>
                <w:color w:val="FFFFFF" w:themeColor="background1"/>
              </w:rPr>
            </w:pPr>
            <w:r>
              <w:rPr>
                <w:rFonts w:eastAsia="MS Gothic" w:cs="Arial" w:ascii="Arial" w:hAnsi="Arial"/>
                <w:b/>
                <w:color w:val="FFFFFF" w:themeColor="background1"/>
              </w:rPr>
            </w:r>
          </w:p>
          <w:p>
            <w:pPr>
              <w:pStyle w:val="Normal"/>
              <w:rPr>
                <w:rFonts w:ascii="Arial" w:hAnsi="Arial" w:eastAsia="MS Gothic" w:cs="Arial"/>
                <w:b/>
                <w:b/>
                <w:color w:val="FFFFFF" w:themeColor="background1"/>
              </w:rPr>
            </w:pPr>
            <w:r>
              <w:rPr>
                <w:rFonts w:eastAsia="MS Gothic" w:cs="Arial" w:ascii="Arial" w:hAnsi="Arial"/>
                <w:b/>
                <w:color w:val="FFFFFF" w:themeColor="background1"/>
              </w:rPr>
              <w:t xml:space="preserve">Free image resources: </w:t>
            </w:r>
          </w:p>
          <w:p>
            <w:pPr>
              <w:pStyle w:val="Normal"/>
              <w:rPr/>
            </w:pPr>
            <w:hyperlink r:id="rId5">
              <w:r>
                <w:rPr>
                  <w:rStyle w:val="InternetLink"/>
                  <w:rFonts w:eastAsia="MS Gothic" w:cs="Arial" w:ascii="Arial" w:hAnsi="Arial"/>
                </w:rPr>
                <w:t>http://morguefile.com/</w:t>
              </w:r>
            </w:hyperlink>
            <w:r>
              <w:rPr>
                <w:rFonts w:eastAsia="MS Gothic" w:cs="Arial" w:ascii="Arial" w:hAnsi="Arial"/>
              </w:rPr>
              <w:t xml:space="preserve"> </w:t>
            </w:r>
            <w:r>
              <w:rPr>
                <w:rFonts w:eastAsia="MS Gothic" w:cs="Arial" w:ascii="Arial" w:hAnsi="Arial"/>
                <w:color w:val="FFFFFF" w:themeColor="background1"/>
              </w:rPr>
              <w:t>|</w:t>
            </w:r>
            <w:r>
              <w:rPr>
                <w:rFonts w:eastAsia="MS Gothic" w:cs="Arial" w:ascii="Arial" w:hAnsi="Arial"/>
              </w:rPr>
              <w:t xml:space="preserve"> </w:t>
            </w:r>
            <w:hyperlink r:id="rId6">
              <w:r>
                <w:rPr>
                  <w:rStyle w:val="InternetLink"/>
                  <w:rFonts w:eastAsia="MS Gothic" w:cs="Arial" w:ascii="Arial" w:hAnsi="Arial"/>
                </w:rPr>
                <w:t>http://www.freeimages.com/</w:t>
              </w:r>
            </w:hyperlink>
            <w:r>
              <w:rPr>
                <w:rFonts w:eastAsia="MS Gothic" w:cs="Arial" w:ascii="Arial" w:hAnsi="Arial"/>
              </w:rPr>
              <w:t xml:space="preserve"> </w:t>
            </w:r>
            <w:r>
              <w:rPr>
                <w:rFonts w:eastAsia="MS Gothic" w:cs="Arial" w:ascii="Arial" w:hAnsi="Arial"/>
                <w:color w:val="FFFFFF" w:themeColor="background1"/>
              </w:rPr>
              <w:t>|</w:t>
            </w:r>
            <w:r>
              <w:rPr>
                <w:rFonts w:eastAsia="MS Gothic" w:cs="Arial" w:ascii="Arial" w:hAnsi="Arial"/>
              </w:rPr>
              <w:t xml:space="preserve"> </w:t>
            </w:r>
            <w:hyperlink r:id="rId7">
              <w:r>
                <w:rPr>
                  <w:rStyle w:val="InternetLink"/>
                  <w:rFonts w:eastAsia="MS Gothic" w:cs="Arial" w:ascii="Arial" w:hAnsi="Arial"/>
                </w:rPr>
                <w:t>https://www.flickr.com/commons</w:t>
              </w:r>
            </w:hyperlink>
            <w:r>
              <w:rPr>
                <w:rFonts w:eastAsia="MS Gothic" w:cs="Arial" w:ascii="Arial" w:hAnsi="Arial"/>
              </w:rPr>
              <w:br/>
            </w:r>
          </w:p>
        </w:tc>
      </w:tr>
      <w:tr>
        <w:trPr>
          <w:trHeight w:val="57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color="auto" w:fill="auto" w:val="clear"/>
            <w:tcMar>
              <w:left w:w="92" w:type="dxa"/>
            </w:tcMar>
            <w:vAlign w:val="center"/>
          </w:tcPr>
          <w:p>
            <w:pPr>
              <w:pStyle w:val="Normal"/>
              <w:rPr/>
            </w:pPr>
            <w:sdt>
              <w:sdtPr>
                <w14:checkbox>
                  <w14:checked w:val=""/>
                  <w14:checkedState w:val=""/>
                  <w14:uncheckedState w:val=""/>
                </w14:checkbox>
              </w:sdtPr>
              <w:sdtContent>
                <w:r>
                  <w:rPr>
                    <w:rFonts w:eastAsia="MS Gothic" w:cs="MS Gothic" w:ascii="MS Gothic" w:hAnsi="MS Gothic"/>
                    <w:sz w:val="28"/>
                    <w:szCs w:val="20"/>
                    <w:shd w:fill="FFFF00" w:val="clear"/>
                  </w:rPr>
                  <w:t>X</w:t>
                </w:r>
              </w:sdtContent>
            </w:sdt>
            <w:r>
              <w:rPr>
                <w:rFonts w:eastAsia="MS Gothic" w:cs="Arial" w:ascii="Arial" w:hAnsi="Arial"/>
                <w:sz w:val="28"/>
                <w:szCs w:val="20"/>
                <w:highlight w:val="yellow"/>
              </w:rPr>
              <w:t xml:space="preserve"> </w:t>
            </w:r>
            <w:r>
              <w:rPr>
                <w:rFonts w:cs="Arial" w:ascii="Arial" w:hAnsi="Arial"/>
                <w:szCs w:val="20"/>
              </w:rPr>
              <w:t xml:space="preserve">Images attached          </w:t>
            </w: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Please use a stock image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8"/>
                    <w:szCs w:val="20"/>
                  </w:rPr>
                  <w:t>☐</w:t>
                </w:r>
              </w:sdtContent>
            </w:sdt>
            <w:r>
              <w:rPr>
                <w:rFonts w:cs="Arial" w:ascii="Arial" w:hAnsi="Arial"/>
                <w:szCs w:val="20"/>
              </w:rPr>
              <w:t xml:space="preserve">  </w:t>
            </w:r>
            <w:r>
              <w:rPr>
                <w:rFonts w:cs="Arial" w:ascii="Arial" w:hAnsi="Arial"/>
                <w:szCs w:val="20"/>
              </w:rPr>
              <w:t>No image</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111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Subject line</w:t>
            </w:r>
          </w:p>
          <w:p>
            <w:pPr>
              <w:pStyle w:val="Normal"/>
              <w:rPr>
                <w:rFonts w:ascii="Arial" w:hAnsi="Arial" w:cs="Arial"/>
                <w:color w:val="000000"/>
                <w:sz w:val="28"/>
                <w:szCs w:val="22"/>
              </w:rPr>
            </w:pPr>
            <w:r>
              <w:rPr>
                <w:rStyle w:val="Emphasis"/>
                <w:rFonts w:eastAsia="Times New Roman" w:cs="Arial" w:ascii="Arial" w:hAnsi="Arial"/>
                <w:i w:val="false"/>
                <w:color w:val="FFFFFF" w:themeColor="background1"/>
                <w:sz w:val="20"/>
                <w:szCs w:val="22"/>
              </w:rPr>
              <w:t xml:space="preserve">Tease, tell or take action. Avoid initial caps, keep it under 50 characters, and make it compelling for constituents to open your email. Avoid the words “Help,” “Act,” “Marriage,” “Immigration,” “Immigrant,” “Action,” ” Let’s,” and “Save the date.”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Y'all Means All: Protecting LGBT Virginians from Discrimination in Employment and Housing Access</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93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Pre-header Text</w:t>
            </w:r>
          </w:p>
          <w:p>
            <w:pPr>
              <w:pStyle w:val="Normal"/>
              <w:rPr>
                <w:rFonts w:ascii="Arial" w:hAnsi="Arial" w:cs="Arial"/>
                <w:color w:val="000000"/>
                <w:sz w:val="28"/>
                <w:szCs w:val="22"/>
              </w:rPr>
            </w:pPr>
            <w:r>
              <w:rPr>
                <w:rStyle w:val="Emphasis"/>
                <w:rFonts w:eastAsia="Times New Roman" w:cs="Arial" w:ascii="Arial" w:hAnsi="Arial"/>
                <w:i w:val="false"/>
                <w:color w:val="FFFFFF" w:themeColor="background1"/>
                <w:sz w:val="20"/>
                <w:szCs w:val="22"/>
              </w:rPr>
              <w:t xml:space="preserve">The pre-header is the short summary text that follows the subject line when an email is viewed in the inbox. It is right about the header logo. Include a call to action.  </w:t>
            </w:r>
          </w:p>
        </w:tc>
      </w:tr>
      <w:tr>
        <w:trPr>
          <w:trHeight w:val="1080"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pPr>
            <w:r>
              <w:rPr>
                <w:rFonts w:eastAsia="Times New Roman" w:cs="Times New Roman" w:ascii="Times New Roman" w:hAnsi="Times New Roman"/>
                <w:color w:val="000000"/>
                <w:szCs w:val="20"/>
              </w:rPr>
              <w:t>No one should be fired from a job or denied housing because of who they are or who they love.</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pPr>
            <w:r>
              <w:rPr>
                <w:rStyle w:val="Strong"/>
                <w:rFonts w:cs="Arial" w:ascii="Arial" w:hAnsi="Arial"/>
                <w:color w:val="FFFFFF" w:themeColor="background1"/>
                <w:sz w:val="28"/>
                <w:szCs w:val="22"/>
              </w:rPr>
              <w:t xml:space="preserve">Side Box Content             </w:t>
            </w:r>
            <w:sdt>
              <w:sdtPr>
                <w14:checkbox>
                  <w14:checked w:val=""/>
                  <w14:checkedState w:val=""/>
                  <w14:uncheckedState w:val=""/>
                </w14:checkbox>
              </w:sdtPr>
              <w:sdtContent>
                <w:r>
                  <w:rPr>
                    <w:rFonts w:eastAsia="Meiryo" w:cs="Meiryo" w:ascii="Meiryo" w:hAnsi="Meiryo"/>
                    <w:color w:val="FFFFFF" w:themeColor="background1"/>
                    <w:sz w:val="28"/>
                  </w:rPr>
                  <w:t>☐</w:t>
                </w:r>
              </w:sdtContent>
            </w:sdt>
            <w:r>
              <w:rPr>
                <w:rFonts w:cs="Arial" w:ascii="Arial" w:hAnsi="Arial"/>
                <w:color w:val="FFFFFF" w:themeColor="background1"/>
              </w:rPr>
              <w:t xml:space="preserve">  Remove side box          </w:t>
            </w:r>
            <w:sdt>
              <w:sdtPr>
                <w14:checkbox>
                  <w14:checked w:val=""/>
                  <w14:checkedState w:val=""/>
                  <w14:uncheckedState w:val=""/>
                </w14:checkbox>
              </w:sdtPr>
              <w:sdtContent>
                <w:r>
                  <w:rPr>
                    <w:rFonts w:eastAsia="MS Gothic" w:cs="MS Gothic" w:ascii="MS Gothic" w:hAnsi="MS Gothic"/>
                    <w:color w:val="FFFFFF" w:themeColor="background1"/>
                    <w:sz w:val="28"/>
                  </w:rPr>
                  <w:t xml:space="preserve">X </w:t>
                </w:r>
              </w:sdtContent>
            </w:sdt>
            <w:r>
              <w:rPr>
                <w:rFonts w:cs="Arial" w:ascii="Arial" w:hAnsi="Arial"/>
                <w:color w:val="FFFFFF" w:themeColor="background1"/>
              </w:rPr>
              <w:t>Include side box</w:t>
            </w:r>
          </w:p>
        </w:tc>
      </w:tr>
      <w:tr>
        <w:trPr>
          <w:trHeight w:val="228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Tell your delegate it's time for Virginia to take a stand against discrimination and ensure equal treatment for LGBT people in public employment and housing practices.</w:t>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Fonts w:ascii="Arial" w:hAnsi="Arial" w:cs="Arial"/>
                <w:b/>
                <w:b/>
                <w:bCs/>
                <w:color w:val="FFFFFF" w:themeColor="background1"/>
                <w:sz w:val="28"/>
                <w:szCs w:val="22"/>
              </w:rPr>
            </w:pPr>
            <w:r>
              <w:rPr>
                <w:rStyle w:val="Strong"/>
                <w:rFonts w:eastAsia="Times New Roman" w:cs="Arial" w:ascii="Arial" w:hAnsi="Arial"/>
                <w:color w:val="FFFFFF" w:themeColor="background1"/>
                <w:sz w:val="28"/>
                <w:szCs w:val="22"/>
              </w:rPr>
              <w:t xml:space="preserve">Hyperlinks for email message </w:t>
            </w:r>
          </w:p>
        </w:tc>
      </w:tr>
      <w:tr>
        <w:trPr>
          <w:trHeight w:val="174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r>
          </w:p>
          <w:p>
            <w:pPr>
              <w:pStyle w:val="Normal"/>
              <w:rPr/>
            </w:pPr>
            <w:r>
              <w:rPr>
                <w:rFonts w:eastAsia="Times New Roman" w:cs="Times New Roman" w:ascii="Times New Roman" w:hAnsi="Times New Roman"/>
                <w:color w:val="000000"/>
                <w:szCs w:val="20"/>
              </w:rPr>
              <w:t xml:space="preserve">Senate Bill 202 - </w:t>
            </w:r>
            <w:hyperlink r:id="rId8">
              <w:r>
                <w:rPr>
                  <w:rStyle w:val="InternetLink"/>
                  <w:rFonts w:eastAsia="Times New Roman" w:cs="Times New Roman" w:ascii="Times New Roman" w:hAnsi="Times New Roman"/>
                  <w:color w:val="000000"/>
                  <w:szCs w:val="20"/>
                </w:rPr>
                <w:t>https://lis.virginia.gov/cgi-bin/legp604.exe?ses=181&amp;typ=bil&amp;val=sb202&amp;submit=GO</w:t>
              </w:r>
            </w:hyperlink>
          </w:p>
          <w:p>
            <w:pPr>
              <w:pStyle w:val="Normal"/>
              <w:rPr>
                <w:rFonts w:ascii="Times New Roman" w:hAnsi="Times New Roman" w:eastAsia="Times New Roman" w:cs="Times New Roman"/>
                <w:color w:val="000000"/>
                <w:szCs w:val="20"/>
              </w:rPr>
            </w:pPr>
            <w:r>
              <w:rPr/>
            </w:r>
          </w:p>
          <w:p>
            <w:pPr>
              <w:pStyle w:val="Normal"/>
              <w:rPr/>
            </w:pPr>
            <w:r>
              <w:rPr>
                <w:rFonts w:eastAsia="Times New Roman" w:cs="Times New Roman" w:ascii="Times New Roman" w:hAnsi="Times New Roman"/>
                <w:color w:val="000000"/>
                <w:szCs w:val="20"/>
              </w:rPr>
              <w:t xml:space="preserve">SB 423 - </w:t>
            </w:r>
            <w:hyperlink r:id="rId9">
              <w:r>
                <w:rPr>
                  <w:rStyle w:val="InternetLink"/>
                  <w:rFonts w:eastAsia="Times New Roman" w:cs="Times New Roman" w:ascii="Times New Roman" w:hAnsi="Times New Roman"/>
                  <w:color w:val="000000"/>
                  <w:szCs w:val="20"/>
                </w:rPr>
                <w:t>https://lis.virginia.gov/cgi-bin/legp604.exe?ses=181&amp;typ=bil&amp;val=sb423&amp;submit=GO</w:t>
              </w:r>
            </w:hyperlink>
          </w:p>
          <w:p>
            <w:pPr>
              <w:pStyle w:val="Normal"/>
              <w:rPr>
                <w:rFonts w:ascii="Times New Roman" w:hAnsi="Times New Roman" w:eastAsia="Times New Roman" w:cs="Times New Roman"/>
                <w:color w:val="000000"/>
                <w:szCs w:val="20"/>
              </w:rPr>
            </w:pPr>
            <w:r>
              <w:rPr/>
            </w:r>
          </w:p>
          <w:p>
            <w:pPr>
              <w:pStyle w:val="Normal"/>
              <w:rPr/>
            </w:pPr>
            <w:r>
              <w:rPr>
                <w:rFonts w:eastAsia="Times New Roman" w:cs="Times New Roman" w:ascii="Times New Roman" w:hAnsi="Times New Roman"/>
                <w:color w:val="000000"/>
                <w:szCs w:val="20"/>
              </w:rPr>
              <w:t xml:space="preserve">support protecting gay and transgender people under nondiscrimination laws - </w:t>
            </w:r>
            <w:r>
              <w:fldChar w:fldCharType="begin"/>
            </w:r>
            <w:r>
              <w:instrText> HYPERLINK "https://www.prri.org/spotlight/democrats-twice-as-likely-as-republicans-to-strongly-favor-lgbt-nondiscrimination-laws/" \l ".VmDLZ3arRph"</w:instrText>
            </w:r>
            <w:r>
              <w:fldChar w:fldCharType="separate"/>
            </w:r>
            <w:r>
              <w:rPr>
                <w:rStyle w:val="InternetLink"/>
                <w:rFonts w:eastAsia="Times New Roman" w:cs="Times New Roman" w:ascii="Times New Roman" w:hAnsi="Times New Roman"/>
                <w:color w:val="000000"/>
                <w:szCs w:val="20"/>
              </w:rPr>
              <w:t>https://www.prri.org/spotlight/democrats-twice-as-likely-as-republicans-to-strongly-favor-lgbt-nondiscrimination-laws/#.VmDLZ3arRph</w:t>
            </w:r>
            <w:r>
              <w:fldChar w:fldCharType="end"/>
            </w:r>
          </w:p>
          <w:p>
            <w:pPr>
              <w:pStyle w:val="Normal"/>
              <w:rPr>
                <w:rFonts w:ascii="Times New Roman" w:hAnsi="Times New Roman" w:eastAsia="Times New Roman" w:cs="Times New Roman"/>
                <w:color w:val="000000"/>
                <w:szCs w:val="20"/>
              </w:rPr>
            </w:pPr>
            <w:r>
              <w:rPr/>
            </w:r>
          </w:p>
        </w:tc>
      </w:tr>
      <w:tr>
        <w:trPr>
          <w:trHeight w:val="399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pPr>
            <w:r>
              <w:rPr>
                <w:rStyle w:val="Strong"/>
                <w:rFonts w:eastAsia="Times New Roman" w:cs="Arial" w:ascii="Arial" w:hAnsi="Arial"/>
                <w:color w:val="FFFFFF" w:themeColor="background1"/>
                <w:sz w:val="28"/>
                <w:szCs w:val="22"/>
              </w:rPr>
              <w:t>Email Body Content</w:t>
            </w:r>
          </w:p>
          <w:p>
            <w:pPr>
              <w:pStyle w:val="Normal"/>
              <w:rPr>
                <w:rFonts w:ascii="Arial" w:hAnsi="Arial" w:cs="Arial"/>
                <w:color w:val="FFFFFF" w:themeColor="background1"/>
                <w:sz w:val="20"/>
                <w:szCs w:val="22"/>
              </w:rPr>
            </w:pPr>
            <w:r>
              <w:rPr>
                <w:rFonts w:eastAsia="Times New Roman" w:cs="Arial" w:ascii="Arial" w:hAnsi="Arial"/>
                <w:color w:val="FFFFFF" w:themeColor="background1"/>
                <w:sz w:val="20"/>
                <w:szCs w:val="22"/>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pPr>
              <w:pStyle w:val="Normal"/>
              <w:rPr>
                <w:rFonts w:ascii="Arial" w:hAnsi="Arial" w:eastAsia="Times New Roman" w:cs="Arial"/>
                <w:color w:val="FFFFFF" w:themeColor="background1"/>
                <w:sz w:val="20"/>
                <w:szCs w:val="22"/>
              </w:rPr>
            </w:pPr>
            <w:r>
              <w:rPr>
                <w:rFonts w:eastAsia="Times New Roman" w:cs="Arial" w:ascii="Arial" w:hAnsi="Arial"/>
                <w:color w:val="FFFFFF" w:themeColor="background1"/>
                <w:sz w:val="20"/>
                <w:szCs w:val="22"/>
              </w:rPr>
            </w:r>
          </w:p>
          <w:p>
            <w:pPr>
              <w:pStyle w:val="Normal"/>
              <w:rPr>
                <w:rFonts w:ascii="Arial" w:hAnsi="Arial" w:cs="Arial"/>
                <w:color w:val="FFFFFF" w:themeColor="background1"/>
                <w:sz w:val="20"/>
                <w:szCs w:val="22"/>
              </w:rPr>
            </w:pPr>
            <w:r>
              <w:rPr>
                <w:rFonts w:eastAsia="Times New Roman" w:cs="Arial" w:ascii="Arial" w:hAnsi="Arial"/>
                <w:color w:val="FFFFFF" w:themeColor="background1"/>
                <w:sz w:val="20"/>
                <w:szCs w:val="22"/>
              </w:rPr>
              <w:t xml:space="preserve">Answer the these three questions for the reader when you write your message: </w:t>
            </w:r>
          </w:p>
          <w:p>
            <w:pPr>
              <w:pStyle w:val="Normal"/>
              <w:rPr>
                <w:rFonts w:ascii="Arial" w:hAnsi="Arial" w:eastAsia="Times New Roman" w:cs="Arial"/>
                <w:color w:val="FFFFFF" w:themeColor="background1"/>
                <w:sz w:val="20"/>
                <w:szCs w:val="22"/>
              </w:rPr>
            </w:pPr>
            <w:r>
              <w:rPr>
                <w:rFonts w:eastAsia="Times New Roman" w:cs="Arial" w:ascii="Arial" w:hAnsi="Arial"/>
                <w:color w:val="FFFFFF" w:themeColor="background1"/>
                <w:sz w:val="20"/>
                <w:szCs w:val="22"/>
              </w:rPr>
            </w:r>
          </w:p>
          <w:p>
            <w:pPr>
              <w:pStyle w:val="ListParagraph"/>
              <w:numPr>
                <w:ilvl w:val="0"/>
                <w:numId w:val="1"/>
              </w:numPr>
              <w:rPr>
                <w:rFonts w:ascii="Arial" w:hAnsi="Arial" w:cs="Arial"/>
                <w:color w:val="FFFFFF" w:themeColor="background1"/>
                <w:sz w:val="20"/>
                <w:szCs w:val="22"/>
              </w:rPr>
            </w:pPr>
            <w:r>
              <w:rPr>
                <w:rFonts w:eastAsia="Times New Roman" w:cs="Arial" w:ascii="Arial" w:hAnsi="Arial"/>
                <w:b/>
                <w:color w:val="FFFFFF" w:themeColor="background1"/>
                <w:sz w:val="20"/>
                <w:szCs w:val="22"/>
              </w:rPr>
              <w:t>What are you asking me to do?</w:t>
            </w:r>
            <w:r>
              <w:rPr>
                <w:rFonts w:eastAsia="Times New Roman" w:cs="Arial" w:ascii="Arial" w:hAnsi="Arial"/>
                <w:color w:val="FFFFFF" w:themeColor="background1"/>
                <w:sz w:val="20"/>
                <w:szCs w:val="22"/>
              </w:rPr>
              <w:t xml:space="preserve"> Always give the reader an action to take. Your call to action should be able to stand alone. Remember, people scan their emails, and if there's one thing you want your recipient to pick up on, it's your call-to-action.</w:t>
              <w:br/>
            </w:r>
          </w:p>
          <w:p>
            <w:pPr>
              <w:pStyle w:val="ListParagraph"/>
              <w:numPr>
                <w:ilvl w:val="0"/>
                <w:numId w:val="1"/>
              </w:numPr>
              <w:rPr>
                <w:rFonts w:ascii="Arial" w:hAnsi="Arial" w:cs="Arial"/>
                <w:color w:val="000000"/>
                <w:sz w:val="28"/>
                <w:szCs w:val="22"/>
              </w:rPr>
            </w:pPr>
            <w:r>
              <w:rPr>
                <w:rFonts w:eastAsia="Times New Roman" w:cs="Arial" w:ascii="Arial" w:hAnsi="Arial"/>
                <w:b/>
                <w:color w:val="FFFFFF" w:themeColor="background1"/>
                <w:sz w:val="20"/>
                <w:szCs w:val="22"/>
              </w:rPr>
              <w:t>What is in it for me?</w:t>
            </w:r>
            <w:r>
              <w:rPr>
                <w:rFonts w:eastAsia="Times New Roman" w:cs="Arial" w:ascii="Arial" w:hAnsi="Arial"/>
                <w:color w:val="FFFFFF" w:themeColor="background1"/>
                <w:sz w:val="20"/>
                <w:szCs w:val="22"/>
              </w:rPr>
              <w:t xml:space="preserve"> You know the value of your email content, but does your recipient? Tell them why taking action is important for them or why they should attend an event. </w:t>
              <w:br/>
            </w:r>
          </w:p>
          <w:p>
            <w:pPr>
              <w:pStyle w:val="ListParagraph"/>
              <w:numPr>
                <w:ilvl w:val="0"/>
                <w:numId w:val="1"/>
              </w:numPr>
              <w:rPr>
                <w:rFonts w:ascii="Arial" w:hAnsi="Arial" w:cs="Arial"/>
                <w:color w:val="000000"/>
                <w:sz w:val="28"/>
                <w:szCs w:val="22"/>
              </w:rPr>
            </w:pPr>
            <w:r>
              <w:rPr>
                <w:rFonts w:eastAsia="Times New Roman" w:cs="Arial" w:ascii="Arial" w:hAnsi="Arial"/>
                <w:b/>
                <w:color w:val="FFFFFF" w:themeColor="background1"/>
                <w:sz w:val="20"/>
                <w:szCs w:val="22"/>
              </w:rPr>
              <w:t>Why should I care?</w:t>
            </w:r>
            <w:r>
              <w:rPr>
                <w:rFonts w:eastAsia="Times New Roman" w:cs="Arial" w:ascii="Arial" w:hAnsi="Arial"/>
                <w:color w:val="FFFFFF" w:themeColor="background1"/>
                <w:sz w:val="20"/>
                <w:szCs w:val="22"/>
              </w:rPr>
              <w:t xml:space="preserve"> Write in the second person – orient the copy toward the reader and not the ACLU. Readers take action on things that are about them or affect them.</w:t>
            </w:r>
          </w:p>
        </w:tc>
      </w:tr>
      <w:tr>
        <w:trPr>
          <w:trHeight w:val="75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pPr>
            <w:r>
              <w:rPr>
                <w:rStyle w:val="Emphasis"/>
                <w:rFonts w:eastAsia="Times New Roman" w:cs="Times New Roman" w:ascii="Times New Roman" w:hAnsi="Times New Roman"/>
                <w:i w:val="false"/>
                <w:iCs w:val="false"/>
                <w:sz w:val="20"/>
                <w:szCs w:val="20"/>
              </w:rPr>
              <w:t xml:space="preserve">Friends - </w:t>
            </w:r>
          </w:p>
          <w:p>
            <w:pPr>
              <w:pStyle w:val="Normal"/>
              <w:rPr>
                <w:rStyle w:val="Emphasis"/>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r>
          </w:p>
          <w:p>
            <w:pPr>
              <w:pStyle w:val="Normal"/>
              <w:rPr/>
            </w:pPr>
            <w:r>
              <w:rPr>
                <w:rStyle w:val="Emphasis"/>
                <w:rFonts w:eastAsia="Times New Roman" w:cs="Times New Roman" w:ascii="Times New Roman" w:hAnsi="Times New Roman"/>
                <w:i w:val="false"/>
                <w:iCs w:val="false"/>
                <w:sz w:val="20"/>
                <w:szCs w:val="20"/>
              </w:rPr>
              <w:t xml:space="preserve">While fairness for LGBT people has been advancing in recent years, anti-LGBT discrimination </w:t>
            </w:r>
            <w:r>
              <w:rPr>
                <w:rStyle w:val="Emphasis"/>
                <w:rFonts w:eastAsia="Times New Roman" w:cs="Times New Roman" w:ascii="Times New Roman" w:hAnsi="Times New Roman"/>
                <w:i w:val="false"/>
                <w:iCs w:val="false"/>
                <w:sz w:val="20"/>
                <w:szCs w:val="20"/>
              </w:rPr>
              <w:t>is still allowed</w:t>
            </w:r>
            <w:r>
              <w:rPr>
                <w:rStyle w:val="Emphasis"/>
                <w:rFonts w:eastAsia="Times New Roman" w:cs="Times New Roman" w:ascii="Times New Roman" w:hAnsi="Times New Roman"/>
                <w:i w:val="false"/>
                <w:iCs w:val="false"/>
                <w:sz w:val="20"/>
                <w:szCs w:val="20"/>
              </w:rPr>
              <w:t xml:space="preserve"> in the workplace, housing and public accommodations in Virginia as well as nationwide. We've heard stories </w:t>
            </w:r>
            <w:r>
              <w:rPr>
                <w:rStyle w:val="Emphasis"/>
                <w:rFonts w:eastAsia="Times New Roman" w:cs="Times New Roman" w:ascii="Times New Roman" w:hAnsi="Times New Roman"/>
                <w:i w:val="false"/>
                <w:iCs w:val="false"/>
                <w:sz w:val="20"/>
                <w:szCs w:val="20"/>
              </w:rPr>
              <w:t>from</w:t>
            </w:r>
            <w:r>
              <w:rPr>
                <w:rStyle w:val="Emphasis"/>
                <w:rFonts w:eastAsia="Times New Roman" w:cs="Times New Roman" w:ascii="Times New Roman" w:hAnsi="Times New Roman"/>
                <w:i w:val="false"/>
                <w:iCs w:val="false"/>
                <w:sz w:val="20"/>
                <w:szCs w:val="20"/>
              </w:rPr>
              <w:t xml:space="preserve"> LGBT Virginians who </w:t>
            </w:r>
            <w:r>
              <w:rPr>
                <w:rStyle w:val="Emphasis"/>
                <w:rFonts w:eastAsia="Times New Roman" w:cs="Times New Roman" w:ascii="Times New Roman" w:hAnsi="Times New Roman"/>
                <w:i w:val="false"/>
                <w:iCs w:val="false"/>
                <w:sz w:val="20"/>
                <w:szCs w:val="20"/>
              </w:rPr>
              <w:t xml:space="preserve">have </w:t>
            </w:r>
            <w:r>
              <w:rPr>
                <w:rStyle w:val="Emphasis"/>
                <w:rFonts w:eastAsia="Times New Roman" w:cs="Times New Roman" w:ascii="Times New Roman" w:hAnsi="Times New Roman"/>
                <w:i w:val="false"/>
                <w:iCs w:val="false"/>
                <w:sz w:val="20"/>
                <w:szCs w:val="20"/>
              </w:rPr>
              <w:t>face</w:t>
            </w:r>
            <w:r>
              <w:rPr>
                <w:rStyle w:val="Emphasis"/>
                <w:rFonts w:eastAsia="Times New Roman" w:cs="Times New Roman" w:ascii="Times New Roman" w:hAnsi="Times New Roman"/>
                <w:i w:val="false"/>
                <w:iCs w:val="false"/>
                <w:sz w:val="20"/>
                <w:szCs w:val="20"/>
              </w:rPr>
              <w:t>d</w:t>
            </w:r>
            <w:r>
              <w:rPr>
                <w:rStyle w:val="Emphasis"/>
                <w:rFonts w:eastAsia="Times New Roman" w:cs="Times New Roman" w:ascii="Times New Roman" w:hAnsi="Times New Roman"/>
                <w:i w:val="false"/>
                <w:iCs w:val="false"/>
                <w:sz w:val="20"/>
                <w:szCs w:val="20"/>
              </w:rPr>
              <w:t xml:space="preserve"> challenges seeking employment or housing opportunities simply because of their sexual orientation or gender identity. That is unfair and unacceptable; </w:t>
            </w:r>
            <w:r>
              <w:rPr>
                <w:rStyle w:val="Emphasis"/>
                <w:rFonts w:eastAsia="Times New Roman" w:cs="Times New Roman" w:ascii="Times New Roman" w:hAnsi="Times New Roman"/>
                <w:i w:val="false"/>
                <w:iCs w:val="false"/>
                <w:sz w:val="20"/>
                <w:szCs w:val="20"/>
              </w:rPr>
              <w:t xml:space="preserve">everyone </w:t>
            </w:r>
            <w:r>
              <w:rPr>
                <w:rStyle w:val="Emphasis"/>
                <w:rFonts w:eastAsia="Times New Roman" w:cs="Times New Roman" w:ascii="Times New Roman" w:hAnsi="Times New Roman"/>
                <w:i w:val="false"/>
                <w:iCs w:val="false"/>
                <w:sz w:val="20"/>
                <w:szCs w:val="20"/>
              </w:rPr>
              <w:t xml:space="preserve">should be treated fairly and equally under the law. </w:t>
            </w:r>
          </w:p>
          <w:p>
            <w:pPr>
              <w:pStyle w:val="Normal"/>
              <w:rPr>
                <w:rStyle w:val="Emphasis"/>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r>
          </w:p>
          <w:p>
            <w:pPr>
              <w:pStyle w:val="Normal"/>
              <w:rPr/>
            </w:pPr>
            <w:r>
              <w:rPr>
                <w:rStyle w:val="Emphasis"/>
                <w:rFonts w:eastAsia="Times New Roman" w:cs="Times New Roman" w:ascii="Times New Roman" w:hAnsi="Times New Roman"/>
                <w:i w:val="false"/>
                <w:iCs w:val="false"/>
                <w:sz w:val="20"/>
                <w:szCs w:val="20"/>
              </w:rPr>
              <w:t xml:space="preserve">Virginia currently has no law that prohibits discrimination in state and local workplaces; neither is there any language in the Virginia Fair Housing Law that makes it unlawful to turn away LGBT clients. All of this can change this General Assembly session, with two bills that </w:t>
            </w:r>
            <w:r>
              <w:rPr>
                <w:rStyle w:val="Emphasis"/>
                <w:rFonts w:eastAsia="Times New Roman" w:cs="Times New Roman" w:ascii="Times New Roman" w:hAnsi="Times New Roman"/>
                <w:i w:val="false"/>
                <w:iCs w:val="false"/>
                <w:sz w:val="20"/>
                <w:szCs w:val="20"/>
              </w:rPr>
              <w:t>would</w:t>
            </w:r>
            <w:r>
              <w:rPr>
                <w:rStyle w:val="Emphasis"/>
                <w:rFonts w:eastAsia="Times New Roman" w:cs="Times New Roman" w:ascii="Times New Roman" w:hAnsi="Times New Roman"/>
                <w:i w:val="false"/>
                <w:iCs w:val="false"/>
                <w:sz w:val="20"/>
                <w:szCs w:val="20"/>
              </w:rPr>
              <w:t xml:space="preserve"> update our current law to help ensure that LGBT </w:t>
            </w:r>
            <w:r>
              <w:rPr>
                <w:rStyle w:val="Emphasis"/>
                <w:rFonts w:eastAsia="Times New Roman" w:cs="Times New Roman" w:ascii="Times New Roman" w:hAnsi="Times New Roman"/>
                <w:i w:val="false"/>
                <w:iCs w:val="false"/>
                <w:sz w:val="20"/>
                <w:szCs w:val="20"/>
              </w:rPr>
              <w:t xml:space="preserve">people </w:t>
            </w:r>
            <w:r>
              <w:rPr>
                <w:rStyle w:val="Emphasis"/>
                <w:rFonts w:eastAsia="Times New Roman" w:cs="Times New Roman" w:ascii="Times New Roman" w:hAnsi="Times New Roman"/>
                <w:i w:val="false"/>
                <w:iCs w:val="false"/>
                <w:sz w:val="20"/>
                <w:szCs w:val="20"/>
              </w:rPr>
              <w:t>have access to the same opportunities as everyone else.</w:t>
            </w:r>
          </w:p>
          <w:p>
            <w:pPr>
              <w:pStyle w:val="Normal"/>
              <w:rPr>
                <w:rStyle w:val="Emphasis"/>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r>
          </w:p>
          <w:p>
            <w:pPr>
              <w:pStyle w:val="Normal"/>
              <w:rPr/>
            </w:pPr>
            <w:hyperlink r:id="rId10">
              <w:r>
                <w:rPr>
                  <w:rStyle w:val="Emphasis"/>
                  <w:rFonts w:eastAsia="Times New Roman" w:cs="Times New Roman" w:ascii="Times New Roman" w:hAnsi="Times New Roman"/>
                  <w:i w:val="false"/>
                  <w:iCs w:val="false"/>
                  <w:sz w:val="20"/>
                  <w:szCs w:val="20"/>
                </w:rPr>
                <w:t>S</w:t>
              </w:r>
              <w:r>
                <w:rPr>
                  <w:rStyle w:val="Emphasis"/>
                  <w:rFonts w:eastAsia="Times New Roman" w:cs="Times New Roman" w:ascii="Times New Roman" w:hAnsi="Times New Roman"/>
                  <w:i w:val="false"/>
                  <w:iCs w:val="false"/>
                  <w:sz w:val="20"/>
                  <w:szCs w:val="20"/>
                </w:rPr>
                <w:t xml:space="preserve">enate </w:t>
              </w:r>
              <w:r>
                <w:rPr>
                  <w:rStyle w:val="Emphasis"/>
                  <w:rFonts w:eastAsia="Times New Roman" w:cs="Times New Roman" w:ascii="Times New Roman" w:hAnsi="Times New Roman"/>
                  <w:i w:val="false"/>
                  <w:iCs w:val="false"/>
                  <w:sz w:val="20"/>
                  <w:szCs w:val="20"/>
                </w:rPr>
                <w:t>B</w:t>
              </w:r>
              <w:r>
                <w:rPr>
                  <w:rStyle w:val="Emphasis"/>
                  <w:rFonts w:eastAsia="Times New Roman" w:cs="Times New Roman" w:ascii="Times New Roman" w:hAnsi="Times New Roman"/>
                  <w:i w:val="false"/>
                  <w:iCs w:val="false"/>
                  <w:sz w:val="20"/>
                  <w:szCs w:val="20"/>
                </w:rPr>
                <w:t>ill</w:t>
              </w:r>
              <w:r>
                <w:rPr>
                  <w:rStyle w:val="Emphasis"/>
                  <w:rFonts w:eastAsia="Times New Roman" w:cs="Times New Roman" w:ascii="Times New Roman" w:hAnsi="Times New Roman"/>
                  <w:i w:val="false"/>
                  <w:iCs w:val="false"/>
                  <w:sz w:val="20"/>
                  <w:szCs w:val="20"/>
                </w:rPr>
                <w:t xml:space="preserve"> 202</w:t>
              </w:r>
            </w:hyperlink>
            <w:r>
              <w:rPr>
                <w:rStyle w:val="Emphasis"/>
                <w:rFonts w:eastAsia="Times New Roman" w:cs="Times New Roman" w:ascii="Times New Roman" w:hAnsi="Times New Roman"/>
                <w:i w:val="false"/>
                <w:iCs w:val="false"/>
                <w:sz w:val="20"/>
                <w:szCs w:val="20"/>
              </w:rPr>
              <w:t xml:space="preserve">, </w:t>
            </w:r>
            <w:r>
              <w:rPr>
                <w:rStyle w:val="Emphasis"/>
                <w:rFonts w:eastAsia="Times New Roman" w:cs="Times New Roman" w:ascii="Times New Roman" w:hAnsi="Times New Roman"/>
                <w:i w:val="false"/>
                <w:iCs w:val="false"/>
                <w:sz w:val="20"/>
                <w:szCs w:val="20"/>
              </w:rPr>
              <w:t>sponsored</w:t>
            </w:r>
            <w:r>
              <w:rPr>
                <w:rStyle w:val="Emphasis"/>
                <w:rFonts w:eastAsia="Times New Roman" w:cs="Times New Roman" w:ascii="Times New Roman" w:hAnsi="Times New Roman"/>
                <w:i w:val="false"/>
                <w:iCs w:val="false"/>
                <w:sz w:val="20"/>
                <w:szCs w:val="20"/>
              </w:rPr>
              <w:t xml:space="preserve"> by Sen. Adam Ebbin, would codify a legislative policy against discrimination in public employment that is inclusive of sexual orientation and gender identity and also prohibits discrimination based on age, race, national origin, religion, pregnancy, marital status, and veteran status. </w:t>
            </w:r>
            <w:hyperlink r:id="rId11">
              <w:r>
                <w:rPr>
                  <w:rStyle w:val="Emphasis"/>
                  <w:rFonts w:eastAsia="Times New Roman" w:cs="Times New Roman" w:ascii="Times New Roman" w:hAnsi="Times New Roman"/>
                  <w:i w:val="false"/>
                  <w:iCs w:val="false"/>
                  <w:sz w:val="20"/>
                  <w:szCs w:val="20"/>
                </w:rPr>
                <w:t>SB 423</w:t>
              </w:r>
            </w:hyperlink>
            <w:r>
              <w:rPr>
                <w:rStyle w:val="Emphasis"/>
                <w:rFonts w:eastAsia="Times New Roman" w:cs="Times New Roman" w:ascii="Times New Roman" w:hAnsi="Times New Roman"/>
                <w:i w:val="false"/>
                <w:iCs w:val="false"/>
                <w:sz w:val="20"/>
                <w:szCs w:val="20"/>
              </w:rPr>
              <w:t xml:space="preserve"> by Sen. Jennifer Wexton </w:t>
            </w:r>
            <w:r>
              <w:rPr>
                <w:rStyle w:val="Emphasis"/>
                <w:rFonts w:eastAsia="Times New Roman" w:cs="Times New Roman" w:ascii="Times New Roman" w:hAnsi="Times New Roman"/>
                <w:i w:val="false"/>
                <w:iCs w:val="false"/>
                <w:sz w:val="20"/>
                <w:szCs w:val="20"/>
              </w:rPr>
              <w:t>would</w:t>
            </w:r>
            <w:r>
              <w:rPr>
                <w:rStyle w:val="Emphasis"/>
                <w:rFonts w:eastAsia="Times New Roman" w:cs="Times New Roman" w:ascii="Times New Roman" w:hAnsi="Times New Roman"/>
                <w:i w:val="false"/>
                <w:iCs w:val="false"/>
                <w:sz w:val="20"/>
                <w:szCs w:val="20"/>
              </w:rPr>
              <w:t xml:space="preserve"> add sexual orientation and gender identity to the Virginia Fair Housing law prohibitions against discrimination. </w:t>
            </w:r>
          </w:p>
          <w:p>
            <w:pPr>
              <w:pStyle w:val="Normal"/>
              <w:rPr>
                <w:rStyle w:val="Emphasis"/>
                <w:rFonts w:ascii="Times New Roman" w:hAnsi="Times New Roman" w:eastAsia="Times New Roman" w:cs="Times New Roman"/>
                <w:i w:val="false"/>
                <w:i w:val="false"/>
                <w:iCs w:val="false"/>
              </w:rPr>
            </w:pPr>
            <w:r>
              <w:rPr>
                <w:rFonts w:eastAsia="Times New Roman" w:cs="Times New Roman" w:ascii="Times New Roman" w:hAnsi="Times New Roman"/>
                <w:i w:val="false"/>
                <w:iCs w:val="false"/>
              </w:rPr>
            </w:r>
          </w:p>
          <w:p>
            <w:pPr>
              <w:pStyle w:val="Normal"/>
              <w:rPr/>
            </w:pPr>
            <w:r>
              <w:rPr>
                <w:rStyle w:val="Emphasis"/>
                <w:rFonts w:eastAsia="Times New Roman" w:cs="Times New Roman" w:ascii="Times New Roman" w:hAnsi="Times New Roman"/>
                <w:i w:val="false"/>
                <w:iCs w:val="false"/>
                <w:sz w:val="20"/>
                <w:szCs w:val="20"/>
              </w:rPr>
              <w:t>N</w:t>
            </w:r>
            <w:r>
              <w:rPr>
                <w:rStyle w:val="Emphasis"/>
                <w:rFonts w:eastAsia="Times New Roman" w:cs="Times New Roman" w:ascii="Times New Roman" w:hAnsi="Times New Roman"/>
                <w:i w:val="false"/>
                <w:iCs w:val="false"/>
                <w:sz w:val="20"/>
                <w:szCs w:val="20"/>
              </w:rPr>
              <w:t xml:space="preserve">o one </w:t>
            </w:r>
            <w:r>
              <w:rPr>
                <w:rStyle w:val="Emphasis"/>
                <w:rFonts w:eastAsia="Times New Roman" w:cs="Times New Roman" w:ascii="Times New Roman" w:hAnsi="Times New Roman"/>
                <w:i w:val="false"/>
                <w:iCs w:val="false"/>
                <w:sz w:val="20"/>
                <w:szCs w:val="20"/>
              </w:rPr>
              <w:t>should be</w:t>
            </w:r>
            <w:r>
              <w:rPr>
                <w:rStyle w:val="Emphasis"/>
                <w:rFonts w:eastAsia="Times New Roman" w:cs="Times New Roman" w:ascii="Times New Roman" w:hAnsi="Times New Roman"/>
                <w:i w:val="false"/>
                <w:iCs w:val="false"/>
                <w:sz w:val="20"/>
                <w:szCs w:val="20"/>
              </w:rPr>
              <w:t xml:space="preserve"> fired from their job or evicted from their home just because of who they are. We hope you will stand with us and raise your voices for a Virginia where there is fair treatment on the job and in housing practices.</w:t>
            </w:r>
          </w:p>
          <w:p>
            <w:pPr>
              <w:pStyle w:val="Normal"/>
              <w:rPr>
                <w:rStyle w:val="Emphasis"/>
                <w:rFonts w:ascii="Times New Roman" w:hAnsi="Times New Roman" w:eastAsia="Times New Roman" w:cs="Times New Roman"/>
                <w:i w:val="false"/>
                <w:i w:val="false"/>
                <w:iCs w:val="false"/>
                <w:sz w:val="20"/>
                <w:szCs w:val="20"/>
              </w:rPr>
            </w:pPr>
            <w:r>
              <w:rPr/>
            </w:r>
          </w:p>
          <w:p>
            <w:pPr>
              <w:pStyle w:val="Normal"/>
              <w:rPr/>
            </w:pPr>
            <w:r>
              <w:rPr>
                <w:rStyle w:val="Emphasis"/>
                <w:rFonts w:eastAsia="Times New Roman" w:cs="Times New Roman" w:ascii="Times New Roman" w:hAnsi="Times New Roman"/>
                <w:i w:val="false"/>
                <w:iCs w:val="false"/>
                <w:sz w:val="20"/>
                <w:szCs w:val="20"/>
              </w:rPr>
              <w:t>Take action now!</w:t>
            </w:r>
          </w:p>
          <w:p>
            <w:pPr>
              <w:pStyle w:val="Normal"/>
              <w:rPr>
                <w:rStyle w:val="Emphasis"/>
                <w:rFonts w:ascii="Times New Roman" w:hAnsi="Times New Roman" w:eastAsia="Times New Roman" w:cs="Times New Roman"/>
                <w:i w:val="false"/>
                <w:i w:val="false"/>
                <w:iCs w:val="false"/>
                <w:sz w:val="20"/>
                <w:szCs w:val="20"/>
              </w:rPr>
            </w:pPr>
            <w:r>
              <w:rPr/>
            </w:r>
          </w:p>
          <w:p>
            <w:pPr>
              <w:pStyle w:val="Normal"/>
              <w:rPr/>
            </w:pPr>
            <w:r>
              <w:rPr>
                <w:rStyle w:val="Emphasis"/>
                <w:rFonts w:eastAsia="Times New Roman" w:cs="Times New Roman" w:ascii="Times New Roman" w:hAnsi="Times New Roman"/>
                <w:i w:val="false"/>
                <w:iCs w:val="false"/>
                <w:sz w:val="20"/>
                <w:szCs w:val="20"/>
              </w:rPr>
              <w:t>Very truly yours,</w:t>
            </w:r>
          </w:p>
          <w:p>
            <w:pPr>
              <w:pStyle w:val="Normal"/>
              <w:rPr/>
            </w:pPr>
            <w:r>
              <w:rPr>
                <w:rStyle w:val="Emphasis"/>
                <w:rFonts w:eastAsia="Times New Roman" w:cs="Times New Roman" w:ascii="Times New Roman" w:hAnsi="Times New Roman"/>
                <w:i w:val="false"/>
                <w:iCs w:val="false"/>
                <w:sz w:val="20"/>
                <w:szCs w:val="20"/>
              </w:rPr>
              <w:t>Claire</w:t>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Style w:val="Emphasis"/>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color w:val="000000"/>
                <w:szCs w:val="22"/>
              </w:rPr>
            </w:pPr>
            <w:r>
              <w:rPr>
                <w:rFonts w:eastAsia="Times New Roman" w:cs="Times New Roman" w:ascii="Times New Roman" w:hAnsi="Times New Roman"/>
                <w:color w:val="000000"/>
                <w:szCs w:val="22"/>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itle"/>
        <w:rPr>
          <w:rFonts w:ascii="Arial" w:hAnsi="Arial" w:cs="Arial"/>
          <w:b/>
          <w:b/>
          <w:color w:val="4F81BD" w:themeColor="accent1"/>
        </w:rPr>
      </w:pPr>
      <w:r>
        <w:rPr>
          <w:rFonts w:cs="Arial" w:ascii="Arial" w:hAnsi="Arial"/>
          <w:b/>
          <w:color w:val="4F81BD" w:themeColor="accent1"/>
        </w:rPr>
        <w:t>ADVOCACY ALERT SET-UP</w:t>
      </w:r>
    </w:p>
    <w:p>
      <w:pPr>
        <w:pStyle w:val="Title"/>
        <w:rPr/>
      </w:pPr>
      <w:r>
        <w:rPr>
          <w:rFonts w:cs="Arial" w:ascii="Arial" w:hAnsi="Arial"/>
          <w:color w:val="4F81BD" w:themeColor="accent1"/>
          <w:sz w:val="24"/>
        </w:rPr>
        <w:t>By default all alerts will be restricted to the affiliate’s state.</w:t>
      </w:r>
    </w:p>
    <w:p>
      <w:pPr>
        <w:pStyle w:val="Title"/>
        <w:rPr/>
      </w:pPr>
      <w:r>
        <w:rPr>
          <w:rFonts w:cs="Arial" w:ascii="Arial" w:hAnsi="Arial"/>
          <w:color w:val="4F81BD" w:themeColor="accent1"/>
          <w:sz w:val="24"/>
        </w:rPr>
        <w:t>By default each legislator will be contacted only by their own constituents, unless specified otherwise.</w:t>
      </w:r>
    </w:p>
    <w:p>
      <w:pPr>
        <w:pStyle w:val="Normal"/>
        <w:rPr/>
      </w:pPr>
      <w:r>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323" w:hRule="atLeast"/>
        </w:trPr>
        <w:tc>
          <w:tcPr>
            <w:tcW w:w="1080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Alert Type</w:t>
            </w:r>
          </w:p>
        </w:tc>
      </w:tr>
      <w:tr>
        <w:trPr>
          <w:trHeight w:val="1347" w:hRule="atLeast"/>
        </w:trPr>
        <w:tc>
          <w:tcPr>
            <w:tcW w:w="10800"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pPr>
            <w:sdt>
              <w:sdtPr>
                <w14:checkbox>
                  <w14:checked w:val=""/>
                  <w14:checkedState w:val=""/>
                  <w14:uncheckedState w:val=""/>
                </w14:checkbox>
              </w:sdtPr>
              <w:sdtContent>
                <w:r>
                  <w:rPr>
                    <w:rFonts w:eastAsia="Meiryo" w:cs="Meiryo" w:ascii="Meiryo" w:hAnsi="Meiryo"/>
                    <w:b/>
                    <w:sz w:val="32"/>
                    <w:szCs w:val="20"/>
                    <w:shd w:fill="FFFF99" w:val="clear"/>
                  </w:rPr>
                  <w:t>X</w:t>
                </w:r>
              </w:sdtContent>
            </w:sdt>
            <w:r>
              <w:rPr>
                <w:rFonts w:cs="Arial" w:ascii="Arial" w:hAnsi="Arial"/>
                <w:b/>
                <w:szCs w:val="20"/>
              </w:rPr>
              <w:t xml:space="preserve"> </w:t>
            </w:r>
            <w:r>
              <w:rPr>
                <w:rFonts w:cs="Arial" w:ascii="Arial" w:hAnsi="Arial"/>
                <w:b/>
                <w:szCs w:val="20"/>
              </w:rPr>
              <w:t xml:space="preserve">Email Alert            </w:t>
            </w: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w:t>
            </w:r>
            <w:r>
              <w:rPr>
                <w:rFonts w:cs="Arial" w:ascii="Arial" w:hAnsi="Arial"/>
                <w:b/>
                <w:szCs w:val="20"/>
              </w:rPr>
              <w:t xml:space="preserve">Call Alert          </w:t>
              <w:br/>
            </w:r>
          </w:p>
          <w:p>
            <w:pPr>
              <w:pStyle w:val="Normal"/>
              <w:rPr>
                <w:rFonts w:ascii="Arial" w:hAnsi="Arial" w:cs="Arial"/>
              </w:rPr>
            </w:pPr>
            <w:r>
              <w:rPr>
                <w:rFonts w:cs="Arial" w:ascii="Arial" w:hAnsi="Arial"/>
                <w:sz w:val="20"/>
                <w:szCs w:val="20"/>
              </w:rPr>
              <w:t xml:space="preserve">Email alerts allow constituents to send an email message to the target(s). Call alerts ask constituents to call the target(s) you specify and provide feedback. </w:t>
              <w:br/>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2413"/>
        <w:gridCol w:w="8386"/>
      </w:tblGrid>
      <w:tr>
        <w:trPr>
          <w:trHeight w:val="323" w:hRule="atLeast"/>
        </w:trPr>
        <w:tc>
          <w:tcPr>
            <w:tcW w:w="10799" w:type="dxa"/>
            <w:gridSpan w:val="2"/>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Alert Targets</w:t>
            </w:r>
          </w:p>
        </w:tc>
      </w:tr>
      <w:tr>
        <w:trPr>
          <w:trHeight w:val="1347" w:hRule="atLeast"/>
        </w:trPr>
        <w:tc>
          <w:tcPr>
            <w:tcW w:w="10799" w:type="dxa"/>
            <w:gridSpan w:val="2"/>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pP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w:t>
            </w:r>
            <w:r>
              <w:rPr>
                <w:rFonts w:cs="Arial" w:ascii="Arial" w:hAnsi="Arial"/>
                <w:b/>
                <w:szCs w:val="20"/>
              </w:rPr>
              <w:t xml:space="preserve">State Governor     </w:t>
            </w:r>
            <w:r>
              <w:rPr>
                <w:rFonts w:cs="Arial" w:ascii="Arial" w:hAnsi="Arial"/>
                <w:b/>
                <w:szCs w:val="20"/>
                <w:shd w:fill="FFFFFF" w:val="clear"/>
              </w:rPr>
              <w:t xml:space="preserve"> </w:t>
            </w:r>
            <w:sdt>
              <w:sdtPr>
                <w14:checkbox>
                  <w14:checked w:val=""/>
                  <w14:checkedState w:val=""/>
                  <w14:uncheckedState w:val=""/>
                </w14:checkbox>
              </w:sdtPr>
              <w:sdtContent>
                <w:r>
                  <w:rPr>
                    <w:rFonts w:eastAsia="Meiryo" w:cs="Meiryo" w:ascii="Meiryo" w:hAnsi="Meiryo"/>
                    <w:b/>
                    <w:sz w:val="32"/>
                    <w:szCs w:val="20"/>
                    <w:shd w:fill="FFFFFF" w:val="clear"/>
                  </w:rPr>
                  <w:t>X</w:t>
                </w:r>
              </w:sdtContent>
            </w:sdt>
            <w:r>
              <w:rPr>
                <w:rFonts w:cs="Arial" w:ascii="Arial" w:hAnsi="Arial"/>
                <w:b/>
                <w:szCs w:val="20"/>
                <w:shd w:fill="FFFFFF" w:val="clear"/>
              </w:rPr>
              <w:t xml:space="preserve"> S</w:t>
            </w:r>
            <w:r>
              <w:rPr>
                <w:rFonts w:cs="Arial" w:ascii="Arial" w:hAnsi="Arial"/>
                <w:b/>
                <w:szCs w:val="20"/>
              </w:rPr>
              <w:t xml:space="preserve">tate Senator    </w:t>
            </w:r>
            <w:sdt>
              <w:sdtPr>
                <w14:checkbox>
                  <w14:checked w:val=""/>
                  <w14:checkedState w:val=""/>
                  <w14:uncheckedState w:val=""/>
                </w14:checkbox>
              </w:sdtPr>
              <w:sdtContent>
                <w:r>
                  <w:rPr>
                    <w:rFonts w:eastAsia="Meiryo" w:cs="Meiryo" w:ascii="Meiryo" w:hAnsi="Meiryo"/>
                    <w:b/>
                    <w:sz w:val="32"/>
                    <w:szCs w:val="20"/>
                    <w:shd w:fill="FFFF99" w:val="clear"/>
                  </w:rPr>
                  <w:t>X</w:t>
                </w:r>
              </w:sdtContent>
            </w:sdt>
            <w:r>
              <w:rPr>
                <w:rFonts w:cs="Arial" w:ascii="Arial" w:hAnsi="Arial"/>
                <w:b/>
                <w:szCs w:val="20"/>
              </w:rPr>
              <w:t xml:space="preserve">  State Representative</w:t>
            </w:r>
            <w:r>
              <w:rPr>
                <w:rFonts w:cs="Arial" w:ascii="Arial" w:hAnsi="Arial"/>
                <w:b/>
                <w:szCs w:val="20"/>
              </w:rPr>
              <w:t xml:space="preserve">  </w:t>
            </w:r>
            <w:sdt>
              <w:sdtPr>
                <w14:checkbox>
                  <w14:checked w:val=""/>
                  <w14:checkedState w:val=""/>
                  <w14:uncheckedState w:val=""/>
                </w14:checkbox>
              </w:sdtPr>
              <w:sdtContent>
                <w:r>
                  <w:rPr>
                    <w:rFonts w:eastAsia="Meiryo" w:cs="Meiryo" w:ascii="Meiryo" w:hAnsi="Meiryo"/>
                    <w:b/>
                    <w:sz w:val="32"/>
                    <w:szCs w:val="20"/>
                  </w:rPr>
                  <w:t>☐</w:t>
                </w:r>
              </w:sdtContent>
            </w:sdt>
            <w:r>
              <w:rPr>
                <w:rFonts w:cs="Arial" w:ascii="Arial" w:hAnsi="Arial"/>
                <w:b/>
                <w:szCs w:val="20"/>
              </w:rPr>
              <w:t xml:space="preserve">  </w:t>
            </w:r>
            <w:r>
              <w:rPr>
                <w:rFonts w:cs="Arial" w:ascii="Arial" w:hAnsi="Arial"/>
                <w:b/>
                <w:szCs w:val="20"/>
              </w:rPr>
              <w:t>Custom Targets</w:t>
            </w:r>
          </w:p>
          <w:p>
            <w:pPr>
              <w:pStyle w:val="Normal"/>
              <w:jc w:val="center"/>
              <w:rPr>
                <w:rFonts w:ascii="Arial" w:hAnsi="Arial" w:cs="Arial"/>
                <w:b/>
                <w:b/>
                <w:szCs w:val="20"/>
              </w:rPr>
            </w:pPr>
            <w:r>
              <w:rPr>
                <w:rFonts w:cs="Arial" w:ascii="Arial" w:hAnsi="Arial"/>
                <w:b/>
                <w:szCs w:val="20"/>
              </w:rPr>
            </w:r>
          </w:p>
          <w:p>
            <w:pPr>
              <w:pStyle w:val="Normal"/>
              <w:rPr/>
            </w:pPr>
            <w:r>
              <w:rPr>
                <w:rFonts w:cs="Arial" w:ascii="Arial" w:hAnsi="Arial"/>
                <w:sz w:val="20"/>
                <w:szCs w:val="20"/>
              </w:rPr>
              <w:t xml:space="preserve">Provide alert targets at least 24 hours in advance. If your alert is on a federal issue or targets federal legislators you must coordinate with national via </w:t>
            </w:r>
            <w:hyperlink r:id="rId12">
              <w:r>
                <w:rPr>
                  <w:rStyle w:val="InternetLink"/>
                  <w:rFonts w:cs="Arial" w:ascii="Arial" w:hAnsi="Arial"/>
                  <w:sz w:val="20"/>
                  <w:szCs w:val="20"/>
                </w:rPr>
                <w:t>federalalert@aclu.org</w:t>
              </w:r>
            </w:hyperlink>
            <w:r>
              <w:rPr>
                <w:rFonts w:cs="Arial" w:ascii="Arial" w:hAnsi="Arial"/>
                <w:sz w:val="20"/>
                <w:szCs w:val="20"/>
              </w:rPr>
              <w:t>.</w:t>
            </w:r>
            <w:r>
              <w:rPr>
                <w:rFonts w:cs="Arial" w:ascii="Arial" w:hAnsi="Arial"/>
                <w:szCs w:val="20"/>
              </w:rPr>
              <w:br/>
            </w:r>
          </w:p>
        </w:tc>
      </w:tr>
      <w:tr>
        <w:trPr>
          <w:trHeight w:val="672" w:hRule="atLeast"/>
        </w:trPr>
        <w:tc>
          <w:tcPr>
            <w:tcW w:w="2413"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Normal"/>
              <w:rPr>
                <w:rFonts w:ascii="Arial" w:hAnsi="Arial" w:cs="Arial"/>
                <w:b/>
                <w:b/>
                <w:color w:val="FFFFFF" w:themeColor="background1"/>
                <w:sz w:val="28"/>
              </w:rPr>
            </w:pPr>
            <w:r>
              <w:rPr>
                <w:rFonts w:eastAsia="Times New Roman" w:cs="Arial" w:ascii="Arial" w:hAnsi="Arial"/>
                <w:b/>
                <w:color w:val="FFFFFF" w:themeColor="background1"/>
                <w:sz w:val="28"/>
                <w:szCs w:val="20"/>
              </w:rPr>
              <w:t>Custom Targets</w:t>
            </w:r>
          </w:p>
          <w:p>
            <w:pPr>
              <w:pStyle w:val="Normal"/>
              <w:rPr>
                <w:rFonts w:ascii="Arial" w:hAnsi="Arial" w:cs="Arial"/>
                <w:b/>
                <w:b/>
                <w:color w:val="FFFFFF" w:themeColor="background1"/>
                <w:sz w:val="28"/>
              </w:rPr>
            </w:pPr>
            <w:r>
              <w:rPr>
                <w:rFonts w:eastAsia="Times New Roman" w:cs="Arial" w:ascii="Arial" w:hAnsi="Arial"/>
                <w:b/>
                <w:color w:val="FFFFFF" w:themeColor="background1"/>
                <w:sz w:val="20"/>
                <w:szCs w:val="20"/>
              </w:rPr>
              <w:t>Please provide target full name, title, and email address. Phone number is required for call alerts</w:t>
            </w:r>
          </w:p>
        </w:tc>
        <w:tc>
          <w:tcPr>
            <w:tcW w:w="8386"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2430"/>
        <w:gridCol w:w="8369"/>
      </w:tblGrid>
      <w:tr>
        <w:trPr>
          <w:trHeight w:val="537" w:hRule="atLeast"/>
        </w:trPr>
        <w:tc>
          <w:tcPr>
            <w:tcW w:w="2430"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000000"/>
              </w:rPr>
            </w:pPr>
            <w:r>
              <w:rPr>
                <w:rStyle w:val="Strong"/>
                <w:rFonts w:eastAsia="Times New Roman" w:cs="Arial" w:ascii="Arial" w:hAnsi="Arial"/>
                <w:bCs w:val="false"/>
                <w:color w:val="FFFFFF" w:themeColor="background1"/>
                <w:sz w:val="28"/>
                <w:szCs w:val="20"/>
              </w:rPr>
              <w:t>Alert Headline:</w:t>
            </w:r>
          </w:p>
        </w:tc>
        <w:tc>
          <w:tcPr>
            <w:tcW w:w="8369"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color w:val="000000"/>
                <w:szCs w:val="20"/>
              </w:rPr>
            </w:pPr>
            <w:r>
              <w:rPr>
                <w:rFonts w:eastAsia="Times New Roman" w:cs="Times New Roman" w:ascii="Times New Roman" w:hAnsi="Times New Roman"/>
                <w:color w:val="000000"/>
                <w:szCs w:val="20"/>
              </w:rPr>
              <w:t>Virginia is for Lovers of Equality</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763"/>
        <w:gridCol w:w="3527"/>
        <w:gridCol w:w="1545"/>
        <w:gridCol w:w="3964"/>
      </w:tblGrid>
      <w:tr>
        <w:trPr>
          <w:trHeight w:val="627" w:hRule="atLeast"/>
        </w:trPr>
        <w:tc>
          <w:tcPr>
            <w:tcW w:w="1763"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Publish:</w:t>
            </w:r>
          </w:p>
        </w:tc>
        <w:tc>
          <w:tcPr>
            <w:tcW w:w="3527" w:type="dxa"/>
            <w:tcBorders>
              <w:top w:val="single" w:sz="12" w:space="0" w:color="FDE9D9"/>
              <w:left w:val="single" w:sz="12" w:space="0" w:color="F79646"/>
              <w:bottom w:val="single" w:sz="12" w:space="0" w:color="FDE9D9"/>
              <w:right w:val="single" w:sz="12" w:space="0" w:color="F79646"/>
              <w:insideH w:val="single" w:sz="12" w:space="0" w:color="FDE9D9"/>
              <w:insideV w:val="single" w:sz="12" w:space="0" w:color="F79646"/>
            </w:tcBorders>
            <w:shd w:fill="auto" w:val="clear"/>
            <w:tcMar>
              <w:left w:w="92" w:type="dxa"/>
            </w:tcMar>
            <w:vAlign w:val="center"/>
          </w:tcPr>
          <w:p>
            <w:pPr>
              <w:pStyle w:val="Normal"/>
              <w:jc w:val="center"/>
              <w:rPr>
                <w:rFonts w:ascii="Arial" w:hAnsi="Arial" w:cs="Arial"/>
                <w:color w:val="000000"/>
              </w:rPr>
            </w:pPr>
            <w:r>
              <w:rPr>
                <w:szCs w:val="20"/>
              </w:rPr>
            </w:r>
            <w:sdt>
              <w:sdtPr>
                <w:date w:fullDate="2018-02-06T00:00:00Z">
                  <w:dateFormat w:val="dd/MM/yyyy"/>
                  <w:lid w:val="en-US"/>
                  <w:storeMappedDataAs w:val="dateTime"/>
                  <w:calendar w:val="gregorian"/>
                </w:date>
              </w:sdtPr>
              <w:sdtContent>
                <w:r>
                  <w:rPr>
                    <w:color w:val="000000"/>
                  </w:rPr>
                  <w:t>06/02/2018</w:t>
                </w:r>
              </w:sdtContent>
            </w:sdt>
          </w:p>
        </w:tc>
        <w:tc>
          <w:tcPr>
            <w:tcW w:w="1545" w:type="dxa"/>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Style w:val="Strong"/>
                <w:rFonts w:ascii="Arial" w:hAnsi="Arial" w:cs="Arial"/>
                <w:color w:val="FFFFFF" w:themeColor="background1"/>
                <w:sz w:val="28"/>
              </w:rPr>
            </w:pPr>
            <w:r>
              <w:rPr>
                <w:rStyle w:val="Strong"/>
                <w:rFonts w:eastAsia="Times New Roman" w:cs="Arial" w:ascii="Arial" w:hAnsi="Arial"/>
                <w:bCs w:val="false"/>
                <w:color w:val="FFFFFF" w:themeColor="background1"/>
                <w:sz w:val="28"/>
                <w:szCs w:val="20"/>
              </w:rPr>
              <w:t>Expire:</w:t>
            </w:r>
          </w:p>
        </w:tc>
        <w:tc>
          <w:tcPr>
            <w:tcW w:w="3964" w:type="dxa"/>
            <w:tcBorders>
              <w:top w:val="single" w:sz="12" w:space="0" w:color="FDE9D9"/>
              <w:left w:val="single" w:sz="12" w:space="0" w:color="F79646"/>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jc w:val="center"/>
              <w:rPr>
                <w:rFonts w:ascii="Arial" w:hAnsi="Arial" w:cs="Arial"/>
                <w:color w:val="000000"/>
              </w:rPr>
            </w:pPr>
            <w:r>
              <w:rPr>
                <w:szCs w:val="20"/>
              </w:rPr>
            </w:r>
            <w:sdt>
              <w:sdtPr>
                <w:date w:fullDate="2018-03-31T00:00:00Z">
                  <w:dateFormat w:val="dd/MM/yyyy"/>
                  <w:lid w:val="en-US"/>
                  <w:storeMappedDataAs w:val="dateTime"/>
                  <w:calendar w:val="gregorian"/>
                </w:date>
              </w:sdtPr>
              <w:sdtContent>
                <w:r>
                  <w:rPr>
                    <w:color w:val="000000"/>
                  </w:rPr>
                  <w:t>31/03/2018</w:t>
                </w:r>
              </w:sdtContent>
            </w:sdt>
          </w:p>
        </w:tc>
      </w:tr>
    </w:tbl>
    <w:p>
      <w:pPr>
        <w:pStyle w:val="Normal"/>
        <w:rPr>
          <w:rFonts w:ascii="Arial" w:hAnsi="Arial" w:cs="Arial"/>
        </w:rPr>
      </w:pPr>
      <w:r>
        <w:rPr>
          <w:rFonts w:cs="Arial" w:ascii="Arial" w:hAnsi="Arial"/>
        </w:rPr>
      </w:r>
      <w:r>
        <w:br w:type="page"/>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pageBreakBefore/>
              <w:rPr/>
            </w:pPr>
            <w:r>
              <w:rPr>
                <w:rStyle w:val="Strong"/>
                <w:rFonts w:eastAsia="Times New Roman" w:cs="Arial" w:ascii="Arial" w:hAnsi="Arial"/>
                <w:color w:val="FFFFFF" w:themeColor="background1"/>
                <w:sz w:val="28"/>
                <w:szCs w:val="22"/>
              </w:rPr>
              <w:t>A</w:t>
            </w:r>
            <w:r>
              <w:rPr>
                <w:rStyle w:val="Strong"/>
                <w:rFonts w:eastAsia="Times New Roman" w:cs="Arial" w:ascii="Arial" w:hAnsi="Arial"/>
                <w:color w:val="FFFFFF" w:themeColor="background1"/>
                <w:sz w:val="28"/>
                <w:szCs w:val="22"/>
              </w:rPr>
              <w:t>lert Landing page</w:t>
            </w:r>
          </w:p>
          <w:p>
            <w:pPr>
              <w:pStyle w:val="Normal"/>
              <w:rPr>
                <w:rFonts w:ascii="Arial" w:hAnsi="Arial" w:cs="Arial"/>
                <w:color w:val="000000"/>
                <w:sz w:val="16"/>
                <w:szCs w:val="22"/>
              </w:rPr>
            </w:pPr>
            <w:r>
              <w:rPr>
                <w:rFonts w:eastAsia="Times New Roman" w:cs="Arial" w:ascii="Arial" w:hAnsi="Arial"/>
                <w:color w:val="FFFFFF" w:themeColor="background1"/>
                <w:sz w:val="20"/>
                <w:szCs w:val="20"/>
              </w:rPr>
              <w:t xml:space="preserve">This content will appear above the alert form. It should be a brief summary of the alert with a clear, compelling call to action. </w:t>
            </w:r>
          </w:p>
        </w:tc>
      </w:tr>
      <w:tr>
        <w:trPr>
          <w:trHeight w:val="2013"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pPr>
            <w:r>
              <w:rPr>
                <w:rFonts w:eastAsia="Times New Roman" w:cs="Times New Roman" w:ascii="Times New Roman" w:hAnsi="Times New Roman"/>
                <w:szCs w:val="20"/>
              </w:rPr>
              <w:t xml:space="preserve">Passing </w:t>
            </w:r>
            <w:r>
              <w:rPr>
                <w:rFonts w:eastAsia="Times New Roman" w:cs="Times New Roman" w:ascii="Times New Roman" w:hAnsi="Times New Roman"/>
                <w:szCs w:val="20"/>
              </w:rPr>
              <w:t>comprehensive</w:t>
            </w:r>
            <w:r>
              <w:rPr>
                <w:rFonts w:eastAsia="Times New Roman" w:cs="Times New Roman" w:ascii="Times New Roman" w:hAnsi="Times New Roman"/>
                <w:szCs w:val="20"/>
              </w:rPr>
              <w:t xml:space="preserve"> nondiscrimination protections would reaffirm Virginia's commitment to equality, strengthen our state’s economy, and send a strong message that Virginia welcomes all to live and work here. Nearly 70 percent of Americans – including 65 percent of Republicans – </w:t>
            </w:r>
            <w:r>
              <w:fldChar w:fldCharType="begin"/>
            </w:r>
            <w:r>
              <w:instrText> HYPERLINK "https://www.prri.org/spotlight/democrats-twice-as-likely-as-republicans-to-strongly-favor-lgbt-nondiscrimination-laws/" \l ".VmDLZ3arRph"</w:instrText>
            </w:r>
            <w:r>
              <w:fldChar w:fldCharType="separate"/>
            </w:r>
            <w:r>
              <w:rPr>
                <w:rStyle w:val="InternetLink"/>
                <w:rFonts w:eastAsia="Times New Roman" w:cs="Times New Roman" w:ascii="Times New Roman" w:hAnsi="Times New Roman"/>
                <w:szCs w:val="20"/>
              </w:rPr>
              <w:t>support protecting gay and transgender people under nondiscrimination laws.</w:t>
            </w:r>
            <w:r>
              <w:fldChar w:fldCharType="end"/>
            </w:r>
            <w:r>
              <w:rPr>
                <w:rFonts w:eastAsia="Times New Roman" w:cs="Times New Roman" w:ascii="Times New Roman" w:hAnsi="Times New Roman"/>
                <w:szCs w:val="20"/>
              </w:rPr>
              <w:t xml:space="preserve"> It's time for Virginia to take a step forward and ensure that all LGBT Virginians are treated with respect and dignity in all of their endeavors.</w:t>
            </w:r>
          </w:p>
        </w:tc>
      </w:tr>
    </w:tbl>
    <w:p>
      <w:pPr>
        <w:pStyle w:val="Normal"/>
        <w:rPr>
          <w:rFonts w:ascii="Arial" w:hAnsi="Arial" w:cs="Arial"/>
        </w:rPr>
      </w:pPr>
      <w:r>
        <w:rPr>
          <w:rFonts w:cs="Arial" w:ascii="Arial" w:hAnsi="Arial"/>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933"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cs="Arial" w:ascii="Arial" w:hAnsi="Arial"/>
                <w:color w:val="FFFFFF" w:themeColor="background1"/>
                <w:sz w:val="28"/>
                <w:szCs w:val="22"/>
              </w:rPr>
              <w:t>Alert subject lines</w:t>
            </w:r>
          </w:p>
          <w:p>
            <w:pPr>
              <w:pStyle w:val="Normal"/>
              <w:rPr>
                <w:rStyle w:val="Strong"/>
                <w:rFonts w:ascii="Arial" w:hAnsi="Arial" w:cs="Arial"/>
                <w:color w:val="FFFFFF" w:themeColor="background1"/>
                <w:sz w:val="20"/>
                <w:szCs w:val="22"/>
              </w:rPr>
            </w:pPr>
            <w:r>
              <w:rPr>
                <w:rStyle w:val="Strong"/>
                <w:rFonts w:cs="Arial" w:ascii="Arial" w:hAnsi="Arial"/>
                <w:color w:val="FFFFFF" w:themeColor="background1"/>
                <w:sz w:val="20"/>
                <w:szCs w:val="22"/>
              </w:rPr>
              <w:t xml:space="preserve">You can create up to 6 subject lines that will be randomly applied to the message to your targets. We recommend using at least 2 or 3 subject lines. </w:t>
            </w:r>
          </w:p>
          <w:p>
            <w:pPr>
              <w:pStyle w:val="Normal"/>
              <w:rPr>
                <w:rFonts w:ascii="Arial" w:hAnsi="Arial" w:cs="Arial"/>
                <w:color w:val="000000"/>
                <w:sz w:val="16"/>
                <w:szCs w:val="22"/>
              </w:rPr>
            </w:pPr>
            <w:sdt>
              <w:sdtPr>
                <w14:checkbox>
                  <w14:checked w:val=""/>
                  <w14:checkedState w:val=""/>
                  <w14:uncheckedState w:val=""/>
                </w14:checkbox>
              </w:sdtPr>
              <w:sdtContent>
                <w:r>
                  <w:rPr>
                    <w:rStyle w:val="Strong"/>
                    <w:rFonts w:eastAsia="Meiryo" w:cs="Meiryo" w:ascii="Meiryo" w:hAnsi="Meiryo"/>
                    <w:color w:val="FFFFFF" w:themeColor="background1"/>
                    <w:sz w:val="20"/>
                    <w:szCs w:val="22"/>
                  </w:rPr>
                  <w:t>☐</w:t>
                </w:r>
              </w:sdtContent>
            </w:sdt>
            <w:r>
              <w:rPr>
                <w:rStyle w:val="Strong"/>
                <w:rFonts w:cs="Arial" w:ascii="Arial" w:hAnsi="Arial"/>
                <w:color w:val="FFFFFF" w:themeColor="background1"/>
                <w:sz w:val="20"/>
                <w:szCs w:val="22"/>
              </w:rPr>
              <w:t xml:space="preserve"> </w:t>
            </w:r>
            <w:r>
              <w:rPr>
                <w:rStyle w:val="Strong"/>
                <w:rFonts w:cs="Arial" w:ascii="Arial" w:hAnsi="Arial"/>
                <w:color w:val="FFFFFF" w:themeColor="background1"/>
                <w:sz w:val="20"/>
                <w:szCs w:val="22"/>
              </w:rPr>
              <w:t xml:space="preserve">Do not allow constituents to modify </w:t>
            </w:r>
            <w:r>
              <w:rPr>
                <w:rFonts w:cs="Arial" w:ascii="Arial" w:hAnsi="Arial"/>
                <w:color w:val="FFFFFF" w:themeColor="background1"/>
                <w:sz w:val="20"/>
                <w:szCs w:val="20"/>
              </w:rPr>
              <w:br/>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pPr>
            <w:r>
              <w:rPr>
                <w:rFonts w:eastAsia="Times New Roman" w:cs="Times New Roman" w:ascii="Times New Roman" w:hAnsi="Times New Roman"/>
                <w:szCs w:val="20"/>
              </w:rPr>
              <w:t xml:space="preserve">We should all strive for a Virginia </w:t>
            </w:r>
            <w:r>
              <w:rPr>
                <w:rFonts w:eastAsia="Times New Roman" w:cs="Times New Roman" w:ascii="Times New Roman" w:hAnsi="Times New Roman"/>
                <w:szCs w:val="20"/>
              </w:rPr>
              <w:t>where everyone is</w:t>
            </w:r>
            <w:r>
              <w:rPr>
                <w:rFonts w:eastAsia="Times New Roman" w:cs="Times New Roman" w:ascii="Times New Roman" w:hAnsi="Times New Roman"/>
                <w:szCs w:val="20"/>
              </w:rPr>
              <w:t xml:space="preserve"> treated fairly and equally</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pPr>
            <w:r>
              <w:rPr>
                <w:rFonts w:eastAsia="Times New Roman" w:cs="Times New Roman" w:ascii="Times New Roman" w:hAnsi="Times New Roman"/>
                <w:szCs w:val="20"/>
              </w:rPr>
              <w:t>The state legislature</w:t>
            </w:r>
            <w:r>
              <w:rPr>
                <w:rFonts w:eastAsia="Times New Roman" w:cs="Times New Roman" w:ascii="Times New Roman" w:hAnsi="Times New Roman"/>
                <w:szCs w:val="20"/>
              </w:rPr>
              <w:t xml:space="preserve"> should step forward to protect LGBT </w:t>
            </w:r>
            <w:r>
              <w:rPr>
                <w:rFonts w:eastAsia="Times New Roman" w:cs="Times New Roman" w:ascii="Times New Roman" w:hAnsi="Times New Roman"/>
                <w:szCs w:val="20"/>
              </w:rPr>
              <w:t>Virginians</w:t>
            </w:r>
            <w:r>
              <w:rPr>
                <w:rFonts w:eastAsia="Times New Roman" w:cs="Times New Roman" w:ascii="Times New Roman" w:hAnsi="Times New Roman"/>
                <w:szCs w:val="20"/>
              </w:rPr>
              <w:t xml:space="preserve"> against discrimination</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t>Passing nondiscrimination laws is about basic fairness for LGBT Virginians</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t>Fair hiring and housing practices are right for Virginia</w:t>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49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vAlign w:val="center"/>
          </w:tcPr>
          <w:p>
            <w:pPr>
              <w:pStyle w:val="Normal"/>
              <w:rPr>
                <w:rFonts w:ascii="Times New Roman" w:hAnsi="Times New Roman" w:eastAsia="Times New Roman" w:cs="Times New Roman"/>
                <w:szCs w:val="20"/>
              </w:rPr>
            </w:pPr>
            <w:r>
              <w:rPr>
                <w:rFonts w:eastAsia="Times New Roman" w:cs="Times New Roman" w:ascii="Times New Roman" w:hAnsi="Times New Roman"/>
                <w:szCs w:val="20"/>
              </w:rPr>
            </w:r>
          </w:p>
        </w:tc>
      </w:tr>
    </w:tbl>
    <w:p>
      <w:pPr>
        <w:pStyle w:val="Normal"/>
        <w:rPr>
          <w:rFonts w:ascii="Arial" w:hAnsi="Arial" w:cs="Arial"/>
        </w:rPr>
      </w:pPr>
      <w:r>
        <w:rPr>
          <w:rFonts w:cs="Arial" w:ascii="Arial" w:hAnsi="Arial"/>
        </w:rPr>
      </w:r>
    </w:p>
    <w:tbl>
      <w:tblPr>
        <w:tblStyle w:val="TableGrid"/>
        <w:tblW w:w="10800" w:type="dxa"/>
        <w:jc w:val="center"/>
        <w:tblInd w:w="0" w:type="dxa"/>
        <w:tblCellMar>
          <w:top w:w="0" w:type="dxa"/>
          <w:left w:w="92" w:type="dxa"/>
          <w:bottom w:w="0" w:type="dxa"/>
          <w:right w:w="108" w:type="dxa"/>
        </w:tblCellMar>
        <w:tblLook w:firstRow="1" w:noVBand="1" w:lastRow="0" w:firstColumn="1" w:lastColumn="0" w:noHBand="0" w:val="04a0"/>
      </w:tblPr>
      <w:tblGrid>
        <w:gridCol w:w="3583"/>
        <w:gridCol w:w="3591"/>
        <w:gridCol w:w="3626"/>
      </w:tblGrid>
      <w:tr>
        <w:trPr>
          <w:trHeight w:val="393" w:hRule="atLeast"/>
        </w:trPr>
        <w:tc>
          <w:tcPr>
            <w:tcW w:w="10800" w:type="dxa"/>
            <w:gridSpan w:val="3"/>
            <w:tc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cBorders>
            <w:shd w:color="auto" w:fill="F79646" w:themeFill="accent6" w:val="clear"/>
            <w:tcMar>
              <w:left w:w="92" w:type="dxa"/>
            </w:tcMar>
            <w:vAlign w:val="center"/>
          </w:tcPr>
          <w:p>
            <w:pPr>
              <w:pStyle w:val="Heading5"/>
              <w:numPr>
                <w:ilvl w:val="0"/>
                <w:numId w:val="0"/>
              </w:numPr>
              <w:spacing w:before="0" w:after="0"/>
              <w:outlineLvl w:val="4"/>
              <w:rPr>
                <w:rFonts w:ascii="Arial" w:hAnsi="Arial" w:cs="Arial"/>
                <w:color w:val="FFFFFF" w:themeColor="background1"/>
                <w:sz w:val="28"/>
                <w:szCs w:val="22"/>
              </w:rPr>
            </w:pPr>
            <w:r>
              <w:rPr>
                <w:rStyle w:val="Strong"/>
                <w:rFonts w:eastAsia="Times New Roman" w:cs="Arial" w:ascii="Arial" w:hAnsi="Arial"/>
                <w:bCs w:val="false"/>
                <w:color w:val="FFFFFF" w:themeColor="background1"/>
                <w:sz w:val="28"/>
                <w:szCs w:val="20"/>
              </w:rPr>
              <w:t>Advocacy type by legislature’s issue (</w:t>
            </w:r>
            <w:r>
              <w:rPr>
                <w:rStyle w:val="Strong"/>
                <w:rFonts w:eastAsia="Times New Roman" w:cs="Arial" w:ascii="Arial" w:hAnsi="Arial"/>
                <w:bCs w:val="false"/>
                <w:color w:val="FFFFFF" w:themeColor="background1"/>
                <w:sz w:val="28"/>
                <w:szCs w:val="20"/>
                <w:u w:val="single"/>
              </w:rPr>
              <w:t>select only one</w:t>
            </w:r>
            <w:r>
              <w:rPr>
                <w:rStyle w:val="Strong"/>
                <w:rFonts w:eastAsia="Times New Roman" w:cs="Arial" w:ascii="Arial" w:hAnsi="Arial"/>
                <w:bCs w:val="false"/>
                <w:color w:val="FFFFFF" w:themeColor="background1"/>
                <w:sz w:val="28"/>
                <w:szCs w:val="20"/>
              </w:rPr>
              <w:t>)</w:t>
            </w:r>
          </w:p>
        </w:tc>
      </w:tr>
      <w:tr>
        <w:trPr/>
        <w:tc>
          <w:tcPr>
            <w:tcW w:w="3583"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Budget</w:t>
            </w:r>
          </w:p>
        </w:tc>
        <w:tc>
          <w:tcPr>
            <w:tcW w:w="3591"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Homeland security</w:t>
            </w:r>
          </w:p>
        </w:tc>
        <w:tc>
          <w:tcPr>
            <w:tcW w:w="3626" w:type="dxa"/>
            <w:tcBorders>
              <w:top w:val="single" w:sz="12" w:space="0" w:color="F79646"/>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Military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pPr>
            <w:sdt>
              <w:sdtPr>
                <w14:checkbox>
                  <w14:checked w:val=""/>
                  <w14:checkedState w:val=""/>
                  <w14:uncheckedState w:val=""/>
                </w14:checkbox>
              </w:sdtPr>
              <w:sdtContent>
                <w:r>
                  <w:rPr>
                    <w:rFonts w:eastAsia="Meiryo" w:cs="Meiryo" w:ascii="Meiryo" w:hAnsi="Meiryo"/>
                    <w:szCs w:val="20"/>
                    <w:shd w:fill="FFFF00" w:val="clear"/>
                  </w:rPr>
                  <w:t>X</w:t>
                </w:r>
              </w:sdtContent>
            </w:sdt>
            <w:r>
              <w:rPr>
                <w:rFonts w:cs="Arial" w:ascii="Arial" w:hAnsi="Arial"/>
                <w:szCs w:val="20"/>
              </w:rPr>
              <w:t xml:space="preserve"> </w:t>
            </w:r>
            <w:r>
              <w:rPr>
                <w:rFonts w:cs="Arial" w:ascii="Arial" w:hAnsi="Arial"/>
                <w:szCs w:val="20"/>
              </w:rPr>
              <w:t>Children / Families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pPr>
            <w:sdt>
              <w:sdtPr>
                <w14:checkbox>
                  <w14:checked w:val=""/>
                  <w14:checkedState w:val=""/>
                  <w14:uncheckedState w:val=""/>
                </w14:checkbox>
              </w:sdtPr>
              <w:sdtContent>
                <w:r>
                  <w:rPr>
                    <w:rFonts w:eastAsia="Meiryo" w:cs="Meiryo" w:ascii="Meiryo" w:hAnsi="Meiryo"/>
                    <w:szCs w:val="20"/>
                    <w:shd w:fill="FFFF00" w:val="clear"/>
                  </w:rPr>
                  <w:t>X</w:t>
                </w:r>
              </w:sdtContent>
            </w:sdt>
            <w:r>
              <w:rPr>
                <w:rFonts w:cs="Arial" w:ascii="Arial" w:hAnsi="Arial"/>
                <w:szCs w:val="20"/>
              </w:rPr>
              <w:t xml:space="preserve"> </w:t>
            </w:r>
            <w:r>
              <w:rPr>
                <w:rFonts w:cs="Arial" w:ascii="Arial" w:hAnsi="Arial"/>
                <w:szCs w:val="20"/>
              </w:rPr>
              <w:t>Housing</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Reproductive rights</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pPr>
            <w:sdt>
              <w:sdtPr>
                <w14:checkbox>
                  <w14:checked w:val=""/>
                  <w14:checkedState w:val=""/>
                  <w14:uncheckedState w:val=""/>
                </w14:checkbox>
              </w:sdtPr>
              <w:sdtContent>
                <w:r>
                  <w:rPr>
                    <w:rFonts w:eastAsia="Meiryo" w:cs="Meiryo" w:ascii="Meiryo" w:hAnsi="Meiryo"/>
                    <w:szCs w:val="20"/>
                    <w:shd w:fill="FFFF00" w:val="clear"/>
                  </w:rPr>
                  <w:t>X</w:t>
                </w:r>
              </w:sdtContent>
            </w:sdt>
            <w:r>
              <w:rPr>
                <w:rFonts w:cs="Arial" w:ascii="Arial" w:hAnsi="Arial"/>
                <w:szCs w:val="20"/>
              </w:rPr>
              <w:t xml:space="preserve"> </w:t>
            </w:r>
            <w:r>
              <w:rPr>
                <w:rFonts w:cs="Arial" w:ascii="Arial" w:hAnsi="Arial"/>
                <w:szCs w:val="20"/>
              </w:rPr>
              <w:t>Education</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Immigration</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Senior citizens</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Elections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Judiciary</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Social security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pPr>
            <w:sdt>
              <w:sdtPr>
                <w14:checkbox>
                  <w14:checked w:val=""/>
                  <w14:checkedState w:val=""/>
                  <w14:uncheckedState w:val=""/>
                </w14:checkbox>
              </w:sdtPr>
              <w:sdtContent>
                <w:r>
                  <w:rPr>
                    <w:rFonts w:eastAsia="Meiryo" w:cs="Meiryo" w:ascii="Meiryo" w:hAnsi="Meiryo"/>
                    <w:szCs w:val="20"/>
                    <w:shd w:fill="FFFF00" w:val="clear"/>
                  </w:rPr>
                  <w:t>X</w:t>
                </w:r>
              </w:sdtContent>
            </w:sdt>
            <w:r>
              <w:rPr>
                <w:rFonts w:cs="Arial" w:ascii="Arial" w:hAnsi="Arial"/>
                <w:szCs w:val="20"/>
              </w:rPr>
              <w:t xml:space="preserve"> </w:t>
            </w:r>
            <w:r>
              <w:rPr>
                <w:rFonts w:cs="Arial" w:ascii="Arial" w:hAnsi="Arial"/>
                <w:szCs w:val="20"/>
              </w:rPr>
              <w:t>Gov’t affairs</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Labor</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Technology</w:t>
            </w:r>
          </w:p>
        </w:tc>
      </w:tr>
      <w:tr>
        <w:trPr/>
        <w:tc>
          <w:tcPr>
            <w:tcW w:w="3583"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Health</w:t>
            </w:r>
          </w:p>
        </w:tc>
        <w:tc>
          <w:tcPr>
            <w:tcW w:w="3591"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Medicare / Medicaid</w:t>
            </w:r>
          </w:p>
        </w:tc>
        <w:tc>
          <w:tcPr>
            <w:tcW w:w="3626"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rPr>
            </w:pPr>
            <w:sdt>
              <w:sdtPr>
                <w14:checkbox>
                  <w14:checked w:val=""/>
                  <w14:checkedState w:val=""/>
                  <w14:uncheckedState w:val=""/>
                </w14:checkbox>
              </w:sdtPr>
              <w:sdtContent>
                <w:r>
                  <w:rPr>
                    <w:rFonts w:eastAsia="Meiryo" w:cs="Meiryo" w:ascii="Meiryo" w:hAnsi="Meiryo"/>
                    <w:szCs w:val="20"/>
                  </w:rPr>
                  <w:t>☐</w:t>
                </w:r>
              </w:sdtContent>
            </w:sdt>
            <w:r>
              <w:rPr>
                <w:rFonts w:cs="Arial" w:ascii="Arial" w:hAnsi="Arial"/>
                <w:szCs w:val="20"/>
              </w:rPr>
              <w:t xml:space="preserve"> </w:t>
            </w:r>
            <w:r>
              <w:rPr>
                <w:rFonts w:cs="Arial" w:ascii="Arial" w:hAnsi="Arial"/>
                <w:szCs w:val="20"/>
              </w:rPr>
              <w:t>Telecommunications</w:t>
            </w:r>
          </w:p>
        </w:tc>
      </w:tr>
    </w:tbl>
    <w:p>
      <w:pPr>
        <w:pStyle w:val="Normal"/>
        <w:rPr>
          <w:rFonts w:ascii="Arial" w:hAnsi="Arial" w:cs="Arial"/>
        </w:rPr>
      </w:pPr>
      <w:r>
        <w:rPr>
          <w:rFonts w:cs="Arial" w:ascii="Arial" w:hAnsi="Arial"/>
        </w:rPr>
      </w:r>
    </w:p>
    <w:p>
      <w:pPr>
        <w:pStyle w:val="Normal"/>
        <w:rPr/>
      </w:pPr>
      <w:r>
        <w:rPr/>
      </w:r>
      <w:r>
        <w:br w:type="page"/>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pageBreakBefore/>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 xml:space="preserve">Email to targets  </w:t>
            </w:r>
          </w:p>
          <w:p>
            <w:pPr>
              <w:pStyle w:val="Normal"/>
              <w:rPr>
                <w:rFonts w:ascii="Arial" w:hAnsi="Arial" w:cs="Arial"/>
                <w:color w:val="000000"/>
                <w:sz w:val="16"/>
                <w:szCs w:val="22"/>
              </w:rPr>
            </w:pPr>
            <w:r>
              <w:rPr>
                <w:rFonts w:eastAsia="Times New Roman" w:cs="Arial" w:ascii="Arial" w:hAnsi="Arial"/>
                <w:color w:val="FFFFFF" w:themeColor="background1"/>
                <w:sz w:val="20"/>
                <w:szCs w:val="20"/>
              </w:rPr>
              <w:t>It is possible to create unique messages based on the recipient chamber.</w:t>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b/>
                <w:b/>
                <w:szCs w:val="20"/>
              </w:rPr>
            </w:pPr>
            <w:r>
              <w:rPr>
                <w:rFonts w:eastAsia="Times New Roman" w:cs="Arial" w:ascii="Arial" w:hAnsi="Arial"/>
                <w:b/>
                <w:szCs w:val="20"/>
              </w:rPr>
              <w:t xml:space="preserve">Required beginning for email message (not editable by sender): </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t xml:space="preserve">Dear State Representatives, </w:t>
            </w:r>
          </w:p>
          <w:p>
            <w:pPr>
              <w:pStyle w:val="Normal"/>
              <w:rPr>
                <w:rFonts w:ascii="Arial" w:hAnsi="Arial" w:eastAsia="Times New Roman" w:cs="Arial"/>
                <w:szCs w:val="20"/>
              </w:rPr>
            </w:pPr>
            <w:r>
              <w:rPr>
                <w:rFonts w:eastAsia="Times New Roman" w:cs="Arial" w:ascii="Arial" w:hAnsi="Arial"/>
                <w:szCs w:val="20"/>
              </w:rPr>
            </w:r>
          </w:p>
          <w:p>
            <w:pPr>
              <w:pStyle w:val="Normal"/>
              <w:rPr/>
            </w:pPr>
            <w:r>
              <w:rPr>
                <w:rFonts w:eastAsia="Times New Roman" w:cs="Arial" w:ascii="Arial" w:hAnsi="Arial"/>
                <w:szCs w:val="20"/>
              </w:rPr>
              <w:t xml:space="preserve">We should all have the right to earn a living and support our families, regardless of sexual orientation or gender identity. Yet, under Virginia law, it is still legal to fire a hardworking employee, deny them an apartment, or otherwise discriminate against them simply because they are LGBT. No </w:t>
            </w:r>
            <w:r>
              <w:rPr>
                <w:rFonts w:eastAsia="Times New Roman" w:cs="Arial" w:ascii="Arial" w:hAnsi="Arial"/>
                <w:szCs w:val="20"/>
              </w:rPr>
              <w:t>one</w:t>
            </w:r>
            <w:r>
              <w:rPr>
                <w:rFonts w:eastAsia="Times New Roman" w:cs="Arial" w:ascii="Arial" w:hAnsi="Arial"/>
                <w:szCs w:val="20"/>
              </w:rPr>
              <w:t xml:space="preserve"> should have to live in fear of being  fired or evicted just because of who they are or who they love.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t>I'm writing to urge you to support SB 202 (Ebbin) and SB 423 (Wexton) that would guarantee fair treatment of all Virginians, including LGBT people, and ensure that they have access to the same opportunities in public employment and housing as everyone else.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Email message body (editable by sender):</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Required ending for email message (not editable by sender):</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pPr>
            <w:r>
              <w:rPr>
                <w:rFonts w:eastAsia="Times New Roman" w:cs="Arial" w:ascii="Arial" w:hAnsi="Arial"/>
                <w:szCs w:val="20"/>
              </w:rPr>
              <w:t xml:space="preserve">When it comes to being able to earn a living </w:t>
            </w:r>
            <w:r>
              <w:rPr>
                <w:rFonts w:eastAsia="Times New Roman" w:cs="Arial" w:ascii="Arial" w:hAnsi="Arial"/>
                <w:szCs w:val="20"/>
              </w:rPr>
              <w:t xml:space="preserve">or </w:t>
            </w:r>
            <w:r>
              <w:rPr>
                <w:rFonts w:eastAsia="Times New Roman" w:cs="Arial" w:ascii="Arial" w:hAnsi="Arial"/>
                <w:szCs w:val="20"/>
              </w:rPr>
              <w:t>having a place to live, LGBT Virginians should be treated like anyone else and not experience discrimination. Updating our state’s nondiscrimination law is how we can ensure workers are judged on their qualifications, experience and the quality of the job they do, not factors that have nothing to do with their job performance.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t xml:space="preserve">That’s what updating our state’s nondiscrimination law would do, and why it’s so important that you support Senator Ebbin's SB 202 and Senator Wexton's SB 423. </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cs="Arial"/>
                <w:b/>
                <w:b/>
                <w:szCs w:val="20"/>
              </w:rPr>
            </w:pPr>
            <w:r>
              <w:rPr>
                <w:rFonts w:eastAsia="Times New Roman" w:cs="Arial" w:ascii="Arial" w:hAnsi="Arial"/>
                <w:b/>
                <w:szCs w:val="20"/>
              </w:rPr>
              <w:t>Talking points for call (for Call Alerts ONLY):</w:t>
            </w:r>
          </w:p>
          <w:p>
            <w:pPr>
              <w:pStyle w:val="Normal"/>
              <w:rPr>
                <w:rFonts w:ascii="Arial" w:hAnsi="Arial" w:eastAsia="Times New Roman" w:cs="Arial"/>
                <w:b/>
                <w:b/>
                <w:szCs w:val="20"/>
              </w:rPr>
            </w:pPr>
            <w:r>
              <w:rPr>
                <w:rFonts w:eastAsia="Times New Roman" w:cs="Arial" w:ascii="Arial" w:hAnsi="Arial"/>
                <w:b/>
                <w:szCs w:val="20"/>
              </w:rPr>
            </w:r>
          </w:p>
          <w:p>
            <w:pPr>
              <w:pStyle w:val="Normal"/>
              <w:rPr>
                <w:rFonts w:ascii="Arial" w:hAnsi="Arial" w:eastAsia="Times New Roman" w:cs="Arial"/>
                <w:b/>
                <w:b/>
                <w:szCs w:val="20"/>
              </w:rPr>
            </w:pPr>
            <w:r>
              <w:rPr>
                <w:rFonts w:eastAsia="Times New Roman" w:cs="Arial" w:ascii="Arial" w:hAnsi="Arial"/>
                <w:b/>
                <w:szCs w:val="20"/>
              </w:rPr>
            </w:r>
          </w:p>
        </w:tc>
      </w:tr>
    </w:tbl>
    <w:p>
      <w:pPr>
        <w:pStyle w:val="Normal"/>
        <w:rPr>
          <w:rFonts w:ascii="Arial" w:hAnsi="Arial" w:cs="Arial"/>
        </w:rPr>
      </w:pPr>
      <w:r>
        <w:rPr>
          <w:rFonts w:cs="Arial" w:ascii="Arial" w:hAnsi="Arial"/>
        </w:rPr>
      </w:r>
    </w:p>
    <w:p>
      <w:pPr>
        <w:pStyle w:val="Normal"/>
        <w:rPr/>
      </w:pPr>
      <w:r>
        <w:rPr/>
      </w:r>
      <w:r>
        <w:br w:type="page"/>
      </w:r>
    </w:p>
    <w:p>
      <w:pPr>
        <w:pStyle w:val="Normal"/>
        <w:rPr/>
      </w:pPr>
      <w:r>
        <w:rPr/>
      </w:r>
    </w:p>
    <w:tbl>
      <w:tblPr>
        <w:tblStyle w:val="TableGrid"/>
        <w:tblW w:w="10800" w:type="dxa"/>
        <w:jc w:val="left"/>
        <w:tblInd w:w="103" w:type="dxa"/>
        <w:tblCellMar>
          <w:top w:w="0" w:type="dxa"/>
          <w:left w:w="92" w:type="dxa"/>
          <w:bottom w:w="0" w:type="dxa"/>
          <w:right w:w="108" w:type="dxa"/>
        </w:tblCellMar>
        <w:tblLook w:firstRow="1" w:noVBand="0" w:lastRow="1" w:firstColumn="1" w:lastColumn="1" w:noHBand="0" w:val="01e0"/>
      </w:tblPr>
      <w:tblGrid>
        <w:gridCol w:w="10800"/>
      </w:tblGrid>
      <w:tr>
        <w:trPr>
          <w:trHeight w:val="504" w:hRule="atLeast"/>
        </w:trPr>
        <w:tc>
          <w:tcPr>
            <w:tcW w:w="10800" w:type="dxa"/>
            <w:tcBorders>
              <w:top w:val="single" w:sz="12" w:space="0" w:color="F79646"/>
              <w:left w:val="single" w:sz="12" w:space="0" w:color="F79646"/>
              <w:bottom w:val="single" w:sz="12" w:space="0" w:color="FDE9D9"/>
              <w:right w:val="single" w:sz="12" w:space="0" w:color="F79646"/>
              <w:insideH w:val="single" w:sz="12" w:space="0" w:color="FDE9D9"/>
              <w:insideV w:val="single" w:sz="12" w:space="0" w:color="F79646"/>
            </w:tcBorders>
            <w:shd w:color="auto" w:fill="F79646" w:themeFill="accent6" w:val="clear"/>
            <w:tcMar>
              <w:left w:w="92" w:type="dxa"/>
            </w:tcMar>
            <w:vAlign w:val="center"/>
          </w:tcPr>
          <w:p>
            <w:pPr>
              <w:pStyle w:val="Normal"/>
              <w:rPr>
                <w:rStyle w:val="Strong"/>
                <w:rFonts w:ascii="Arial" w:hAnsi="Arial" w:cs="Arial"/>
                <w:color w:val="FFFFFF" w:themeColor="background1"/>
                <w:sz w:val="28"/>
                <w:szCs w:val="22"/>
              </w:rPr>
            </w:pPr>
            <w:r>
              <w:rPr>
                <w:rStyle w:val="Strong"/>
                <w:rFonts w:eastAsia="Times New Roman" w:cs="Arial" w:ascii="Arial" w:hAnsi="Arial"/>
                <w:color w:val="FFFFFF" w:themeColor="background1"/>
                <w:sz w:val="28"/>
                <w:szCs w:val="22"/>
              </w:rPr>
              <w:t>Confirmation Page</w:t>
            </w:r>
          </w:p>
          <w:p>
            <w:pPr>
              <w:pStyle w:val="Normal"/>
              <w:rPr>
                <w:rFonts w:ascii="Arial" w:hAnsi="Arial" w:cs="Arial"/>
                <w:color w:val="000000"/>
                <w:sz w:val="16"/>
                <w:szCs w:val="22"/>
              </w:rPr>
            </w:pPr>
            <w:r>
              <w:rPr>
                <w:rStyle w:val="Strong"/>
                <w:rFonts w:eastAsia="Times New Roman" w:cs="Arial" w:ascii="Arial" w:hAnsi="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 stronr events.</w:t>
            </w:r>
          </w:p>
        </w:tc>
      </w:tr>
      <w:tr>
        <w:trPr>
          <w:trHeight w:val="1797"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Arial" w:hAnsi="Arial" w:eastAsia="Times New Roman" w:cs="Arial"/>
                <w:szCs w:val="20"/>
              </w:rPr>
            </w:pPr>
            <w:r>
              <w:rPr>
                <w:rFonts w:eastAsia="Times New Roman" w:cs="Arial" w:ascii="Arial" w:hAnsi="Arial"/>
                <w:szCs w:val="20"/>
              </w:rPr>
            </w:r>
          </w:p>
          <w:p>
            <w:pPr>
              <w:pStyle w:val="Normal"/>
              <w:rPr>
                <w:rFonts w:eastAsia="Times New Roman"/>
              </w:rPr>
            </w:pPr>
            <w:r>
              <w:rPr>
                <w:rFonts w:eastAsia="Times New Roman" w:cs="Arial" w:ascii="Arial" w:hAnsi="Arial"/>
                <w:szCs w:val="20"/>
              </w:rPr>
              <w:t>Thank you for taking action to support LGBT Virginians and advance equality across the state. This is an important issue and your lawmakers need to hear from you.</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Take the next step and share this alert with your friends:</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 xml:space="preserve"> </w:t>
            </w:r>
            <w:r>
              <w:rPr>
                <w:rFonts w:eastAsia="Times New Roman" w:cs="Arial" w:ascii="Arial" w:hAnsi="Arial"/>
                <w:szCs w:val="20"/>
              </w:rPr>
              <w:t>Share on Twitter  |   Share on Facebook</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cs="Arial" w:ascii="Arial" w:hAnsi="Arial"/>
                <w:szCs w:val="20"/>
              </w:rPr>
              <w:t>-----Tracking code (DO NOT DELETE)------</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cs="Arial"/>
                <w:szCs w:val="20"/>
              </w:rPr>
            </w:pPr>
            <w:r>
              <w:rPr>
                <w:rFonts w:eastAsia="Times New Roman"/>
                <w:sz w:val="20"/>
                <w:szCs w:val="20"/>
              </w:rPr>
              <w:t>&lt;img src="https://ms.clicks.actions.aclu.org/conversion?version=1&amp;conversion_items=1&amp;conversion_value=0" width=”0” height=”0”&gt;</w:t>
            </w:r>
          </w:p>
          <w:p>
            <w:pPr>
              <w:pStyle w:val="Normal"/>
              <w:rPr>
                <w:rFonts w:ascii="Arial" w:hAnsi="Arial" w:eastAsia="Times New Roman" w:cs="Arial"/>
                <w:szCs w:val="20"/>
              </w:rPr>
            </w:pPr>
            <w:r>
              <w:rPr>
                <w:rFonts w:eastAsia="Times New Roman" w:cs="Arial" w:ascii="Arial" w:hAnsi="Arial"/>
                <w:szCs w:val="20"/>
              </w:rPr>
            </w:r>
          </w:p>
          <w:p>
            <w:pPr>
              <w:pStyle w:val="Normal"/>
              <w:rPr>
                <w:rFonts w:ascii="Arial" w:hAnsi="Arial" w:eastAsia="Times New Roman" w:cs="Arial"/>
                <w:szCs w:val="20"/>
              </w:rPr>
            </w:pPr>
            <w:r>
              <w:rPr>
                <w:rFonts w:eastAsia="Times New Roman" w:cs="Arial" w:ascii="Arial" w:hAnsi="Arial"/>
                <w:szCs w:val="20"/>
              </w:rPr>
            </w:r>
          </w:p>
        </w:tc>
      </w:tr>
      <w:tr>
        <w:trPr>
          <w:trHeight w:val="672"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color="auto" w:fill="F79646" w:themeFill="accent6" w:val="clear"/>
            <w:tcMar>
              <w:left w:w="92" w:type="dxa"/>
            </w:tcMar>
          </w:tcPr>
          <w:p>
            <w:pPr>
              <w:pStyle w:val="Normal"/>
              <w:rPr>
                <w:rFonts w:ascii="Arial" w:hAnsi="Arial" w:cs="Arial"/>
                <w:b/>
                <w:b/>
                <w:szCs w:val="20"/>
              </w:rPr>
            </w:pPr>
            <w:r>
              <w:rPr>
                <w:rFonts w:eastAsia="Times New Roman" w:cs="Arial" w:ascii="Arial" w:hAnsi="Arial"/>
                <w:b/>
                <w:color w:val="FFFFFF" w:themeColor="background1"/>
                <w:szCs w:val="20"/>
              </w:rPr>
              <w:t xml:space="preserve">Text  for Twitter Share Link (140 characters max) </w:t>
            </w:r>
          </w:p>
        </w:tc>
      </w:tr>
      <w:tr>
        <w:trPr>
          <w:trHeight w:val="1428" w:hRule="atLeast"/>
        </w:trPr>
        <w:tc>
          <w:tcPr>
            <w:tcW w:w="10800" w:type="dxa"/>
            <w:tc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cBorders>
            <w:shd w:fill="auto" w:val="clear"/>
            <w:tcMar>
              <w:left w:w="92" w:type="dxa"/>
            </w:tcMar>
          </w:tcPr>
          <w:p>
            <w:pPr>
              <w:pStyle w:val="Normal"/>
              <w:rPr>
                <w:rFonts w:ascii="Times New Roman" w:hAnsi="Times New Roman" w:eastAsia="Times New Roman" w:cs="Times New Roman"/>
                <w:szCs w:val="20"/>
              </w:rPr>
            </w:pPr>
            <w:r>
              <w:rPr>
                <w:rFonts w:eastAsia="Times New Roman" w:cs="Times New Roman" w:ascii="Times New Roman" w:hAnsi="Times New Roman"/>
                <w:b w:val="false"/>
                <w:i w:val="false"/>
                <w:caps w:val="false"/>
                <w:smallCaps w:val="false"/>
                <w:color w:val="000000"/>
                <w:spacing w:val="0"/>
                <w:sz w:val="28"/>
                <w:szCs w:val="20"/>
              </w:rPr>
              <w:t>Right now, LGBT people could legally be ﬁred from their jobs or denied housing just because of who they are. That’s just wrong. Tell your delegate to support non-discrimination legislation in Virginia:</w:t>
            </w:r>
            <w:bookmarkStart w:id="0" w:name="_GoBack"/>
            <w:bookmarkEnd w:id="0"/>
            <w:r>
              <w:rPr>
                <w:rFonts w:eastAsia="Times New Roman" w:cs="Times New Roman" w:ascii="Times New Roman" w:hAnsi="Times New Roman"/>
                <w:szCs w:val="20"/>
              </w:rPr>
              <w:t xml:space="preserve"> </w:t>
            </w:r>
          </w:p>
        </w:tc>
      </w:tr>
    </w:tbl>
    <w:p>
      <w:pPr>
        <w:pStyle w:val="Normal"/>
        <w:rPr/>
      </w:pPr>
      <w:r>
        <w:rPr/>
      </w:r>
    </w:p>
    <w:sectPr>
      <w:headerReference w:type="default" r:id="rId13"/>
      <w:footerReference w:type="default" r:id="rId14"/>
      <w:type w:val="nextPage"/>
      <w:pgSz w:w="12240" w:h="15840"/>
      <w:pgMar w:left="720" w:right="720" w:header="720" w:top="777" w:footer="288"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IN-Regular">
    <w:charset w:val="00"/>
    <w:family w:val="roman"/>
    <w:pitch w:val="variable"/>
  </w:font>
  <w:font w:name="DIN-Bold">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MS Gothic">
    <w:charset w:val="00"/>
    <w:family w:val="roman"/>
    <w:pitch w:val="variable"/>
  </w:font>
  <w:font w:name="Meiryo">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color w:val="3971AB"/>
        <w:sz w:val="20"/>
      </w:rPr>
      <w:t>Questions?  Contact Emily Teufel, Affiliate Email Marketing Manager</w:t>
      <w:tab/>
      <w:tab/>
    </w:r>
    <w:r>
      <w:rPr>
        <w:rFonts w:cs="Arial"/>
        <w:color w:val="3971AB"/>
        <w:sz w:val="20"/>
      </w:rPr>
      <w:fldChar w:fldCharType="begin"/>
    </w:r>
    <w:r>
      <w:instrText> PAGE </w:instrText>
    </w:r>
    <w:r>
      <w:fldChar w:fldCharType="separate"/>
    </w:r>
    <w:r>
      <w:t>9</w:t>
    </w:r>
    <w:r>
      <w:fldChar w:fldCharType="end"/>
    </w:r>
    <w:r>
      <w:rPr>
        <w:rFonts w:cs="Arial"/>
        <w:color w:val="3971AB"/>
        <w:sz w:val="20"/>
      </w:rPr>
      <w:br/>
    </w:r>
    <w:hyperlink r:id="rId1">
      <w:r>
        <w:rPr>
          <w:rStyle w:val="InternetLink"/>
          <w:rFonts w:cs="Arial"/>
          <w:color w:val="3971AB"/>
          <w:sz w:val="20"/>
        </w:rPr>
        <w:t>eteufel@aclu.org</w:t>
      </w:r>
    </w:hyperlink>
    <w:r>
      <w:rPr>
        <w:rFonts w:cs="Arial"/>
        <w:color w:val="3971AB"/>
        <w:sz w:val="20"/>
      </w:rPr>
      <w:t xml:space="preserve"> </w:t>
    </w:r>
    <w:r>
      <w:rPr>
        <w:rFonts w:eastAsia="Symbol" w:cs="Symbol" w:ascii="Symbol" w:hAnsi="Symbol"/>
        <w:color w:val="3971AB"/>
        <w:sz w:val="20"/>
      </w:rPr>
      <w:t></w:t>
    </w:r>
    <w:r>
      <w:rPr>
        <w:rFonts w:cs="Arial"/>
        <w:color w:val="3971AB"/>
        <w:sz w:val="20"/>
      </w:rPr>
      <w:t xml:space="preserve"> 212.519.7854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w:hAnsi="Arial" w:cs="Arial"/>
        <w:sz w:val="40"/>
        <w:szCs w:val="40"/>
      </w:rPr>
    </w:pPr>
    <w:r>
      <w:drawing>
        <wp:anchor behindDoc="1" distT="0" distB="0" distL="114300" distR="114300" simplePos="0" locked="0" layoutInCell="1" allowOverlap="1" relativeHeight="10">
          <wp:simplePos x="0" y="0"/>
          <wp:positionH relativeFrom="column">
            <wp:posOffset>57150</wp:posOffset>
          </wp:positionH>
          <wp:positionV relativeFrom="paragraph">
            <wp:posOffset>-9525</wp:posOffset>
          </wp:positionV>
          <wp:extent cx="1371600" cy="533400"/>
          <wp:effectExtent l="0" t="0" r="0" b="0"/>
          <wp:wrapNone/>
          <wp:docPr id="1"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aclu_logo"/>
                  <pic:cNvPicPr>
                    <a:picLocks noChangeAspect="1" noChangeArrowheads="1"/>
                  </pic:cNvPicPr>
                </pic:nvPicPr>
                <pic:blipFill>
                  <a:blip r:embed="rId1"/>
                  <a:stretch>
                    <a:fillRect/>
                  </a:stretch>
                </pic:blipFill>
                <pic:spPr bwMode="auto">
                  <a:xfrm>
                    <a:off x="0" y="0"/>
                    <a:ext cx="1371600" cy="533400"/>
                  </a:xfrm>
                  <a:prstGeom prst="rect">
                    <a:avLst/>
                  </a:prstGeom>
                </pic:spPr>
              </pic:pic>
            </a:graphicData>
          </a:graphic>
        </wp:anchor>
      </w:drawing>
    </w:r>
    <w:r>
      <w:rPr>
        <w:rFonts w:cs="Arial" w:ascii="Arial" w:hAnsi="Arial"/>
        <w:sz w:val="40"/>
        <w:szCs w:val="40"/>
      </w:rPr>
      <w:t>D</w:t>
    </w:r>
    <w:r>
      <w:rPr>
        <w:rFonts w:cs="Arial" w:ascii="Arial" w:hAnsi="Arial"/>
        <w:sz w:val="40"/>
        <w:szCs w:val="40"/>
      </w:rPr>
      <w:t>IN Request Form</w:t>
    </w:r>
  </w:p>
  <w:p>
    <w:pPr>
      <w:pStyle w:val="Normal"/>
      <w:jc w:val="right"/>
      <w:rPr>
        <w:rFonts w:ascii="Arial" w:hAnsi="Arial" w:cs="Arial"/>
        <w:sz w:val="40"/>
        <w:szCs w:val="40"/>
      </w:rPr>
    </w:pPr>
    <w:r>
      <w:rPr>
        <w:rFonts w:cs="Arial" w:ascii="Arial" w:hAnsi="Arial"/>
        <w:sz w:val="40"/>
        <w:szCs w:val="40"/>
      </w:rPr>
      <w:t>Email and Action Alert</w:t>
    </w:r>
  </w:p>
  <w:p>
    <w:pPr>
      <w:pStyle w:val="Header"/>
      <w:jc w:val="right"/>
      <w:rPr>
        <w:rFonts w:ascii="Arial" w:hAnsi="Arial" w:cs="Arial"/>
        <w:color w:val="3971AB"/>
        <w:sz w:val="48"/>
        <w:szCs w:val="52"/>
      </w:rPr>
    </w:pPr>
    <w:r>
      <w:rPr>
        <w:rFonts w:cs="Arial" w:ascii="Arial" w:hAnsi="Arial"/>
        <w:color w:val="3971AB"/>
        <w:sz w:val="48"/>
        <w:szCs w:val="52"/>
      </w:rPr>
      <mc:AlternateContent>
        <mc:Choice Requires="wps">
          <w:drawing>
            <wp:anchor behindDoc="1" distT="0" distB="0" distL="114300" distR="114300" simplePos="0" locked="0" layoutInCell="1" allowOverlap="1" relativeHeight="19" wp14:anchorId="25163908">
              <wp:simplePos x="0" y="0"/>
              <wp:positionH relativeFrom="margin">
                <wp:align>center</wp:align>
              </wp:positionH>
              <wp:positionV relativeFrom="paragraph">
                <wp:posOffset>102235</wp:posOffset>
              </wp:positionV>
              <wp:extent cx="6859270" cy="1905"/>
              <wp:effectExtent l="0" t="0" r="19050" b="19050"/>
              <wp:wrapNone/>
              <wp:docPr id="2" name="Straight Connector 2"/>
              <a:graphic xmlns:a="http://schemas.openxmlformats.org/drawingml/2006/main">
                <a:graphicData uri="http://schemas.microsoft.com/office/word/2010/wordprocessingShape">
                  <wps:wsp>
                    <wps:cNvSpPr/>
                    <wps:spPr>
                      <a:xfrm>
                        <a:off x="0" y="0"/>
                        <a:ext cx="6858720" cy="1440"/>
                      </a:xfrm>
                      <a:prstGeom prst="line">
                        <a:avLst/>
                      </a:prstGeom>
                      <a:ln w="12600">
                        <a:solidFill>
                          <a:schemeClr val="accent1"/>
                        </a:solidFill>
                        <a:round/>
                      </a:ln>
                    </wps:spPr>
                    <wps:style>
                      <a:lnRef idx="0"/>
                      <a:fillRef idx="0"/>
                      <a:effectRef idx="0"/>
                      <a:fontRef idx="minor"/>
                    </wps:style>
                    <wps:bodyPr/>
                  </wps:wsp>
                </a:graphicData>
              </a:graphic>
            </wp:anchor>
          </w:drawing>
        </mc:Choice>
        <mc:Fallback>
          <w:pict>
            <v:line id="shape_0" from="-0.05pt,8.05pt" to="539.95pt,8.1pt" ID="Straight Connector 2" stroked="t" style="position:absolute;mso-position-horizontal:center;mso-position-horizontal-relative:margin" wp14:anchorId="25163908">
              <v:stroke color="#4f81bd" weight="1260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0"/>
        <w:rFonts w:ascii="Arial" w:hAnsi="Arial"/>
        <w:color w:val="FFFF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4014"/>
    <w:pPr>
      <w:widowControl/>
      <w:suppressAutoHyphens w:val="true"/>
      <w:bidi w:val="0"/>
      <w:jc w:val="left"/>
    </w:pPr>
    <w:rPr>
      <w:rFonts w:ascii="DIN-Regular" w:hAnsi="DIN-Regular" w:eastAsia="Times New Roman" w:cs="Times New Roman"/>
      <w:color w:val="00365C"/>
      <w:sz w:val="24"/>
      <w:szCs w:val="24"/>
      <w:lang w:val="en-US" w:eastAsia="en-US" w:bidi="ar-SA"/>
    </w:rPr>
  </w:style>
  <w:style w:type="paragraph" w:styleId="Heading1">
    <w:name w:val="Heading 1"/>
    <w:basedOn w:val="Normal"/>
    <w:next w:val="Normal"/>
    <w:link w:val="Heading1Char"/>
    <w:uiPriority w:val="9"/>
    <w:qFormat/>
    <w:rsid w:val="00c601ae"/>
    <w:pPr>
      <w:keepNext/>
      <w:keepLines/>
      <w:outlineLvl w:val="0"/>
    </w:pPr>
    <w:rPr>
      <w:rFonts w:ascii="DIN-Bold" w:hAnsi="DIN-Bold" w:eastAsia="" w:cs="" w:cstheme="majorBidi" w:eastAsiaTheme="majorEastAsia"/>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after="0"/>
      <w:outlineLvl w:val="1"/>
    </w:pPr>
    <w:rPr>
      <w:rFonts w:eastAsia="" w:cs="" w:cstheme="majorBidi" w:eastAsiaTheme="majorEastAsia"/>
      <w:bCs/>
      <w:sz w:val="36"/>
      <w:szCs w:val="26"/>
    </w:rPr>
  </w:style>
  <w:style w:type="paragraph" w:styleId="Heading3">
    <w:name w:val="Heading 3"/>
    <w:basedOn w:val="Heading"/>
    <w:qFormat/>
    <w:pPr/>
    <w:rPr/>
  </w:style>
  <w:style w:type="paragraph" w:styleId="Heading5">
    <w:name w:val="Heading 5"/>
    <w:basedOn w:val="Normal"/>
    <w:next w:val="Normal"/>
    <w:link w:val="Heading5Char"/>
    <w:unhideWhenUsed/>
    <w:qFormat/>
    <w:rsid w:val="007c7aa6"/>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46b86"/>
    <w:rPr>
      <w:rFonts w:ascii="Tahoma" w:hAnsi="Tahoma" w:cs="Tahoma"/>
      <w:sz w:val="16"/>
      <w:szCs w:val="16"/>
    </w:rPr>
  </w:style>
  <w:style w:type="character" w:styleId="HeaderChar" w:customStyle="1">
    <w:name w:val="Header Char"/>
    <w:basedOn w:val="DefaultParagraphFont"/>
    <w:link w:val="Header"/>
    <w:uiPriority w:val="99"/>
    <w:qFormat/>
    <w:rsid w:val="00746b86"/>
    <w:rPr/>
  </w:style>
  <w:style w:type="character" w:styleId="FooterChar" w:customStyle="1">
    <w:name w:val="Footer Char"/>
    <w:basedOn w:val="DefaultParagraphFont"/>
    <w:link w:val="Footer"/>
    <w:uiPriority w:val="99"/>
    <w:qFormat/>
    <w:rsid w:val="00746b86"/>
    <w:rPr/>
  </w:style>
  <w:style w:type="character" w:styleId="Strong">
    <w:name w:val="Strong"/>
    <w:qFormat/>
    <w:rsid w:val="00746b86"/>
    <w:rPr>
      <w:b/>
      <w:bCs/>
    </w:rPr>
  </w:style>
  <w:style w:type="character" w:styleId="InternetLink">
    <w:name w:val="Internet Link"/>
    <w:basedOn w:val="DefaultParagraphFont"/>
    <w:uiPriority w:val="99"/>
    <w:unhideWhenUsed/>
    <w:rsid w:val="00073388"/>
    <w:rPr>
      <w:color w:val="0000FF" w:themeColor="hyperlink"/>
      <w:u w:val="single"/>
    </w:rPr>
  </w:style>
  <w:style w:type="character" w:styleId="Heading1Char" w:customStyle="1">
    <w:name w:val="Heading 1 Char"/>
    <w:basedOn w:val="DefaultParagraphFont"/>
    <w:link w:val="Heading1"/>
    <w:uiPriority w:val="9"/>
    <w:qFormat/>
    <w:rsid w:val="00c601ae"/>
    <w:rPr>
      <w:rFonts w:ascii="DIN-Bold" w:hAnsi="DIN-Bold" w:eastAsia="" w:cs="" w:cstheme="majorBidi" w:eastAsiaTheme="majorEastAsia"/>
      <w:bCs/>
      <w:color w:val="3971AB"/>
      <w:sz w:val="40"/>
      <w:szCs w:val="28"/>
    </w:rPr>
  </w:style>
  <w:style w:type="character" w:styleId="SubtitleChar" w:customStyle="1">
    <w:name w:val="Subtitle Char"/>
    <w:basedOn w:val="DefaultParagraphFont"/>
    <w:link w:val="Subtitle"/>
    <w:uiPriority w:val="11"/>
    <w:qFormat/>
    <w:rsid w:val="00017291"/>
    <w:rPr>
      <w:rFonts w:ascii="DIN-Bold" w:hAnsi="DIN-Bold" w:eastAsia="" w:cs="" w:cstheme="majorBidi" w:eastAsiaTheme="majorEastAsia"/>
      <w:iCs/>
      <w:color w:val="00365C"/>
      <w:spacing w:val="15"/>
      <w:sz w:val="24"/>
      <w:szCs w:val="24"/>
    </w:rPr>
  </w:style>
  <w:style w:type="character" w:styleId="TitleChar" w:customStyle="1">
    <w:name w:val="Title Char"/>
    <w:basedOn w:val="DefaultParagraphFont"/>
    <w:link w:val="Title"/>
    <w:uiPriority w:val="10"/>
    <w:qFormat/>
    <w:rsid w:val="00017291"/>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225612"/>
    <w:rPr>
      <w:rFonts w:ascii="DIN-Regular" w:hAnsi="DIN-Regular" w:eastAsia="" w:cs="" w:cstheme="majorBidi" w:eastAsiaTheme="majorEastAsia"/>
      <w:bCs/>
      <w:color w:val="00365C"/>
      <w:sz w:val="36"/>
      <w:szCs w:val="26"/>
    </w:rPr>
  </w:style>
  <w:style w:type="character" w:styleId="Heading5Char" w:customStyle="1">
    <w:name w:val="Heading 5 Char"/>
    <w:basedOn w:val="DefaultParagraphFont"/>
    <w:link w:val="Heading5"/>
    <w:qFormat/>
    <w:rsid w:val="007c7aa6"/>
    <w:rPr>
      <w:rFonts w:ascii="Cambria" w:hAnsi="Cambria" w:eastAsia="" w:cs="" w:asciiTheme="majorHAnsi" w:cstheme="majorBidi" w:eastAsiaTheme="majorEastAsia" w:hAnsiTheme="majorHAnsi"/>
      <w:color w:val="243F60" w:themeColor="accent1" w:themeShade="7f"/>
      <w:sz w:val="24"/>
      <w:szCs w:val="24"/>
    </w:rPr>
  </w:style>
  <w:style w:type="character" w:styleId="Emphasis">
    <w:name w:val="Emphasis"/>
    <w:qFormat/>
    <w:rsid w:val="00dd55d2"/>
    <w:rPr>
      <w:i/>
      <w:iCs/>
    </w:rPr>
  </w:style>
  <w:style w:type="character" w:styleId="PlaceholderText">
    <w:name w:val="Placeholder Text"/>
    <w:basedOn w:val="DefaultParagraphFont"/>
    <w:uiPriority w:val="99"/>
    <w:semiHidden/>
    <w:qFormat/>
    <w:rsid w:val="003124d5"/>
    <w:rPr>
      <w:color w:val="808080"/>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eastAsia="Times New Roman" w:cs="Times New Roman"/>
    </w:rPr>
  </w:style>
  <w:style w:type="character" w:styleId="ListLabel4">
    <w:name w:val="ListLabel 4"/>
    <w:qFormat/>
    <w:rPr>
      <w:rFonts w:ascii="Arial" w:hAnsi="Arial"/>
      <w:color w:val="FFFFFF"/>
      <w:sz w:val="28"/>
      <w:szCs w:val="20"/>
    </w:rPr>
  </w:style>
  <w:style w:type="character" w:styleId="ListLabel5">
    <w:name w:val="ListLabel 5"/>
    <w:qFormat/>
    <w:rPr>
      <w:rFonts w:ascii="Arial" w:hAnsi="Arial"/>
      <w:color w:val="FFFFFF"/>
      <w:sz w:val="28"/>
      <w:szCs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746b86"/>
    <w:pPr/>
    <w:rPr>
      <w:rFonts w:ascii="Tahoma" w:hAnsi="Tahoma" w:cs="Tahoma"/>
      <w:sz w:val="16"/>
      <w:szCs w:val="16"/>
    </w:rPr>
  </w:style>
  <w:style w:type="paragraph" w:styleId="Header">
    <w:name w:val="Header"/>
    <w:basedOn w:val="Normal"/>
    <w:link w:val="HeaderChar"/>
    <w:uiPriority w:val="99"/>
    <w:unhideWhenUsed/>
    <w:rsid w:val="00746b86"/>
    <w:pPr>
      <w:tabs>
        <w:tab w:val="center" w:pos="4680" w:leader="none"/>
        <w:tab w:val="right" w:pos="9360" w:leader="none"/>
      </w:tabs>
    </w:pPr>
    <w:rPr/>
  </w:style>
  <w:style w:type="paragraph" w:styleId="Footer">
    <w:name w:val="Footer"/>
    <w:basedOn w:val="Normal"/>
    <w:link w:val="FooterChar"/>
    <w:uiPriority w:val="99"/>
    <w:unhideWhenUsed/>
    <w:rsid w:val="00746b86"/>
    <w:pPr>
      <w:tabs>
        <w:tab w:val="center" w:pos="4680" w:leader="none"/>
        <w:tab w:val="right" w:pos="9360" w:leader="none"/>
      </w:tabs>
    </w:pPr>
    <w:rPr/>
  </w:style>
  <w:style w:type="paragraph" w:styleId="ListParagraph">
    <w:name w:val="List Paragraph"/>
    <w:basedOn w:val="Normal"/>
    <w:uiPriority w:val="34"/>
    <w:qFormat/>
    <w:rsid w:val="00052c04"/>
    <w:pPr>
      <w:spacing w:before="0" w:after="0"/>
      <w:ind w:left="720" w:hanging="0"/>
      <w:contextualSpacing/>
    </w:pPr>
    <w:rPr/>
  </w:style>
  <w:style w:type="paragraph" w:styleId="Subtitle">
    <w:name w:val="Subtitle"/>
    <w:basedOn w:val="Normal"/>
    <w:next w:val="Normal"/>
    <w:link w:val="SubtitleChar"/>
    <w:uiPriority w:val="11"/>
    <w:qFormat/>
    <w:rsid w:val="00017291"/>
    <w:pPr/>
    <w:rPr>
      <w:rFonts w:ascii="DIN-Bold" w:hAnsi="DIN-Bold" w:eastAsia="" w:cs="" w:cstheme="majorBidi" w:eastAsiaTheme="majorEastAsia"/>
      <w:iCs/>
      <w:spacing w:val="15"/>
    </w:rPr>
  </w:style>
  <w:style w:type="paragraph" w:styleId="Title">
    <w:name w:val="Title"/>
    <w:basedOn w:val="Normal"/>
    <w:next w:val="Normal"/>
    <w:link w:val="TitleChar"/>
    <w:uiPriority w:val="10"/>
    <w:qFormat/>
    <w:rsid w:val="00017291"/>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1">
    <w:name w:val="caption"/>
    <w:basedOn w:val="Normal"/>
    <w:next w:val="Normal"/>
    <w:uiPriority w:val="35"/>
    <w:unhideWhenUsed/>
    <w:qFormat/>
    <w:rsid w:val="0001761e"/>
    <w:pPr>
      <w:spacing w:before="0" w:after="200"/>
    </w:pPr>
    <w:rPr>
      <w:b/>
      <w:bCs/>
      <w:color w:val="4F81BD" w:themeColor="accent1"/>
      <w:sz w:val="18"/>
      <w:szCs w:val="18"/>
    </w:rPr>
  </w:style>
  <w:style w:type="paragraph" w:styleId="ContentsHeading">
    <w:name w:val="TOA Heading"/>
    <w:basedOn w:val="Heading1"/>
    <w:next w:val="Normal"/>
    <w:uiPriority w:val="39"/>
    <w:unhideWhenUsed/>
    <w:qFormat/>
    <w:rsid w:val="00040673"/>
    <w:pPr>
      <w:spacing w:lineRule="auto" w:line="276" w:before="480" w:after="0"/>
    </w:pPr>
    <w:rPr>
      <w:rFonts w:ascii="Cambria" w:hAnsi="Cambria" w:asciiTheme="majorHAnsi" w:hAnsiTheme="majorHAnsi"/>
      <w:b/>
      <w:color w:val="365F91" w:themeColor="accent1" w:themeShade="bf"/>
      <w:sz w:val="28"/>
      <w:lang w:eastAsia="ja-JP"/>
    </w:rPr>
  </w:style>
  <w:style w:type="paragraph" w:styleId="Contents1">
    <w:name w:val="TOC 1"/>
    <w:basedOn w:val="Normal"/>
    <w:next w:val="Normal"/>
    <w:autoRedefine/>
    <w:uiPriority w:val="39"/>
    <w:unhideWhenUsed/>
    <w:rsid w:val="00040673"/>
    <w:pPr>
      <w:spacing w:before="0" w:after="100"/>
    </w:pPr>
    <w:rPr/>
  </w:style>
  <w:style w:type="paragraph" w:styleId="Contents2">
    <w:name w:val="TOC 2"/>
    <w:basedOn w:val="Normal"/>
    <w:next w:val="Normal"/>
    <w:autoRedefine/>
    <w:uiPriority w:val="39"/>
    <w:unhideWhenUsed/>
    <w:rsid w:val="00040673"/>
    <w:pPr>
      <w:spacing w:before="0" w:after="100"/>
      <w:ind w:left="240" w:hanging="0"/>
    </w:pPr>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TableGrid">
    <w:name w:val="Table Grid"/>
    <w:basedOn w:val="TableNormal"/>
    <w:rsid w:val="00707040"/>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6">
    <w:name w:val="Medium Shading 1 Accent 6"/>
    <w:basedOn w:val="TableNormal"/>
    <w:uiPriority w:val="63"/>
    <w:rsid w:val="0041026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Accent6">
    <w:name w:val="Light Grid Accent 6"/>
    <w:basedOn w:val="TableNormal"/>
    <w:uiPriority w:val="62"/>
    <w:rsid w:val="007c7aa6"/>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MediumGrid1-Accent6">
    <w:name w:val="Medium Grid 1 Accent 6"/>
    <w:basedOn w:val="TableNormal"/>
    <w:uiPriority w:val="67"/>
    <w:rsid w:val="007c7aa6"/>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luloop.org/Departments/affiliateSupport/CAN/Pages/CAN Calendar.aspx" TargetMode="External"/><Relationship Id="rId3" Type="http://schemas.openxmlformats.org/officeDocument/2006/relationships/hyperlink" Target="http://www.unitedstateszipcodes.org/" TargetMode="External"/><Relationship Id="rId4" Type="http://schemas.openxmlformats.org/officeDocument/2006/relationships/hyperlink" Target="mailto:bfarrar@acluva.org" TargetMode="External"/><Relationship Id="rId5" Type="http://schemas.openxmlformats.org/officeDocument/2006/relationships/hyperlink" Target="http://morguefile.com/" TargetMode="External"/><Relationship Id="rId6" Type="http://schemas.openxmlformats.org/officeDocument/2006/relationships/hyperlink" Target="http://www.freeimages.com/" TargetMode="External"/><Relationship Id="rId7" Type="http://schemas.openxmlformats.org/officeDocument/2006/relationships/hyperlink" Target="https://www.flickr.com/commons" TargetMode="External"/><Relationship Id="rId8" Type="http://schemas.openxmlformats.org/officeDocument/2006/relationships/hyperlink" Target="https://lis.virginia.gov/cgi-bin/legp604.exe?ses=181&amp;typ=bil&amp;val=sb202&amp;submit=GO" TargetMode="External"/><Relationship Id="rId9" Type="http://schemas.openxmlformats.org/officeDocument/2006/relationships/hyperlink" Target="https://lis.virginia.gov/cgi-bin/legp604.exe?ses=181&amp;typ=bil&amp;val=sb423&amp;submit=GO" TargetMode="External"/><Relationship Id="rId10" Type="http://schemas.openxmlformats.org/officeDocument/2006/relationships/hyperlink" Target="https://lis.virginia.gov/cgi-bin/legp604.exe?ses=181&amp;typ=bil&amp;val=sb202&amp;submit=GO" TargetMode="External"/><Relationship Id="rId11" Type="http://schemas.openxmlformats.org/officeDocument/2006/relationships/hyperlink" Target="https://lis.virginia.gov/cgi-bin/legp604.exe?ses=181&amp;typ=bil&amp;val=sb423&amp;submit=GO" TargetMode="External"/><Relationship Id="rId12" Type="http://schemas.openxmlformats.org/officeDocument/2006/relationships/hyperlink" Target="mailto:federalalert@aclu.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mailto:eteufel@aclu.org"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00000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terms/"/>
    <ds:schemaRef ds:uri="http://purl.org/dc/dcmitype/"/>
    <ds:schemaRef ds:uri="http://schemas.microsoft.com/sharepoint/v3"/>
    <ds:schemaRef ds:uri="a30cff79-7126-4dc1-8796-bceb065e74d1"/>
    <ds:schemaRef ds:uri="http://schemas.microsoft.com/office/infopath/2007/PartnerControls"/>
    <ds:schemaRef ds:uri="http://purl.org/dc/elements/1.1/"/>
    <ds:schemaRef ds:uri="0b90acc2-d544-46e5-bc01-f6a94e7d3ec2"/>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23280B6-6FEB-44A4-9657-8DC0292C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LibreOffice/5.3.0.3$Windows_x86 LibreOffice_project/7074905676c47b82bbcfbea1aeefc84afe1c50e1</Application>
  <Pages>9</Pages>
  <Words>1528</Words>
  <Characters>8202</Characters>
  <CharactersWithSpaces>9752</CharactersWithSpaces>
  <Paragraphs>117</Paragraphs>
  <Company>ACLU Foundation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2015-02-12T17:53:00Z</dcterms:created>
  <dc:creator>Emily Teufel</dc:creator>
  <dc:description/>
  <dc:language>en-US</dc:language>
  <cp:lastModifiedBy/>
  <dcterms:modified xsi:type="dcterms:W3CDTF">2018-02-05T14:18:40Z</dcterms:modified>
  <cp:revision>7</cp:revision>
  <dc:subject/>
  <dc:title>DIN_email_action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ACLU Foundation Inc.</vt:lpwstr>
  </property>
  <property fmtid="{D5CDD505-2E9C-101B-9397-08002B2CF9AE}" pid="4" name="ContentTypeId">
    <vt:lpwstr>0x01010022ACBBBF58E4F741835B930977116EFC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39900</vt:i4>
  </property>
  <property fmtid="{D5CDD505-2E9C-101B-9397-08002B2CF9AE}" pid="9" name="ScaleCrop">
    <vt:bool>0</vt:bool>
  </property>
  <property fmtid="{D5CDD505-2E9C-101B-9397-08002B2CF9AE}" pid="10" name="ShareDoc">
    <vt:bool>0</vt:bool>
  </property>
</Properties>
</file>