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7750E51F" w:rsidR="00A1000D" w:rsidRPr="00B00C71" w:rsidRDefault="00F274C4" w:rsidP="00A4255E">
            <w:pPr>
              <w:rPr>
                <w:rFonts w:ascii="Arial" w:hAnsi="Arial" w:cs="Arial"/>
                <w:color w:val="000000"/>
              </w:rPr>
            </w:pPr>
            <w:r>
              <w:rPr>
                <w:rFonts w:ascii="Arial" w:hAnsi="Arial" w:cs="Arial"/>
                <w:color w:val="000000"/>
              </w:rPr>
              <w:t>ACLU of Indiana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4E6A09B5" w:rsidR="00DD55D2" w:rsidRPr="00B00C71" w:rsidRDefault="008E7140"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F274C4">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8E7140"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E617CDC" w14:textId="77777777" w:rsidR="00F274C4" w:rsidRDefault="00F274C4" w:rsidP="003C5521">
            <w:pPr>
              <w:rPr>
                <w:rFonts w:ascii="Arial" w:hAnsi="Arial" w:cs="Arial"/>
                <w:color w:val="000000"/>
                <w:szCs w:val="22"/>
              </w:rPr>
            </w:pPr>
          </w:p>
          <w:p w14:paraId="626513A6" w14:textId="2BA0A8FE" w:rsidR="00DD55D2" w:rsidRPr="00B00C71" w:rsidRDefault="008E7140" w:rsidP="003C5521">
            <w:pPr>
              <w:rPr>
                <w:rFonts w:ascii="Arial" w:hAnsi="Arial" w:cs="Arial"/>
                <w:color w:val="000000"/>
                <w:szCs w:val="22"/>
              </w:rPr>
            </w:pPr>
            <w:hyperlink r:id="rId13" w:history="1">
              <w:r w:rsidR="00784EA9" w:rsidRPr="008378A6">
                <w:rPr>
                  <w:rStyle w:val="Hyperlink"/>
                  <w:rFonts w:ascii="Arial" w:hAnsi="Arial" w:cs="Arial"/>
                  <w:szCs w:val="22"/>
                </w:rPr>
                <w:t>atoruno@aclu-in.org</w:t>
              </w:r>
            </w:hyperlink>
            <w:r w:rsidR="00784EA9">
              <w:rPr>
                <w:rFonts w:ascii="Arial" w:hAnsi="Arial" w:cs="Arial"/>
                <w:color w:val="000000"/>
                <w:szCs w:val="22"/>
              </w:rPr>
              <w:t xml:space="preserve">; </w:t>
            </w:r>
            <w:hyperlink r:id="rId14" w:history="1">
              <w:r w:rsidR="00784EA9" w:rsidRPr="008378A6">
                <w:rPr>
                  <w:rStyle w:val="Hyperlink"/>
                  <w:rFonts w:ascii="Arial" w:hAnsi="Arial" w:cs="Arial"/>
                  <w:szCs w:val="22"/>
                </w:rPr>
                <w:t>nhudelson@aclu-in.org</w:t>
              </w:r>
            </w:hyperlink>
            <w:r w:rsidR="00784EA9">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73943DFD" w:rsidR="00FC690E" w:rsidRPr="00B00C71" w:rsidRDefault="008E7140"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F274C4">
                  <w:rPr>
                    <w:rFonts w:ascii="Meiryo" w:eastAsia="Meiryo" w:hAnsi="Meiryo" w:cs="Meiryo"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8E7140"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8E7140"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8E7140"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1AC205C3" w:rsidR="003D7EA1" w:rsidRPr="00B00C71" w:rsidRDefault="00F274C4" w:rsidP="003C5521">
            <w:pPr>
              <w:rPr>
                <w:rFonts w:ascii="Arial" w:hAnsi="Arial" w:cs="Arial"/>
                <w:color w:val="000000"/>
                <w:szCs w:val="22"/>
              </w:rPr>
            </w:pPr>
            <w:r>
              <w:rPr>
                <w:rFonts w:ascii="Arial" w:hAnsi="Arial" w:cs="Arial"/>
                <w:color w:val="000000"/>
                <w:szCs w:val="22"/>
              </w:rPr>
              <w:t xml:space="preserve">A </w:t>
            </w:r>
            <w:r w:rsidR="00784EA9">
              <w:rPr>
                <w:rFonts w:ascii="Arial" w:hAnsi="Arial" w:cs="Arial"/>
                <w:color w:val="000000"/>
                <w:szCs w:val="22"/>
              </w:rPr>
              <w:t>Y</w:t>
            </w:r>
            <w:r>
              <w:rPr>
                <w:rFonts w:ascii="Arial" w:hAnsi="Arial" w:cs="Arial"/>
                <w:color w:val="000000"/>
                <w:szCs w:val="22"/>
              </w:rPr>
              <w:t xml:space="preserve">ear of </w:t>
            </w:r>
            <w:r w:rsidR="00784EA9">
              <w:rPr>
                <w:rFonts w:ascii="Arial" w:hAnsi="Arial" w:cs="Arial"/>
                <w:color w:val="000000"/>
                <w:szCs w:val="22"/>
              </w:rPr>
              <w:t>R</w:t>
            </w:r>
            <w:r>
              <w:rPr>
                <w:rFonts w:ascii="Arial" w:hAnsi="Arial" w:cs="Arial"/>
                <w:color w:val="000000"/>
                <w:szCs w:val="22"/>
              </w:rPr>
              <w:t xml:space="preserve">esistance </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C" w14:textId="35FF489F" w:rsidR="003D7EA1" w:rsidRPr="00B00C71" w:rsidRDefault="00146C12" w:rsidP="003C5521">
            <w:pPr>
              <w:rPr>
                <w:rFonts w:ascii="Arial" w:hAnsi="Arial" w:cs="Arial"/>
                <w:color w:val="000000"/>
                <w:szCs w:val="22"/>
              </w:rPr>
            </w:pPr>
            <w:r>
              <w:t>This past year has been a year of extremes. We have seen unprecedented assaults on our civil liberties, at every level of government.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68F5B1C" w14:textId="732C4E02" w:rsidR="00784EA9" w:rsidRDefault="00F71362" w:rsidP="002F55CE">
            <w:pPr>
              <w:rPr>
                <w:rFonts w:ascii="Arial" w:hAnsi="Arial" w:cs="Arial"/>
                <w:color w:val="000000"/>
                <w:szCs w:val="22"/>
              </w:rPr>
            </w:pPr>
            <w:r>
              <w:rPr>
                <w:rFonts w:ascii="Arial" w:hAnsi="Arial" w:cs="Arial"/>
                <w:color w:val="000000"/>
                <w:szCs w:val="22"/>
              </w:rPr>
              <w:t>Link 1</w:t>
            </w:r>
            <w:bookmarkStart w:id="0" w:name="_GoBack"/>
            <w:bookmarkEnd w:id="0"/>
            <w:r w:rsidR="00784EA9">
              <w:rPr>
                <w:rFonts w:ascii="Arial" w:hAnsi="Arial" w:cs="Arial"/>
                <w:color w:val="000000"/>
                <w:szCs w:val="22"/>
              </w:rPr>
              <w:t xml:space="preserve">: </w:t>
            </w:r>
            <w:hyperlink r:id="rId19" w:history="1">
              <w:r w:rsidR="00784EA9" w:rsidRPr="008378A6">
                <w:rPr>
                  <w:rStyle w:val="Hyperlink"/>
                  <w:rFonts w:ascii="Arial" w:hAnsi="Arial" w:cs="Arial"/>
                  <w:szCs w:val="22"/>
                </w:rPr>
                <w:t>https://aclu-in.org/en/publications/aclu-indiana-2017-annual-report</w:t>
              </w:r>
            </w:hyperlink>
          </w:p>
          <w:p w14:paraId="626513C8" w14:textId="62F2B485" w:rsidR="00784EA9" w:rsidRPr="00B00C71" w:rsidRDefault="00784EA9" w:rsidP="00F71362">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59D9C3B8" w14:textId="77777777" w:rsidR="00F274C4" w:rsidRDefault="00F274C4" w:rsidP="00F274C4">
            <w:pPr>
              <w:spacing w:after="160" w:line="252" w:lineRule="auto"/>
              <w:rPr>
                <w:rFonts w:ascii="Calibri" w:hAnsi="Calibri"/>
                <w:color w:val="auto"/>
                <w:sz w:val="22"/>
                <w:szCs w:val="22"/>
              </w:rPr>
            </w:pPr>
            <w:r>
              <w:t>Dear X,</w:t>
            </w:r>
          </w:p>
          <w:p w14:paraId="123656DE" w14:textId="77777777" w:rsidR="00F274C4" w:rsidRDefault="00F274C4" w:rsidP="00F274C4">
            <w:pPr>
              <w:spacing w:after="160" w:line="252" w:lineRule="auto"/>
            </w:pPr>
            <w:r>
              <w:t xml:space="preserve">This past year has been a year of extremes. We have seen unprecedented assaults on our civil liberties, at every level of government.  Seemingly every morning we awake to a new norm shattered, another line crossed. And yet for every shock and step backward, we’ve seen an </w:t>
            </w:r>
            <w:r>
              <w:lastRenderedPageBreak/>
              <w:t xml:space="preserve">equal and opposite reaction in defense of our fundamental freedoms. From the millions of people who joined the ACLU for the first time to the thousands of people who rushed to airports across the nation (including Indianapolis) to protest President Trump’s Muslim Ban, this year has been a watershed for civic engagement in America. </w:t>
            </w:r>
          </w:p>
          <w:p w14:paraId="49AF4123" w14:textId="2DDDCE03" w:rsidR="00F274C4" w:rsidRPr="00784EA9" w:rsidRDefault="00F274C4" w:rsidP="00784EA9">
            <w:pPr>
              <w:rPr>
                <w:rFonts w:ascii="Arial" w:hAnsi="Arial" w:cs="Arial"/>
                <w:color w:val="000000"/>
                <w:szCs w:val="22"/>
              </w:rPr>
            </w:pPr>
            <w:r>
              <w:t xml:space="preserve">The ACLU of Indiana—the 70,000 Hoosiers who receive our action alerts, our 14,000 card-carrying members our staff, and our volunteers—has been proud to participate in this resurgence of democratic spirit.  Below you will find a link to this year’s Annual Report </w:t>
            </w:r>
            <w:r w:rsidRPr="00784EA9">
              <w:rPr>
                <w:highlight w:val="yellow"/>
              </w:rPr>
              <w:t>[LINK</w:t>
            </w:r>
            <w:r w:rsidR="00784EA9" w:rsidRPr="00784EA9">
              <w:rPr>
                <w:highlight w:val="yellow"/>
              </w:rPr>
              <w:t xml:space="preserve"> TO ANNUAL REPORT </w:t>
            </w:r>
            <w:hyperlink r:id="rId20" w:history="1">
              <w:r w:rsidR="00784EA9" w:rsidRPr="00784EA9">
                <w:rPr>
                  <w:rStyle w:val="Hyperlink"/>
                  <w:highlight w:val="yellow"/>
                </w:rPr>
                <w:t>https://aclu-in.org/en/publications/aclu-indiana-2017-annual-report</w:t>
              </w:r>
            </w:hyperlink>
            <w:r w:rsidRPr="00784EA9">
              <w:rPr>
                <w:highlight w:val="yellow"/>
              </w:rPr>
              <w:t>]</w:t>
            </w:r>
            <w:r>
              <w:t xml:space="preserve"> which details how, together, we are #resistance in 2017: the lawsuits we’ve filed to protect your rights from unconstitutional government actions, and the people-powered protests and movements you’ve created to demand that our government live up to the promises of the Constitution. </w:t>
            </w:r>
          </w:p>
          <w:p w14:paraId="6362C849" w14:textId="2465AFCC" w:rsidR="00F274C4" w:rsidRDefault="00F274C4" w:rsidP="00F274C4">
            <w:pPr>
              <w:spacing w:after="160" w:line="252" w:lineRule="auto"/>
            </w:pPr>
            <w:r>
              <w:t>Everyone at the ACLU of Indiana—our lawyers, staff, and board of directors—is grateful for the incredible support we’ve received from across the state and across the nation. Every social media post you’ve shared, every dollar you’ve donated</w:t>
            </w:r>
            <w:r w:rsidR="00F71362">
              <w:t xml:space="preserve">, </w:t>
            </w:r>
            <w:r>
              <w:t xml:space="preserve">and every call you’ve made to an elected official has made our work possible.  </w:t>
            </w:r>
            <w:r>
              <w:rPr>
                <w:b/>
                <w:bCs/>
              </w:rPr>
              <w:t>Thank You.</w:t>
            </w:r>
            <w:r>
              <w:br/>
            </w:r>
            <w:r>
              <w:br/>
              <w:t>We promise the ACLU is and always will be right there in the fight with you.</w:t>
            </w:r>
          </w:p>
          <w:p w14:paraId="5FAA79ED" w14:textId="77777777" w:rsidR="00F274C4" w:rsidRDefault="00F274C4" w:rsidP="00F274C4">
            <w:pPr>
              <w:spacing w:after="160" w:line="252" w:lineRule="auto"/>
            </w:pPr>
            <w:r>
              <w:t>In gratitude and solidarity,</w:t>
            </w:r>
          </w:p>
          <w:p w14:paraId="2A145809" w14:textId="7493F9F3" w:rsidR="00F274C4" w:rsidRDefault="00784EA9" w:rsidP="00F274C4">
            <w:pPr>
              <w:spacing w:after="160" w:line="252" w:lineRule="auto"/>
            </w:pPr>
            <w:r>
              <w:rPr>
                <w:noProof/>
              </w:rPr>
              <w:drawing>
                <wp:inline distT="0" distB="0" distL="0" distR="0" wp14:anchorId="598F1BE8" wp14:editId="7F79A5D0">
                  <wp:extent cx="638175" cy="50563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5915" t="24391" r="21711" b="22891"/>
                          <a:stretch/>
                        </pic:blipFill>
                        <pic:spPr bwMode="auto">
                          <a:xfrm>
                            <a:off x="0" y="0"/>
                            <a:ext cx="655459" cy="519333"/>
                          </a:xfrm>
                          <a:prstGeom prst="rect">
                            <a:avLst/>
                          </a:prstGeom>
                          <a:ln>
                            <a:noFill/>
                          </a:ln>
                          <a:extLst>
                            <a:ext uri="{53640926-AAD7-44D8-BBD7-CCE9431645EC}">
                              <a14:shadowObscured xmlns:a14="http://schemas.microsoft.com/office/drawing/2010/main"/>
                            </a:ext>
                          </a:extLst>
                        </pic:spPr>
                      </pic:pic>
                    </a:graphicData>
                  </a:graphic>
                </wp:inline>
              </w:drawing>
            </w:r>
            <w:r w:rsidR="00F274C4">
              <w:br/>
            </w:r>
            <w:r w:rsidR="00F274C4">
              <w:br/>
              <w:t>Jane Henegar</w:t>
            </w:r>
            <w:r>
              <w:br/>
              <w:t>Executive Director</w:t>
            </w:r>
            <w:r>
              <w:br/>
              <w:t>The ACLU of Indiana</w:t>
            </w:r>
            <w:r>
              <w:br/>
            </w:r>
          </w:p>
          <w:p w14:paraId="11D02810" w14:textId="204A7FD3" w:rsidR="00F274C4" w:rsidRPr="00F71362" w:rsidRDefault="00F274C4" w:rsidP="00F71362">
            <w:pPr>
              <w:rPr>
                <w:rFonts w:ascii="Arial" w:hAnsi="Arial" w:cs="Arial"/>
                <w:color w:val="000000"/>
                <w:szCs w:val="22"/>
              </w:rPr>
            </w:pPr>
            <w:r>
              <w:t xml:space="preserve">Find the 2017 ACLU of Indiana Annual Report here: </w:t>
            </w:r>
            <w:hyperlink r:id="rId22" w:history="1">
              <w:r w:rsidR="00784EA9" w:rsidRPr="008378A6">
                <w:rPr>
                  <w:rStyle w:val="Hyperlink"/>
                  <w:rFonts w:ascii="Arial" w:hAnsi="Arial" w:cs="Arial"/>
                  <w:szCs w:val="22"/>
                </w:rPr>
                <w:t>https://aclu-in.org/en/publications/aclu-indiana-2017-annual-report</w:t>
              </w:r>
            </w:hyperlink>
          </w:p>
          <w:p w14:paraId="626513FA" w14:textId="41A90D62" w:rsidR="00F274C4" w:rsidRPr="00F274C4" w:rsidRDefault="00F274C4" w:rsidP="00F274C4">
            <w:pPr>
              <w:spacing w:after="240" w:line="252" w:lineRule="auto"/>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3"/>
      <w:footerReference w:type="default" r:id="rId2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CC5CBC" w14:textId="77777777" w:rsidR="008E7140" w:rsidRDefault="008E7140" w:rsidP="00746B86">
      <w:r>
        <w:separator/>
      </w:r>
    </w:p>
  </w:endnote>
  <w:endnote w:type="continuationSeparator" w:id="0">
    <w:p w14:paraId="2A66BDA3" w14:textId="77777777" w:rsidR="008E7140" w:rsidRDefault="008E7140"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5CDD1A" w14:textId="77777777" w:rsidR="008E7140" w:rsidRDefault="008E7140" w:rsidP="00746B86">
      <w:r>
        <w:separator/>
      </w:r>
    </w:p>
  </w:footnote>
  <w:footnote w:type="continuationSeparator" w:id="0">
    <w:p w14:paraId="59275D67" w14:textId="77777777" w:rsidR="008E7140" w:rsidRDefault="008E7140"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6E2D60"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4F29"/>
    <w:rsid w:val="00055132"/>
    <w:rsid w:val="00073388"/>
    <w:rsid w:val="000E44FC"/>
    <w:rsid w:val="00146C12"/>
    <w:rsid w:val="00164AC6"/>
    <w:rsid w:val="00186FD8"/>
    <w:rsid w:val="00195F7E"/>
    <w:rsid w:val="001C1FDF"/>
    <w:rsid w:val="001E2106"/>
    <w:rsid w:val="001F1D63"/>
    <w:rsid w:val="00225612"/>
    <w:rsid w:val="002409C9"/>
    <w:rsid w:val="002617B9"/>
    <w:rsid w:val="00297E6F"/>
    <w:rsid w:val="002B117E"/>
    <w:rsid w:val="002C5BBA"/>
    <w:rsid w:val="002F0CC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65364"/>
    <w:rsid w:val="00696B47"/>
    <w:rsid w:val="006A1C8E"/>
    <w:rsid w:val="006E03E3"/>
    <w:rsid w:val="006F5107"/>
    <w:rsid w:val="00707040"/>
    <w:rsid w:val="007301D5"/>
    <w:rsid w:val="00741AF8"/>
    <w:rsid w:val="00743F9F"/>
    <w:rsid w:val="00746B86"/>
    <w:rsid w:val="0074760E"/>
    <w:rsid w:val="00782673"/>
    <w:rsid w:val="00784EA9"/>
    <w:rsid w:val="007C43D4"/>
    <w:rsid w:val="007C7AA6"/>
    <w:rsid w:val="007D2DB4"/>
    <w:rsid w:val="00851F51"/>
    <w:rsid w:val="008560B3"/>
    <w:rsid w:val="00870AC3"/>
    <w:rsid w:val="008726A1"/>
    <w:rsid w:val="008917B6"/>
    <w:rsid w:val="008D10B2"/>
    <w:rsid w:val="008D7C18"/>
    <w:rsid w:val="008E7140"/>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63C34"/>
    <w:rsid w:val="00CC1145"/>
    <w:rsid w:val="00CE0238"/>
    <w:rsid w:val="00D03599"/>
    <w:rsid w:val="00D3147F"/>
    <w:rsid w:val="00D478A9"/>
    <w:rsid w:val="00D82D8D"/>
    <w:rsid w:val="00DB34C2"/>
    <w:rsid w:val="00DC3C91"/>
    <w:rsid w:val="00DD55D2"/>
    <w:rsid w:val="00DE5256"/>
    <w:rsid w:val="00E0008B"/>
    <w:rsid w:val="00E21909"/>
    <w:rsid w:val="00E468B6"/>
    <w:rsid w:val="00E5228E"/>
    <w:rsid w:val="00E6107F"/>
    <w:rsid w:val="00EA79BA"/>
    <w:rsid w:val="00EB3479"/>
    <w:rsid w:val="00EE41FC"/>
    <w:rsid w:val="00EE43C4"/>
    <w:rsid w:val="00EF479F"/>
    <w:rsid w:val="00F10EA3"/>
    <w:rsid w:val="00F274C4"/>
    <w:rsid w:val="00F64E5C"/>
    <w:rsid w:val="00F71362"/>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C2CF1B58-24BF-45F1-9953-3D576B6FF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34302822">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toruno@aclu-in.org"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aclu-in.org/en/publications/aclu-indiana-2017-annual-repor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aclu-in.org/en/publications/aclu-indiana-2017-annual-repor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nhudelson@aclu-in.org" TargetMode="External"/><Relationship Id="rId22" Type="http://schemas.openxmlformats.org/officeDocument/2006/relationships/hyperlink" Target="https://aclu-in.org/en/publications/aclu-indiana-2017-annual-repor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D75A60C9-254B-4CFC-8ED7-1506A3020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Ashley Toruno</cp:lastModifiedBy>
  <cp:revision>3</cp:revision>
  <dcterms:created xsi:type="dcterms:W3CDTF">2017-11-28T21:08:00Z</dcterms:created>
  <dcterms:modified xsi:type="dcterms:W3CDTF">2017-11-29T14:19:00Z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