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36066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Mississippi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0556D2" w:rsidP="009B4C1E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1/3/2018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AF141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AF1418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hAnsi="Meiryo" w:cs="Arial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AF1418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6D2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AF1418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6D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C30032" w:rsidP="000556D2">
            <w:pPr>
              <w:spacing w:before="120"/>
              <w:rPr>
                <w:rFonts w:ascii="Arial" w:hAnsi="Arial" w:cs="Arial"/>
                <w:sz w:val="28"/>
              </w:rPr>
            </w:pPr>
            <w:r>
              <w:rPr>
                <w:rFonts w:ascii="Segoe UI" w:hAnsi="Segoe UI" w:cs="Segoe UI"/>
                <w:color w:val="444444"/>
                <w:sz w:val="20"/>
                <w:szCs w:val="20"/>
              </w:rPr>
              <w:br/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C300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Zakiya Summers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AF141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066E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AF141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556D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Liberty Lobbyists Training</w:t>
            </w:r>
            <w:r w:rsidR="00F40E10">
              <w:rPr>
                <w:rFonts w:ascii="Arial" w:hAnsi="Arial" w:cs="Arial"/>
                <w:color w:val="000000"/>
                <w:szCs w:val="22"/>
              </w:rPr>
              <w:t>s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start Saturday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AF1418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6D2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556D2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9B4C1E" w:rsidRPr="00973768" w:rsidRDefault="00C262AB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 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Default="00AF1418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https://www.facebook.com/ACLUMississippi</w:t>
              </w:r>
            </w:hyperlink>
          </w:p>
          <w:p w:rsidR="0036066E" w:rsidRDefault="0036066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6066E" w:rsidRDefault="00AF1418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36066E" w:rsidRPr="00ED30D9">
                <w:rPr>
                  <w:rStyle w:val="Hyperlink"/>
                  <w:rFonts w:ascii="Arial" w:hAnsi="Arial" w:cs="Arial"/>
                  <w:szCs w:val="22"/>
                </w:rPr>
                <w:t>https://twitter.com/ACLU_MS</w:t>
              </w:r>
            </w:hyperlink>
            <w:r w:rsidR="0036066E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:rsidR="00616261" w:rsidRDefault="0061626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C262AB" w:rsidRDefault="00AF1418" w:rsidP="002F55CE">
            <w:hyperlink r:id="rId13" w:history="1">
              <w:r w:rsidR="00C262AB" w:rsidRPr="00571FAD">
                <w:rPr>
                  <w:rStyle w:val="Hyperlink"/>
                </w:rPr>
                <w:t>mailto:office@aclu-ms.org</w:t>
              </w:r>
            </w:hyperlink>
            <w:r w:rsidR="00C262AB">
              <w:t xml:space="preserve"> </w:t>
            </w:r>
          </w:p>
          <w:p w:rsidR="00A7040F" w:rsidRDefault="00A7040F" w:rsidP="002F55CE"/>
          <w:p w:rsidR="00A7040F" w:rsidRDefault="00AF1418" w:rsidP="002F55CE">
            <w:hyperlink r:id="rId14" w:history="1">
              <w:r w:rsidR="00A7040F" w:rsidRPr="00AD113F">
                <w:rPr>
                  <w:rStyle w:val="Hyperlink"/>
                </w:rPr>
                <w:t>https://www.aclu-ms.org/en/events/legislative-advocacy-day</w:t>
              </w:r>
            </w:hyperlink>
            <w:r w:rsidR="00A7040F">
              <w:t xml:space="preserve"> </w:t>
            </w:r>
          </w:p>
          <w:p w:rsidR="006C24B8" w:rsidRDefault="006C24B8" w:rsidP="002F55CE"/>
          <w:p w:rsidR="006C24B8" w:rsidRPr="00973768" w:rsidRDefault="00AF1418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6C24B8" w:rsidRPr="00AD113F">
                <w:rPr>
                  <w:rStyle w:val="Hyperlink"/>
                  <w:rFonts w:ascii="Arial" w:hAnsi="Arial" w:cs="Arial"/>
                  <w:szCs w:val="22"/>
                </w:rPr>
                <w:t>https://action.aclu.org/secure/ms-volunteer</w:t>
              </w:r>
            </w:hyperlink>
            <w:r w:rsidR="00F40E10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6C24B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827F49" w:rsidRPr="00C262AB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C262AB" w:rsidRDefault="002B117E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  <w:r w:rsidRPr="00C262AB"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  <w:t xml:space="preserve">Dear </w:t>
            </w:r>
            <w:r w:rsidR="000556D2"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  <w:t>Liberty Lobbyists,</w:t>
            </w:r>
            <w:r w:rsidRPr="00C262AB"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  <w:t xml:space="preserve"> </w:t>
            </w:r>
          </w:p>
          <w:p w:rsidR="00684C2A" w:rsidRPr="00C262AB" w:rsidRDefault="00684C2A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0556D2" w:rsidRDefault="000556D2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The 2018 Mississippi Legislative Session </w:t>
            </w:r>
            <w:r w:rsidR="00270686">
              <w:rPr>
                <w:rFonts w:asciiTheme="minorHAnsi" w:hAnsiTheme="minorHAnsi" w:cstheme="minorHAnsi"/>
                <w:color w:val="auto"/>
              </w:rPr>
              <w:t xml:space="preserve">has </w:t>
            </w:r>
            <w:r>
              <w:rPr>
                <w:rFonts w:asciiTheme="minorHAnsi" w:hAnsiTheme="minorHAnsi" w:cstheme="minorHAnsi"/>
                <w:color w:val="auto"/>
              </w:rPr>
              <w:t xml:space="preserve">begun, and we need your help to ensure that progress is the main priority. </w:t>
            </w:r>
          </w:p>
          <w:p w:rsidR="000556D2" w:rsidRDefault="000556D2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0556D2" w:rsidRDefault="000556D2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Many of you signed up to </w:t>
            </w:r>
            <w:r w:rsidR="006C24B8">
              <w:rPr>
                <w:rFonts w:asciiTheme="minorHAnsi" w:hAnsiTheme="minorHAnsi" w:cstheme="minorHAnsi"/>
                <w:color w:val="auto"/>
              </w:rPr>
              <w:t xml:space="preserve">join our </w:t>
            </w:r>
            <w:r>
              <w:rPr>
                <w:rFonts w:asciiTheme="minorHAnsi" w:hAnsiTheme="minorHAnsi" w:cstheme="minorHAnsi"/>
                <w:color w:val="auto"/>
              </w:rPr>
              <w:t>Liberty Lobbyist</w:t>
            </w:r>
            <w:r w:rsidR="006C24B8">
              <w:rPr>
                <w:rFonts w:asciiTheme="minorHAnsi" w:hAnsiTheme="minorHAnsi" w:cstheme="minorHAnsi"/>
                <w:color w:val="auto"/>
              </w:rPr>
              <w:t xml:space="preserve"> program</w:t>
            </w:r>
            <w:r w:rsidR="00546906">
              <w:rPr>
                <w:rFonts w:asciiTheme="minorHAnsi" w:hAnsiTheme="minorHAnsi" w:cstheme="minorHAnsi"/>
                <w:color w:val="auto"/>
              </w:rPr>
              <w:t>, s</w:t>
            </w:r>
            <w:r w:rsidR="006C24B8">
              <w:rPr>
                <w:rFonts w:asciiTheme="minorHAnsi" w:hAnsiTheme="minorHAnsi" w:cstheme="minorHAnsi"/>
                <w:color w:val="auto"/>
              </w:rPr>
              <w:t>o we are bringing the training to a city near you. See the schedule below: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Pr="006C24B8" w:rsidRDefault="006C24B8" w:rsidP="009B4C1E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6C24B8">
              <w:rPr>
                <w:rFonts w:asciiTheme="minorHAnsi" w:hAnsiTheme="minorHAnsi" w:cstheme="minorHAnsi"/>
                <w:b/>
                <w:color w:val="auto"/>
              </w:rPr>
              <w:t>Hattiesburg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Saturday, January 6, 2-4 p.m.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The Spectrum Center 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210 S 25</w:t>
            </w:r>
            <w:r w:rsidRPr="006C24B8">
              <w:rPr>
                <w:rFonts w:asciiTheme="minorHAnsi" w:hAnsiTheme="minorHAnsi" w:cstheme="minorHAnsi"/>
                <w:color w:val="auto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color w:val="auto"/>
              </w:rPr>
              <w:t xml:space="preserve"> Ave.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Hattiesburg, MS 39401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Pr="006C24B8" w:rsidRDefault="006C24B8" w:rsidP="009B4C1E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6C24B8">
              <w:rPr>
                <w:rFonts w:asciiTheme="minorHAnsi" w:hAnsiTheme="minorHAnsi" w:cstheme="minorHAnsi"/>
                <w:b/>
                <w:color w:val="auto"/>
              </w:rPr>
              <w:t>Biloxi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Sunday, January 7, 3-5 p.m.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Steps Coalition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610 Water St.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Biloxi, MS 39530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Pr="006C24B8" w:rsidRDefault="006C24B8" w:rsidP="009B4C1E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6C24B8">
              <w:rPr>
                <w:rFonts w:asciiTheme="minorHAnsi" w:hAnsiTheme="minorHAnsi" w:cstheme="minorHAnsi"/>
                <w:b/>
                <w:color w:val="auto"/>
              </w:rPr>
              <w:t>Greenville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Monday, January 8, 2017, 5:30- 7 p.m.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William Alexander Percy Memorial Library</w:t>
            </w:r>
            <w:r w:rsidR="00282A7D">
              <w:rPr>
                <w:rFonts w:asciiTheme="minorHAnsi" w:hAnsiTheme="minorHAnsi" w:cstheme="minorHAnsi"/>
                <w:color w:val="auto"/>
              </w:rPr>
              <w:t xml:space="preserve"> Community Meeting Room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341 Main St.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Greenville, MS 38701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Pr="006C24B8" w:rsidRDefault="006C24B8" w:rsidP="009B4C1E">
            <w:pPr>
              <w:rPr>
                <w:rFonts w:asciiTheme="minorHAnsi" w:hAnsiTheme="minorHAnsi" w:cstheme="minorHAnsi"/>
                <w:b/>
                <w:color w:val="auto"/>
              </w:rPr>
            </w:pPr>
            <w:r w:rsidRPr="006C24B8">
              <w:rPr>
                <w:rFonts w:asciiTheme="minorHAnsi" w:hAnsiTheme="minorHAnsi" w:cstheme="minorHAnsi"/>
                <w:b/>
                <w:color w:val="auto"/>
              </w:rPr>
              <w:t>Tupelo</w:t>
            </w:r>
          </w:p>
          <w:p w:rsidR="006C24B8" w:rsidRDefault="00282A7D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Thursday, January 11</w:t>
            </w:r>
            <w:r w:rsidR="006C24B8">
              <w:rPr>
                <w:rFonts w:asciiTheme="minorHAnsi" w:hAnsiTheme="minorHAnsi" w:cstheme="minorHAnsi"/>
                <w:color w:val="auto"/>
              </w:rPr>
              <w:t>, 2017, 5:30-7 p.m.</w:t>
            </w:r>
          </w:p>
          <w:p w:rsidR="006C24B8" w:rsidRDefault="00282A7D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Lee County Library Sue Garmon Conference Room</w:t>
            </w:r>
          </w:p>
          <w:p w:rsidR="006C24B8" w:rsidRDefault="00282A7D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219 North Madison Street</w:t>
            </w:r>
          </w:p>
          <w:p w:rsidR="006C24B8" w:rsidRDefault="00282A7D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Tupelo, MS 38804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We highly encourage you to attend the lobbying training. Attendees will learn about current bills we will talk to legislators about, effective lobbying strategies and logistics for our</w:t>
            </w:r>
            <w:r w:rsidR="00A7040F">
              <w:rPr>
                <w:rFonts w:asciiTheme="minorHAnsi" w:hAnsiTheme="minorHAnsi" w:cstheme="minorHAnsi"/>
                <w:color w:val="auto"/>
              </w:rPr>
              <w:t xml:space="preserve"> annual</w:t>
            </w:r>
            <w:r>
              <w:rPr>
                <w:rFonts w:asciiTheme="minorHAnsi" w:hAnsiTheme="minorHAnsi" w:cstheme="minorHAnsi"/>
                <w:color w:val="auto"/>
              </w:rPr>
              <w:t xml:space="preserve"> </w:t>
            </w:r>
            <w:hyperlink r:id="rId16" w:history="1">
              <w:r w:rsidRPr="00A7040F">
                <w:rPr>
                  <w:rStyle w:val="Hyperlink"/>
                  <w:rFonts w:asciiTheme="minorHAnsi" w:hAnsiTheme="minorHAnsi" w:cstheme="minorHAnsi"/>
                </w:rPr>
                <w:t>Legislative Advocacy Day</w:t>
              </w:r>
            </w:hyperlink>
            <w:r>
              <w:rPr>
                <w:rFonts w:asciiTheme="minorHAnsi" w:hAnsiTheme="minorHAnsi" w:cstheme="minorHAnsi"/>
                <w:color w:val="auto"/>
              </w:rPr>
              <w:t xml:space="preserve"> on January 23. </w:t>
            </w:r>
            <w:r w:rsidR="009E6FEC">
              <w:rPr>
                <w:rFonts w:asciiTheme="minorHAnsi" w:hAnsiTheme="minorHAnsi" w:cstheme="minorHAnsi"/>
                <w:color w:val="auto"/>
              </w:rPr>
              <w:t>We will also conduct a training on the morning of our Legislative Advocacy Day at our headquarters in Jackson, MS.</w:t>
            </w: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</w:p>
          <w:p w:rsidR="006C24B8" w:rsidRDefault="006C24B8" w:rsidP="009B4C1E">
            <w:pPr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We invite you to bring a friend to the trainings. We also welcome everyone to join the ACLU of Mississippi’s </w:t>
            </w:r>
            <w:hyperlink r:id="rId17" w:history="1">
              <w:r w:rsidRPr="006C24B8">
                <w:rPr>
                  <w:rStyle w:val="Hyperlink"/>
                  <w:rFonts w:asciiTheme="minorHAnsi" w:hAnsiTheme="minorHAnsi" w:cstheme="minorHAnsi"/>
                </w:rPr>
                <w:t>volunteer program</w:t>
              </w:r>
            </w:hyperlink>
            <w:r>
              <w:rPr>
                <w:rFonts w:asciiTheme="minorHAnsi" w:hAnsiTheme="minorHAnsi" w:cstheme="minorHAnsi"/>
                <w:color w:val="auto"/>
              </w:rPr>
              <w:t>.</w:t>
            </w:r>
          </w:p>
          <w:p w:rsidR="009B4C1E" w:rsidRPr="00C262AB" w:rsidRDefault="006C24B8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Please contact us if you have any questions. We can be reached at </w:t>
            </w:r>
            <w:hyperlink r:id="rId18" w:history="1">
              <w:r w:rsidRPr="00AD113F">
                <w:rPr>
                  <w:rStyle w:val="Hyperlink"/>
                  <w:rFonts w:asciiTheme="minorHAnsi" w:hAnsiTheme="minorHAnsi" w:cstheme="minorHAnsi"/>
                </w:rPr>
                <w:t>office@aclu-ms.org</w:t>
              </w:r>
            </w:hyperlink>
            <w:r>
              <w:rPr>
                <w:rFonts w:asciiTheme="minorHAnsi" w:hAnsiTheme="minorHAnsi" w:cstheme="minorHAnsi"/>
              </w:rPr>
              <w:t xml:space="preserve"> or 601-354-3408.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Sincerely,</w:t>
            </w:r>
          </w:p>
          <w:p w:rsidR="009B4C1E" w:rsidRPr="00C262AB" w:rsidRDefault="009B4C1E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ACLU of Mississippi</w:t>
            </w:r>
          </w:p>
          <w:p w:rsidR="00682E31" w:rsidRPr="00C262AB" w:rsidRDefault="00682E31" w:rsidP="00682E31">
            <w:pPr>
              <w:pStyle w:val="NormalWeb"/>
              <w:shd w:val="clear" w:color="auto" w:fill="FFFFFF"/>
              <w:spacing w:before="240" w:beforeAutospacing="0" w:after="240" w:afterAutospacing="0" w:line="240" w:lineRule="atLeast"/>
              <w:rPr>
                <w:rFonts w:asciiTheme="minorHAnsi" w:hAnsiTheme="minorHAnsi" w:cstheme="minorHAnsi"/>
              </w:rPr>
            </w:pPr>
            <w:r w:rsidRPr="00C262AB">
              <w:rPr>
                <w:rFonts w:asciiTheme="minorHAnsi" w:hAnsiTheme="minorHAnsi" w:cstheme="minorHAnsi"/>
              </w:rPr>
              <w:t> </w:t>
            </w: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973768" w:rsidRPr="00C262AB" w:rsidRDefault="00973768" w:rsidP="002B117E">
            <w:pPr>
              <w:rPr>
                <w:rStyle w:val="Emphasis"/>
                <w:rFonts w:asciiTheme="minorHAnsi" w:hAnsiTheme="minorHAnsi" w:cstheme="minorHAnsi"/>
                <w:i w:val="0"/>
                <w:color w:val="auto"/>
              </w:rPr>
            </w:pPr>
          </w:p>
          <w:p w:rsidR="003C5521" w:rsidRPr="00C262AB" w:rsidRDefault="003C5521" w:rsidP="00570925">
            <w:pPr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3C5521" w:rsidRPr="00C262AB" w:rsidRDefault="003C5521" w:rsidP="007C7AA6">
      <w:pPr>
        <w:rPr>
          <w:rFonts w:asciiTheme="minorHAnsi" w:hAnsiTheme="minorHAnsi" w:cstheme="minorHAnsi"/>
          <w:color w:val="auto"/>
        </w:rPr>
      </w:pPr>
    </w:p>
    <w:p w:rsidR="002B117E" w:rsidRPr="00C262AB" w:rsidRDefault="002B117E" w:rsidP="002B117E">
      <w:pPr>
        <w:rPr>
          <w:rFonts w:asciiTheme="minorHAnsi" w:hAnsiTheme="minorHAnsi" w:cstheme="minorHAnsi"/>
          <w:color w:val="auto"/>
        </w:rPr>
      </w:pPr>
    </w:p>
    <w:sectPr w:rsidR="002B117E" w:rsidRPr="00C262AB" w:rsidSect="00364F7B">
      <w:headerReference w:type="default" r:id="rId19"/>
      <w:footerReference w:type="defaul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418" w:rsidRDefault="00AF1418" w:rsidP="00746B86">
      <w:r>
        <w:separator/>
      </w:r>
    </w:p>
  </w:endnote>
  <w:endnote w:type="continuationSeparator" w:id="0">
    <w:p w:rsidR="00AF1418" w:rsidRDefault="00AF1418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IN-Regular">
    <w:altName w:val="Times New Roman"/>
    <w:panose1 w:val="02000503040000020003"/>
    <w:charset w:val="00"/>
    <w:family w:val="auto"/>
    <w:pitch w:val="variable"/>
    <w:sig w:usb0="80000027" w:usb1="00000000" w:usb2="00000000" w:usb3="00000000" w:csb0="00000001" w:csb1="00000000"/>
  </w:font>
  <w:font w:name="DIN-Bold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707DB7">
      <w:rPr>
        <w:rFonts w:cs="Arial"/>
        <w:noProof/>
        <w:color w:val="3971AB"/>
        <w:sz w:val="20"/>
      </w:rPr>
      <w:t>2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418" w:rsidRDefault="00AF1418" w:rsidP="00746B86">
      <w:r>
        <w:separator/>
      </w:r>
    </w:p>
  </w:footnote>
  <w:footnote w:type="continuationSeparator" w:id="0">
    <w:p w:rsidR="00AF1418" w:rsidRDefault="00AF1418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69D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556D2"/>
    <w:rsid w:val="00073388"/>
    <w:rsid w:val="000A0DCE"/>
    <w:rsid w:val="000E44FC"/>
    <w:rsid w:val="00162778"/>
    <w:rsid w:val="00164AC6"/>
    <w:rsid w:val="00186FD8"/>
    <w:rsid w:val="00195F7E"/>
    <w:rsid w:val="001B30EE"/>
    <w:rsid w:val="001C1FDF"/>
    <w:rsid w:val="001E2106"/>
    <w:rsid w:val="001E4339"/>
    <w:rsid w:val="001F1D63"/>
    <w:rsid w:val="0020049F"/>
    <w:rsid w:val="00225612"/>
    <w:rsid w:val="002409C9"/>
    <w:rsid w:val="002617B9"/>
    <w:rsid w:val="00270686"/>
    <w:rsid w:val="00282A7D"/>
    <w:rsid w:val="00297E6F"/>
    <w:rsid w:val="002B117E"/>
    <w:rsid w:val="002C5BBA"/>
    <w:rsid w:val="00303594"/>
    <w:rsid w:val="00307140"/>
    <w:rsid w:val="00307971"/>
    <w:rsid w:val="003124D5"/>
    <w:rsid w:val="0036066E"/>
    <w:rsid w:val="003620C7"/>
    <w:rsid w:val="00364F7B"/>
    <w:rsid w:val="00375821"/>
    <w:rsid w:val="003A1F8C"/>
    <w:rsid w:val="003B741C"/>
    <w:rsid w:val="003C408B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0BED"/>
    <w:rsid w:val="005301C8"/>
    <w:rsid w:val="00546906"/>
    <w:rsid w:val="00547F50"/>
    <w:rsid w:val="00553BF2"/>
    <w:rsid w:val="00567D78"/>
    <w:rsid w:val="00570925"/>
    <w:rsid w:val="0059137D"/>
    <w:rsid w:val="005A723C"/>
    <w:rsid w:val="005C0A08"/>
    <w:rsid w:val="005C0C9D"/>
    <w:rsid w:val="005C24D6"/>
    <w:rsid w:val="005D62DE"/>
    <w:rsid w:val="005F5B06"/>
    <w:rsid w:val="00604B19"/>
    <w:rsid w:val="00616261"/>
    <w:rsid w:val="00616FE1"/>
    <w:rsid w:val="00623E55"/>
    <w:rsid w:val="00647C86"/>
    <w:rsid w:val="00682E31"/>
    <w:rsid w:val="00684C2A"/>
    <w:rsid w:val="00696B47"/>
    <w:rsid w:val="006C24B8"/>
    <w:rsid w:val="006E03E3"/>
    <w:rsid w:val="006F5107"/>
    <w:rsid w:val="00707040"/>
    <w:rsid w:val="00707DB7"/>
    <w:rsid w:val="00726AE0"/>
    <w:rsid w:val="007301D5"/>
    <w:rsid w:val="00741AF8"/>
    <w:rsid w:val="00743F9F"/>
    <w:rsid w:val="00746B86"/>
    <w:rsid w:val="0074760E"/>
    <w:rsid w:val="00782673"/>
    <w:rsid w:val="007C1804"/>
    <w:rsid w:val="007C43D4"/>
    <w:rsid w:val="007C7AA6"/>
    <w:rsid w:val="00827F49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0A6D"/>
    <w:rsid w:val="00983558"/>
    <w:rsid w:val="00985681"/>
    <w:rsid w:val="00994014"/>
    <w:rsid w:val="009B4C1E"/>
    <w:rsid w:val="009C4565"/>
    <w:rsid w:val="009E6FEC"/>
    <w:rsid w:val="009E74A6"/>
    <w:rsid w:val="00A1000D"/>
    <w:rsid w:val="00A7040F"/>
    <w:rsid w:val="00AD6F9E"/>
    <w:rsid w:val="00AF1418"/>
    <w:rsid w:val="00B03107"/>
    <w:rsid w:val="00B05B88"/>
    <w:rsid w:val="00B2330C"/>
    <w:rsid w:val="00B34085"/>
    <w:rsid w:val="00B42FE7"/>
    <w:rsid w:val="00B43B47"/>
    <w:rsid w:val="00B51603"/>
    <w:rsid w:val="00B73E36"/>
    <w:rsid w:val="00B84897"/>
    <w:rsid w:val="00BC4483"/>
    <w:rsid w:val="00BF5A30"/>
    <w:rsid w:val="00C21EAA"/>
    <w:rsid w:val="00C262AB"/>
    <w:rsid w:val="00C26D35"/>
    <w:rsid w:val="00C30032"/>
    <w:rsid w:val="00C3721C"/>
    <w:rsid w:val="00C56752"/>
    <w:rsid w:val="00C56AED"/>
    <w:rsid w:val="00C601AE"/>
    <w:rsid w:val="00CC1145"/>
    <w:rsid w:val="00CE0238"/>
    <w:rsid w:val="00D03599"/>
    <w:rsid w:val="00D3147F"/>
    <w:rsid w:val="00D478A9"/>
    <w:rsid w:val="00D82D8D"/>
    <w:rsid w:val="00DA6C04"/>
    <w:rsid w:val="00DB34C2"/>
    <w:rsid w:val="00DC3C91"/>
    <w:rsid w:val="00DD55D2"/>
    <w:rsid w:val="00DE5256"/>
    <w:rsid w:val="00E0008B"/>
    <w:rsid w:val="00E40606"/>
    <w:rsid w:val="00E468B6"/>
    <w:rsid w:val="00E6107F"/>
    <w:rsid w:val="00E7170F"/>
    <w:rsid w:val="00EA79BA"/>
    <w:rsid w:val="00EB3479"/>
    <w:rsid w:val="00EE41FC"/>
    <w:rsid w:val="00EE43C4"/>
    <w:rsid w:val="00EF479F"/>
    <w:rsid w:val="00F01F3A"/>
    <w:rsid w:val="00F10EA3"/>
    <w:rsid w:val="00F40E10"/>
    <w:rsid w:val="00F64E5C"/>
    <w:rsid w:val="00F725EB"/>
    <w:rsid w:val="00F90E51"/>
    <w:rsid w:val="00FA2C8C"/>
    <w:rsid w:val="00FB0450"/>
    <w:rsid w:val="00FC12D8"/>
    <w:rsid w:val="00FF35B2"/>
    <w:rsid w:val="00FF38BB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EBF87"/>
  <w15:docId w15:val="{E9EE03A4-B763-4AE9-96EE-EE88865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682E31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DefaultParagraphFont"/>
    <w:rsid w:val="00682E31"/>
  </w:style>
  <w:style w:type="character" w:styleId="CommentReference">
    <w:name w:val="annotation reference"/>
    <w:basedOn w:val="DefaultParagraphFont"/>
    <w:uiPriority w:val="99"/>
    <w:semiHidden/>
    <w:unhideWhenUsed/>
    <w:rsid w:val="009B4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C1E"/>
    <w:rPr>
      <w:rFonts w:ascii="DIN-Regular" w:eastAsia="Times New Roman" w:hAnsi="DIN-Regular" w:cs="Times New Roman"/>
      <w:color w:val="00365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C1E"/>
    <w:rPr>
      <w:rFonts w:ascii="DIN-Regular" w:eastAsia="Times New Roman" w:hAnsi="DIN-Regular" w:cs="Times New Roman"/>
      <w:b/>
      <w:bCs/>
      <w:color w:val="0036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ffice@aclu-ms.org" TargetMode="External"/><Relationship Id="rId18" Type="http://schemas.openxmlformats.org/officeDocument/2006/relationships/hyperlink" Target="mailto:office@aclu-ms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witter.com/ACLU_MS" TargetMode="External"/><Relationship Id="rId17" Type="http://schemas.openxmlformats.org/officeDocument/2006/relationships/hyperlink" Target="https://action.aclu.org/secure/ms-volunte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u-ms.org/en/events/legislative-advocacy-da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ACLUMississipp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action.aclu.org/secure/ms-volunteer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clu-ms.org/en/events/legislative-advocacy-day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78757A961894594F93F9D4F1CF1B7" ma:contentTypeVersion="76" ma:contentTypeDescription="Create a new document." ma:contentTypeScope="" ma:versionID="4f9a012d9a0641ff2fd7005657e5c9eb">
  <xsd:schema xmlns:xsd="http://www.w3.org/2001/XMLSchema" xmlns:p="http://schemas.microsoft.com/office/2006/metadata/properties" xmlns:ns1="http://schemas.microsoft.com/sharepoint/v3" xmlns:ns2="0b90acc2-d544-46e5-bc01-f6a94e7d3ec2" xmlns:ns3="ed3952ef-52f3-49c8-bffb-859ce4913a36" targetNamespace="http://schemas.microsoft.com/office/2006/metadata/properties" ma:root="true" ma:fieldsID="f1e3e6caeadd317708eed8b62504c388" ns1:_="" ns2:_="" ns3:_="">
    <xsd:import namespace="http://schemas.microsoft.com/sharepoint/v3"/>
    <xsd:import namespace="0b90acc2-d544-46e5-bc01-f6a94e7d3ec2"/>
    <xsd:import namespace="ed3952ef-52f3-49c8-bffb-859ce4913a36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leave blank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leave blank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0b90acc2-d544-46e5-bc01-f6a94e7d3ec2" elementFormDefault="qualified">
    <xsd:import namespace="http://schemas.microsoft.com/office/2006/documentManagement/type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d3952ef-52f3-49c8-bffb-859ce4913a36" elementFormDefault="qualified">
    <xsd:import namespace="http://schemas.microsoft.com/office/2006/documentManagement/types"/>
    <xsd:element name="Description_x003a_" ma:index="13" nillable="true" ma:displayName="Description:" ma:internalName="Description_x003a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Description_x003a_ xmlns="ed3952ef-52f3-49c8-bffb-859ce4913a36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C7654-4B76-4023-BC2A-30A32B6A8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ed3952ef-52f3-49c8-bffb-859ce4913a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ed3952ef-52f3-49c8-bffb-859ce4913a3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2C838-84A5-478B-BF44-7381F6A2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Zakiya Summers</cp:lastModifiedBy>
  <cp:revision>7</cp:revision>
  <dcterms:created xsi:type="dcterms:W3CDTF">2017-12-28T23:12:00Z</dcterms:created>
  <dcterms:modified xsi:type="dcterms:W3CDTF">2018-01-03T15:27:00Z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0x010100BEF78757A961894594F93F9D4F1CF1B7</vt:lpwstr>
  </property>
</Properties>
</file>