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t>
      </w:r>
      <w:proofErr w:type="gramStart"/>
      <w:r w:rsidRPr="006D4B2E">
        <w:rPr>
          <w:rFonts w:ascii="Arial" w:hAnsi="Arial" w:cs="Arial"/>
          <w:b/>
          <w:color w:val="FF0000"/>
        </w:rPr>
        <w:t>will be returned</w:t>
      </w:r>
      <w:proofErr w:type="gramEnd"/>
      <w:r w:rsidRPr="006D4B2E">
        <w:rPr>
          <w:rFonts w:ascii="Arial" w:hAnsi="Arial" w:cs="Arial"/>
          <w:b/>
          <w:color w:val="FF0000"/>
        </w:rPr>
        <w:t xml:space="preserve">.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rsidR="00A1000D" w:rsidRPr="00B00C71" w:rsidRDefault="00A1000D" w:rsidP="00A1000D">
      <w:pPr>
        <w:rPr>
          <w:rFonts w:ascii="Arial" w:hAnsi="Arial" w:cs="Arial"/>
        </w:rPr>
      </w:pPr>
    </w:p>
    <w:p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rsidR="00A1000D" w:rsidRPr="00B00C71" w:rsidRDefault="00026420" w:rsidP="00A4255E">
            <w:pPr>
              <w:rPr>
                <w:rFonts w:ascii="Arial" w:hAnsi="Arial" w:cs="Arial"/>
                <w:color w:val="000000"/>
              </w:rPr>
            </w:pPr>
            <w:r>
              <w:rPr>
                <w:rFonts w:ascii="Arial" w:hAnsi="Arial" w:cs="Arial"/>
                <w:color w:val="000000"/>
              </w:rPr>
              <w:t>Mississippi</w:t>
            </w:r>
          </w:p>
        </w:tc>
      </w:tr>
    </w:tbl>
    <w:p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B00C71" w:rsidRDefault="00197DF4"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026420">
                  <w:rPr>
                    <w:rFonts w:ascii="Meiryo" w:eastAsia="Meiryo" w:hAnsi="Meiryo" w:cs="Meiryo" w:hint="eastAsia"/>
                    <w:sz w:val="28"/>
                  </w:rPr>
                  <w:t>☒</w:t>
                </w:r>
              </w:sdtContent>
            </w:sdt>
            <w:r w:rsidR="00DD55D2" w:rsidRPr="00B00C71">
              <w:rPr>
                <w:rFonts w:ascii="Arial" w:hAnsi="Arial" w:cs="Arial"/>
              </w:rPr>
              <w:t xml:space="preserve">   Affiliate Full List </w:t>
            </w:r>
          </w:p>
          <w:p w:rsidR="00DD55D2" w:rsidRPr="00B00C71" w:rsidRDefault="00197DF4"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rsidTr="00570925">
        <w:trPr>
          <w:trHeight w:val="897"/>
        </w:trPr>
        <w:tc>
          <w:tcPr>
            <w:tcW w:w="10800" w:type="dxa"/>
            <w:tcBorders>
              <w:top w:val="single" w:sz="12" w:space="0" w:color="F79646" w:themeColor="accent6"/>
            </w:tcBorders>
            <w:vAlign w:val="center"/>
          </w:tcPr>
          <w:p w:rsidR="00570925" w:rsidRPr="00B00C71" w:rsidRDefault="00570925" w:rsidP="00DD55D2">
            <w:pPr>
              <w:rPr>
                <w:rFonts w:ascii="Arial" w:hAnsi="Arial" w:cs="Arial"/>
                <w:sz w:val="28"/>
              </w:rPr>
            </w:pPr>
          </w:p>
        </w:tc>
      </w:tr>
    </w:tbl>
    <w:p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w:t>
            </w:r>
            <w:proofErr w:type="gramStart"/>
            <w:r w:rsidRPr="00B00C71">
              <w:rPr>
                <w:rStyle w:val="Strong"/>
                <w:rFonts w:ascii="Arial" w:hAnsi="Arial" w:cs="Arial"/>
                <w:color w:val="FFFFFF" w:themeColor="background1"/>
                <w:sz w:val="20"/>
                <w:szCs w:val="22"/>
              </w:rPr>
              <w:t>don’t</w:t>
            </w:r>
            <w:proofErr w:type="gramEnd"/>
            <w:r w:rsidRPr="00B00C71">
              <w:rPr>
                <w:rStyle w:val="Strong"/>
                <w:rFonts w:ascii="Arial" w:hAnsi="Arial" w:cs="Arial"/>
                <w:color w:val="FFFFFF" w:themeColor="background1"/>
                <w:sz w:val="20"/>
                <w:szCs w:val="22"/>
              </w:rPr>
              <w:t xml:space="preserve"> have everyone reply directly to the CAN team. </w:t>
            </w:r>
          </w:p>
        </w:tc>
      </w:tr>
      <w:tr w:rsidR="00DD55D2"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B00C71" w:rsidRDefault="00DD55D2" w:rsidP="003C5521">
            <w:pPr>
              <w:rPr>
                <w:rFonts w:ascii="Arial" w:hAnsi="Arial" w:cs="Arial"/>
                <w:color w:val="000000"/>
                <w:szCs w:val="22"/>
              </w:rPr>
            </w:pPr>
          </w:p>
          <w:p w:rsidR="00DD55D2" w:rsidRPr="00B00C71" w:rsidRDefault="00DD55D2" w:rsidP="003C5521">
            <w:pPr>
              <w:rPr>
                <w:rFonts w:ascii="Arial" w:hAnsi="Arial" w:cs="Arial"/>
                <w:color w:val="000000"/>
                <w:szCs w:val="22"/>
              </w:rPr>
            </w:pPr>
          </w:p>
          <w:p w:rsidR="00DD55D2" w:rsidRDefault="00026420" w:rsidP="003C5521">
            <w:pPr>
              <w:rPr>
                <w:rFonts w:ascii="Arial" w:hAnsi="Arial" w:cs="Arial"/>
                <w:color w:val="000000"/>
                <w:szCs w:val="22"/>
              </w:rPr>
            </w:pPr>
            <w:r>
              <w:rPr>
                <w:rFonts w:ascii="Arial" w:hAnsi="Arial" w:cs="Arial"/>
                <w:color w:val="000000"/>
                <w:szCs w:val="22"/>
              </w:rPr>
              <w:t>Zakiya Summers</w:t>
            </w:r>
          </w:p>
          <w:p w:rsidR="00026420" w:rsidRPr="00B00C71" w:rsidRDefault="00026420" w:rsidP="003C5521">
            <w:pPr>
              <w:rPr>
                <w:rFonts w:ascii="Arial" w:hAnsi="Arial" w:cs="Arial"/>
                <w:color w:val="000000"/>
                <w:szCs w:val="22"/>
              </w:rPr>
            </w:pPr>
            <w:hyperlink r:id="rId13" w:history="1">
              <w:r w:rsidRPr="004433E6">
                <w:rPr>
                  <w:rStyle w:val="Hyperlink"/>
                  <w:rFonts w:ascii="Arial" w:hAnsi="Arial" w:cs="Arial"/>
                  <w:szCs w:val="22"/>
                </w:rPr>
                <w:t>zsummers@aclu-ms.org</w:t>
              </w:r>
            </w:hyperlink>
            <w:r>
              <w:rPr>
                <w:rFonts w:ascii="Arial" w:hAnsi="Arial" w:cs="Arial"/>
                <w:color w:val="000000"/>
                <w:szCs w:val="22"/>
              </w:rPr>
              <w:t xml:space="preserve"> </w:t>
            </w:r>
          </w:p>
        </w:tc>
      </w:tr>
    </w:tbl>
    <w:p w:rsidR="00DD55D2" w:rsidRPr="00B00C71" w:rsidRDefault="00DD55D2"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rsidR="00FC690E" w:rsidRPr="00B00C71" w:rsidRDefault="00FC690E" w:rsidP="003D7EA1">
            <w:pPr>
              <w:rPr>
                <w:rFonts w:ascii="Arial" w:hAnsi="Arial" w:cs="Arial"/>
                <w:sz w:val="28"/>
              </w:rPr>
            </w:pP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197DF4"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197DF4"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026420">
                  <w:rPr>
                    <w:rFonts w:ascii="Meiryo" w:eastAsia="Meiryo" w:hAnsi="Meiryo" w:cs="Meiryo" w:hint="eastAsia"/>
                    <w:sz w:val="28"/>
                  </w:rPr>
                  <w:t>☐</w:t>
                </w:r>
              </w:sdtContent>
            </w:sdt>
            <w:r w:rsidR="00FC690E" w:rsidRPr="00B00C71">
              <w:rPr>
                <w:rFonts w:ascii="Arial" w:hAnsi="Arial" w:cs="Arial"/>
              </w:rPr>
              <w:t xml:space="preserve">  Action format</w:t>
            </w:r>
          </w:p>
          <w:p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197DF4"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026420">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197DF4"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initial caps, keep it under 50 characters, and make it compelling </w:t>
            </w:r>
            <w:proofErr w:type="gramStart"/>
            <w:r w:rsidRPr="00B00C71">
              <w:rPr>
                <w:rStyle w:val="Emphasis"/>
                <w:rFonts w:ascii="Arial" w:hAnsi="Arial" w:cs="Arial"/>
                <w:i w:val="0"/>
                <w:color w:val="FFFFFF" w:themeColor="background1"/>
                <w:sz w:val="20"/>
                <w:szCs w:val="22"/>
              </w:rPr>
              <w:t>for constituents</w:t>
            </w:r>
            <w:proofErr w:type="gramEnd"/>
            <w:r w:rsidRPr="00B00C71">
              <w:rPr>
                <w:rStyle w:val="Emphasis"/>
                <w:rFonts w:ascii="Arial" w:hAnsi="Arial" w:cs="Arial"/>
                <w:i w:val="0"/>
                <w:color w:val="FFFFFF" w:themeColor="background1"/>
                <w:sz w:val="20"/>
                <w:szCs w:val="22"/>
              </w:rPr>
              <w:t xml:space="preserve">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3D7EA1" w:rsidP="003C5521">
            <w:pPr>
              <w:rPr>
                <w:rFonts w:ascii="Arial" w:hAnsi="Arial" w:cs="Arial"/>
                <w:color w:val="000000"/>
                <w:szCs w:val="22"/>
              </w:rPr>
            </w:pPr>
          </w:p>
          <w:p w:rsidR="003D7EA1" w:rsidRPr="00B00C71" w:rsidRDefault="003D7EA1" w:rsidP="003C5521">
            <w:pPr>
              <w:rPr>
                <w:rFonts w:ascii="Arial" w:hAnsi="Arial" w:cs="Arial"/>
                <w:color w:val="000000"/>
                <w:szCs w:val="22"/>
              </w:rPr>
            </w:pPr>
          </w:p>
          <w:p w:rsidR="003D7EA1" w:rsidRPr="00B00C71" w:rsidRDefault="00026420" w:rsidP="003C5521">
            <w:pPr>
              <w:rPr>
                <w:rFonts w:ascii="Arial" w:hAnsi="Arial" w:cs="Arial"/>
                <w:color w:val="000000"/>
                <w:szCs w:val="22"/>
              </w:rPr>
            </w:pPr>
            <w:r>
              <w:rPr>
                <w:rFonts w:ascii="Arial" w:hAnsi="Arial" w:cs="Arial"/>
                <w:color w:val="000000"/>
                <w:szCs w:val="22"/>
              </w:rPr>
              <w:t>Register for our online legislative training</w:t>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 xml:space="preserve">The pre-header is the short summary text that follows the subject line when an email </w:t>
            </w:r>
            <w:proofErr w:type="gramStart"/>
            <w:r w:rsidRPr="00B00C71">
              <w:rPr>
                <w:rStyle w:val="Emphasis"/>
                <w:rFonts w:ascii="Arial" w:hAnsi="Arial" w:cs="Arial"/>
                <w:i w:val="0"/>
                <w:color w:val="FFFFFF" w:themeColor="background1"/>
                <w:sz w:val="20"/>
                <w:szCs w:val="22"/>
              </w:rPr>
              <w:t>is viewed</w:t>
            </w:r>
            <w:proofErr w:type="gramEnd"/>
            <w:r w:rsidRPr="00B00C71">
              <w:rPr>
                <w:rStyle w:val="Emphasis"/>
                <w:rFonts w:ascii="Arial" w:hAnsi="Arial" w:cs="Arial"/>
                <w:i w:val="0"/>
                <w:color w:val="FFFFFF" w:themeColor="background1"/>
                <w:sz w:val="20"/>
                <w:szCs w:val="22"/>
              </w:rPr>
              <w:t xml:space="preserve">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3D7EA1" w:rsidP="003C5521">
            <w:pPr>
              <w:rPr>
                <w:rFonts w:ascii="Arial" w:hAnsi="Arial" w:cs="Arial"/>
                <w:color w:val="000000"/>
                <w:szCs w:val="22"/>
              </w:rPr>
            </w:pPr>
          </w:p>
          <w:p w:rsidR="003D7EA1" w:rsidRPr="00B00C71" w:rsidRDefault="00026420" w:rsidP="003C5521">
            <w:pPr>
              <w:rPr>
                <w:rFonts w:ascii="Arial" w:hAnsi="Arial" w:cs="Arial"/>
                <w:color w:val="000000"/>
                <w:szCs w:val="22"/>
              </w:rPr>
            </w:pPr>
            <w:r>
              <w:rPr>
                <w:rFonts w:ascii="Arial" w:hAnsi="Arial" w:cs="Arial"/>
                <w:color w:val="000000"/>
                <w:szCs w:val="22"/>
              </w:rPr>
              <w:t>Get Prepared to Defend Civil Liberties at the Capitol</w:t>
            </w:r>
          </w:p>
        </w:tc>
      </w:tr>
    </w:tbl>
    <w:p w:rsidR="003D7EA1" w:rsidRPr="00B00C71" w:rsidRDefault="003D7EA1"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B00C71">
            <w:pPr>
              <w:rPr>
                <w:rFonts w:ascii="Arial" w:hAnsi="Arial" w:cs="Arial"/>
                <w:color w:val="000000"/>
                <w:szCs w:val="22"/>
              </w:rPr>
            </w:pPr>
          </w:p>
          <w:p w:rsidR="00026420" w:rsidRDefault="00026420" w:rsidP="00B00C71">
            <w:pPr>
              <w:rPr>
                <w:rFonts w:ascii="Arial" w:hAnsi="Arial" w:cs="Arial"/>
                <w:color w:val="000000"/>
                <w:szCs w:val="22"/>
              </w:rPr>
            </w:pPr>
            <w:r>
              <w:rPr>
                <w:rFonts w:ascii="Arial" w:hAnsi="Arial" w:cs="Arial"/>
                <w:color w:val="000000"/>
                <w:szCs w:val="22"/>
              </w:rPr>
              <w:t>How to Engage with Your Legislators</w:t>
            </w:r>
          </w:p>
          <w:p w:rsidR="00026420" w:rsidRDefault="00026420" w:rsidP="00B00C71">
            <w:pPr>
              <w:rPr>
                <w:rFonts w:ascii="Arial" w:hAnsi="Arial" w:cs="Arial"/>
                <w:color w:val="000000"/>
                <w:szCs w:val="22"/>
              </w:rPr>
            </w:pPr>
            <w:r>
              <w:rPr>
                <w:rFonts w:ascii="Arial" w:hAnsi="Arial" w:cs="Arial"/>
                <w:color w:val="000000"/>
                <w:szCs w:val="22"/>
              </w:rPr>
              <w:t>Wednesday, October 4, 6-6:30 p.m. CT</w:t>
            </w:r>
          </w:p>
          <w:p w:rsidR="00026420" w:rsidRDefault="00026420" w:rsidP="00B00C71">
            <w:pPr>
              <w:rPr>
                <w:rFonts w:ascii="Arial" w:hAnsi="Arial" w:cs="Arial"/>
                <w:color w:val="000000"/>
                <w:szCs w:val="22"/>
              </w:rPr>
            </w:pPr>
            <w:r>
              <w:rPr>
                <w:rFonts w:ascii="Arial" w:hAnsi="Arial" w:cs="Arial"/>
                <w:color w:val="000000"/>
                <w:szCs w:val="22"/>
              </w:rPr>
              <w:t>Online Webinar</w:t>
            </w:r>
          </w:p>
          <w:p w:rsidR="00026420" w:rsidRDefault="00026420" w:rsidP="00B00C71">
            <w:pPr>
              <w:rPr>
                <w:rFonts w:ascii="Arial" w:hAnsi="Arial" w:cs="Arial"/>
                <w:color w:val="000000"/>
                <w:szCs w:val="22"/>
              </w:rPr>
            </w:pPr>
          </w:p>
          <w:p w:rsidR="00026420" w:rsidRPr="00B00C71" w:rsidRDefault="00026420" w:rsidP="00B00C71">
            <w:pPr>
              <w:rPr>
                <w:rFonts w:ascii="Arial" w:hAnsi="Arial" w:cs="Arial"/>
                <w:color w:val="000000"/>
                <w:szCs w:val="22"/>
              </w:rPr>
            </w:pPr>
            <w:r>
              <w:rPr>
                <w:rFonts w:ascii="Arial" w:hAnsi="Arial" w:cs="Arial"/>
                <w:color w:val="000000"/>
                <w:szCs w:val="22"/>
              </w:rPr>
              <w:t>RSVP Today</w:t>
            </w: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F55CE">
            <w:pPr>
              <w:rPr>
                <w:rFonts w:ascii="Arial" w:hAnsi="Arial" w:cs="Arial"/>
                <w:color w:val="000000"/>
                <w:szCs w:val="22"/>
              </w:rPr>
            </w:pPr>
          </w:p>
          <w:p w:rsidR="002B117E" w:rsidRPr="00B00C71" w:rsidRDefault="00026420" w:rsidP="002F55CE">
            <w:pPr>
              <w:rPr>
                <w:rFonts w:ascii="Arial" w:hAnsi="Arial" w:cs="Arial"/>
                <w:color w:val="000000"/>
                <w:szCs w:val="22"/>
              </w:rPr>
            </w:pPr>
            <w:r>
              <w:rPr>
                <w:rFonts w:ascii="Arial" w:hAnsi="Arial" w:cs="Arial"/>
                <w:color w:val="000000"/>
                <w:szCs w:val="22"/>
              </w:rPr>
              <w:t xml:space="preserve">RSVP/Sign-Up link to email address – </w:t>
            </w:r>
            <w:hyperlink r:id="rId18" w:history="1">
              <w:r w:rsidRPr="004433E6">
                <w:rPr>
                  <w:rStyle w:val="Hyperlink"/>
                  <w:rFonts w:ascii="Arial" w:hAnsi="Arial" w:cs="Arial"/>
                  <w:szCs w:val="22"/>
                </w:rPr>
                <w:t>office@aclu-ms.org</w:t>
              </w:r>
            </w:hyperlink>
            <w:r>
              <w:rPr>
                <w:rFonts w:ascii="Arial" w:hAnsi="Arial" w:cs="Arial"/>
                <w:color w:val="000000"/>
                <w:szCs w:val="22"/>
              </w:rPr>
              <w:t xml:space="preserve"> </w:t>
            </w: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B00C71" w:rsidRDefault="00570925" w:rsidP="00570925">
            <w:pPr>
              <w:rPr>
                <w:rFonts w:ascii="Arial" w:hAnsi="Arial" w:cs="Arial"/>
                <w:color w:val="FFFFFF" w:themeColor="background1"/>
                <w:sz w:val="20"/>
                <w:szCs w:val="22"/>
              </w:rPr>
            </w:pP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rsidR="00570925" w:rsidRPr="00B00C71" w:rsidRDefault="00570925" w:rsidP="00570925">
            <w:pPr>
              <w:rPr>
                <w:rFonts w:ascii="Arial" w:hAnsi="Arial" w:cs="Arial"/>
                <w:color w:val="FFFFFF" w:themeColor="background1"/>
                <w:sz w:val="20"/>
                <w:szCs w:val="22"/>
              </w:rPr>
            </w:pPr>
          </w:p>
          <w:p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026420" w:rsidRDefault="00026420" w:rsidP="00026420">
            <w:pPr>
              <w:rPr>
                <w:rFonts w:asciiTheme="minorHAnsi" w:hAnsiTheme="minorHAnsi" w:cstheme="minorHAnsi"/>
                <w:color w:val="auto"/>
              </w:rPr>
            </w:pPr>
            <w:r w:rsidRPr="00026420">
              <w:rPr>
                <w:rFonts w:asciiTheme="minorHAnsi" w:hAnsiTheme="minorHAnsi" w:cstheme="minorHAnsi"/>
                <w:color w:val="auto"/>
              </w:rPr>
              <w:t xml:space="preserve">The Mississippi legislature gavels in this January. We want to make sure that you are prepared to defend the civil liberties of everyone who calls the Hospitality State home. To jump-start this dialogue, we will host a series of webinars to further legislative advocacy efforts around LGBT, criminal justice reform, and voting initiatives. </w:t>
            </w:r>
            <w:r>
              <w:rPr>
                <w:rFonts w:asciiTheme="minorHAnsi" w:hAnsiTheme="minorHAnsi" w:cstheme="minorHAnsi"/>
                <w:color w:val="auto"/>
              </w:rPr>
              <w:t xml:space="preserve">We kick off our Wednesday Webinar Series with </w:t>
            </w:r>
            <w:r w:rsidRPr="00026420">
              <w:rPr>
                <w:rFonts w:asciiTheme="minorHAnsi" w:hAnsiTheme="minorHAnsi" w:cstheme="minorHAnsi"/>
                <w:b/>
                <w:i/>
                <w:color w:val="auto"/>
              </w:rPr>
              <w:t>How to Engage with Your Legislators</w:t>
            </w:r>
            <w:r>
              <w:rPr>
                <w:rFonts w:asciiTheme="minorHAnsi" w:hAnsiTheme="minorHAnsi" w:cstheme="minorHAnsi"/>
                <w:color w:val="auto"/>
              </w:rPr>
              <w:t>.</w:t>
            </w:r>
          </w:p>
          <w:p w:rsidR="00026420" w:rsidRPr="00026420" w:rsidRDefault="00026420" w:rsidP="00026420">
            <w:pPr>
              <w:rPr>
                <w:rFonts w:asciiTheme="minorHAnsi" w:hAnsiTheme="minorHAnsi" w:cstheme="minorHAnsi"/>
                <w:color w:val="auto"/>
              </w:rPr>
            </w:pPr>
          </w:p>
          <w:p w:rsidR="00026420" w:rsidRPr="00026420" w:rsidRDefault="00026420" w:rsidP="00026420">
            <w:pPr>
              <w:rPr>
                <w:rFonts w:asciiTheme="minorHAnsi" w:hAnsiTheme="minorHAnsi" w:cstheme="minorHAnsi"/>
                <w:b/>
                <w:color w:val="auto"/>
                <w:u w:val="single"/>
              </w:rPr>
            </w:pPr>
            <w:r w:rsidRPr="00026420">
              <w:rPr>
                <w:rFonts w:asciiTheme="minorHAnsi" w:hAnsiTheme="minorHAnsi" w:cstheme="minorHAnsi"/>
                <w:b/>
                <w:color w:val="auto"/>
                <w:u w:val="single"/>
              </w:rPr>
              <w:t>RSVP for the Wednesday, October 4 webinar on the Mississippi legislative session.</w:t>
            </w:r>
          </w:p>
          <w:p w:rsidR="00026420" w:rsidRPr="00026420" w:rsidRDefault="00026420" w:rsidP="00026420">
            <w:pPr>
              <w:rPr>
                <w:rFonts w:asciiTheme="minorHAnsi" w:hAnsiTheme="minorHAnsi" w:cstheme="minorHAnsi"/>
                <w:b/>
                <w:color w:val="auto"/>
              </w:rPr>
            </w:pPr>
            <w:r w:rsidRPr="00026420">
              <w:rPr>
                <w:rFonts w:asciiTheme="minorHAnsi" w:hAnsiTheme="minorHAnsi" w:cstheme="minorHAnsi"/>
                <w:b/>
                <w:color w:val="auto"/>
              </w:rPr>
              <w:t xml:space="preserve">30 </w:t>
            </w:r>
            <w:proofErr w:type="spellStart"/>
            <w:r w:rsidRPr="00026420">
              <w:rPr>
                <w:rFonts w:asciiTheme="minorHAnsi" w:hAnsiTheme="minorHAnsi" w:cstheme="minorHAnsi"/>
                <w:b/>
                <w:color w:val="auto"/>
              </w:rPr>
              <w:t>mins</w:t>
            </w:r>
            <w:proofErr w:type="spellEnd"/>
            <w:r w:rsidRPr="00026420">
              <w:rPr>
                <w:rFonts w:asciiTheme="minorHAnsi" w:hAnsiTheme="minorHAnsi" w:cstheme="minorHAnsi"/>
                <w:b/>
                <w:color w:val="auto"/>
              </w:rPr>
              <w:t xml:space="preserve">: </w:t>
            </w:r>
            <w:r w:rsidRPr="00026420">
              <w:rPr>
                <w:rFonts w:asciiTheme="minorHAnsi" w:hAnsiTheme="minorHAnsi" w:cstheme="minorHAnsi"/>
                <w:b/>
                <w:i/>
                <w:color w:val="auto"/>
              </w:rPr>
              <w:t>How to Engage with Your Legislators</w:t>
            </w:r>
          </w:p>
          <w:p w:rsidR="00026420" w:rsidRPr="00026420" w:rsidRDefault="00026420" w:rsidP="00026420">
            <w:pPr>
              <w:rPr>
                <w:rFonts w:asciiTheme="minorHAnsi" w:hAnsiTheme="minorHAnsi" w:cstheme="minorHAnsi"/>
                <w:color w:val="auto"/>
              </w:rPr>
            </w:pPr>
            <w:r w:rsidRPr="00026420">
              <w:rPr>
                <w:rFonts w:asciiTheme="minorHAnsi" w:hAnsiTheme="minorHAnsi" w:cstheme="minorHAnsi"/>
                <w:color w:val="auto"/>
              </w:rPr>
              <w:t>Wednesday, October 4</w:t>
            </w:r>
          </w:p>
          <w:p w:rsidR="00026420" w:rsidRPr="00026420" w:rsidRDefault="00026420" w:rsidP="00026420">
            <w:pPr>
              <w:rPr>
                <w:rFonts w:asciiTheme="minorHAnsi" w:hAnsiTheme="minorHAnsi" w:cstheme="minorHAnsi"/>
                <w:color w:val="auto"/>
              </w:rPr>
            </w:pPr>
            <w:r w:rsidRPr="00026420">
              <w:rPr>
                <w:rFonts w:asciiTheme="minorHAnsi" w:hAnsiTheme="minorHAnsi" w:cstheme="minorHAnsi"/>
                <w:color w:val="auto"/>
              </w:rPr>
              <w:t>6-6:30 p.m.</w:t>
            </w:r>
          </w:p>
          <w:p w:rsidR="00026420" w:rsidRPr="00026420" w:rsidRDefault="00026420" w:rsidP="00026420">
            <w:pPr>
              <w:rPr>
                <w:rFonts w:asciiTheme="minorHAnsi" w:hAnsiTheme="minorHAnsi" w:cstheme="minorHAnsi"/>
                <w:color w:val="auto"/>
              </w:rPr>
            </w:pPr>
          </w:p>
          <w:p w:rsidR="00026420" w:rsidRDefault="00026420" w:rsidP="00026420">
            <w:pPr>
              <w:rPr>
                <w:rFonts w:asciiTheme="minorHAnsi" w:hAnsiTheme="minorHAnsi" w:cstheme="minorHAnsi"/>
                <w:color w:val="auto"/>
              </w:rPr>
            </w:pPr>
            <w:r w:rsidRPr="00026420">
              <w:rPr>
                <w:rFonts w:asciiTheme="minorHAnsi" w:hAnsiTheme="minorHAnsi" w:cstheme="minorHAnsi"/>
                <w:color w:val="auto"/>
              </w:rPr>
              <w:t xml:space="preserve">Your voice is one of the most powerful tools in our toolbox. Find out how to become a Liberty Lobbyist and help us in our legislative advocacy efforts. </w:t>
            </w:r>
            <w:proofErr w:type="gramStart"/>
            <w:r w:rsidRPr="00026420">
              <w:rPr>
                <w:rFonts w:asciiTheme="minorHAnsi" w:hAnsiTheme="minorHAnsi" w:cstheme="minorHAnsi"/>
                <w:color w:val="auto"/>
              </w:rPr>
              <w:t>Let’s</w:t>
            </w:r>
            <w:proofErr w:type="gramEnd"/>
            <w:r w:rsidRPr="00026420">
              <w:rPr>
                <w:rFonts w:asciiTheme="minorHAnsi" w:hAnsiTheme="minorHAnsi" w:cstheme="minorHAnsi"/>
                <w:color w:val="auto"/>
              </w:rPr>
              <w:t xml:space="preserve"> make Mississippi </w:t>
            </w:r>
            <w:r>
              <w:rPr>
                <w:rFonts w:asciiTheme="minorHAnsi" w:hAnsiTheme="minorHAnsi" w:cstheme="minorHAnsi"/>
                <w:color w:val="auto"/>
              </w:rPr>
              <w:t xml:space="preserve">a just and equitable state free from discrimination. </w:t>
            </w:r>
          </w:p>
          <w:p w:rsidR="00026420" w:rsidRPr="00026420" w:rsidRDefault="00026420" w:rsidP="00026420">
            <w:pPr>
              <w:rPr>
                <w:rFonts w:asciiTheme="minorHAnsi" w:hAnsiTheme="minorHAnsi" w:cstheme="minorHAnsi"/>
                <w:color w:val="auto"/>
              </w:rPr>
            </w:pPr>
          </w:p>
          <w:p w:rsidR="00026420" w:rsidRPr="00026420" w:rsidRDefault="00026420" w:rsidP="00026420">
            <w:pPr>
              <w:rPr>
                <w:rFonts w:asciiTheme="minorHAnsi" w:hAnsiTheme="minorHAnsi" w:cstheme="minorHAnsi"/>
                <w:b/>
                <w:color w:val="auto"/>
              </w:rPr>
            </w:pPr>
            <w:r w:rsidRPr="00026420">
              <w:rPr>
                <w:rFonts w:asciiTheme="minorHAnsi" w:hAnsiTheme="minorHAnsi" w:cstheme="minorHAnsi"/>
                <w:b/>
                <w:color w:val="auto"/>
              </w:rPr>
              <w:t>Save the dates for these other scheduled webinars:</w:t>
            </w:r>
          </w:p>
          <w:p w:rsidR="00026420" w:rsidRPr="00026420" w:rsidRDefault="00026420" w:rsidP="00026420">
            <w:pPr>
              <w:rPr>
                <w:rFonts w:asciiTheme="minorHAnsi" w:hAnsiTheme="minorHAnsi" w:cstheme="minorHAnsi"/>
                <w:color w:val="auto"/>
              </w:rPr>
            </w:pPr>
            <w:r w:rsidRPr="00026420">
              <w:rPr>
                <w:rFonts w:asciiTheme="minorHAnsi" w:hAnsiTheme="minorHAnsi" w:cstheme="minorHAnsi"/>
                <w:color w:val="auto"/>
              </w:rPr>
              <w:t>October 11: Voting Rights</w:t>
            </w:r>
          </w:p>
          <w:p w:rsidR="00026420" w:rsidRPr="00026420" w:rsidRDefault="00026420" w:rsidP="00026420">
            <w:pPr>
              <w:rPr>
                <w:rFonts w:asciiTheme="minorHAnsi" w:hAnsiTheme="minorHAnsi" w:cstheme="minorHAnsi"/>
                <w:color w:val="auto"/>
              </w:rPr>
            </w:pPr>
            <w:r w:rsidRPr="00026420">
              <w:rPr>
                <w:rFonts w:asciiTheme="minorHAnsi" w:hAnsiTheme="minorHAnsi" w:cstheme="minorHAnsi"/>
                <w:color w:val="auto"/>
              </w:rPr>
              <w:t>October 18: Freedom of Speech and Expression/Legal Observer Training</w:t>
            </w:r>
          </w:p>
          <w:p w:rsidR="00026420" w:rsidRPr="00026420" w:rsidRDefault="00026420" w:rsidP="00026420">
            <w:pPr>
              <w:rPr>
                <w:rFonts w:asciiTheme="minorHAnsi" w:hAnsiTheme="minorHAnsi" w:cstheme="minorHAnsi"/>
                <w:color w:val="auto"/>
              </w:rPr>
            </w:pPr>
            <w:r w:rsidRPr="00026420">
              <w:rPr>
                <w:rFonts w:asciiTheme="minorHAnsi" w:hAnsiTheme="minorHAnsi" w:cstheme="minorHAnsi"/>
                <w:color w:val="auto"/>
              </w:rPr>
              <w:t>October 25: Criminal Justice Reform/Police Accountability</w:t>
            </w:r>
          </w:p>
          <w:p w:rsidR="00026420" w:rsidRPr="00026420" w:rsidRDefault="00026420" w:rsidP="00026420">
            <w:pPr>
              <w:rPr>
                <w:rFonts w:asciiTheme="minorHAnsi" w:hAnsiTheme="minorHAnsi" w:cstheme="minorHAnsi"/>
                <w:color w:val="auto"/>
              </w:rPr>
            </w:pPr>
            <w:r w:rsidRPr="00026420">
              <w:rPr>
                <w:rFonts w:asciiTheme="minorHAnsi" w:hAnsiTheme="minorHAnsi" w:cstheme="minorHAnsi"/>
                <w:color w:val="auto"/>
              </w:rPr>
              <w:t>November 1: LGBT Rights</w:t>
            </w:r>
          </w:p>
          <w:p w:rsidR="00026420" w:rsidRPr="00026420" w:rsidRDefault="00026420" w:rsidP="00026420">
            <w:pPr>
              <w:rPr>
                <w:rFonts w:asciiTheme="minorHAnsi" w:hAnsiTheme="minorHAnsi" w:cstheme="minorHAnsi"/>
                <w:color w:val="auto"/>
              </w:rPr>
            </w:pPr>
            <w:r>
              <w:rPr>
                <w:rFonts w:asciiTheme="minorHAnsi" w:hAnsiTheme="minorHAnsi" w:cstheme="minorHAnsi"/>
                <w:color w:val="auto"/>
              </w:rPr>
              <w:t>*Topic subject to change, but schedule will not.</w:t>
            </w:r>
          </w:p>
          <w:p w:rsidR="00026420" w:rsidRPr="00026420" w:rsidRDefault="00026420" w:rsidP="00026420">
            <w:pPr>
              <w:rPr>
                <w:rFonts w:asciiTheme="minorHAnsi" w:hAnsiTheme="minorHAnsi" w:cstheme="minorHAnsi"/>
                <w:color w:val="auto"/>
              </w:rPr>
            </w:pPr>
          </w:p>
          <w:p w:rsidR="00026420" w:rsidRPr="00026420" w:rsidRDefault="00026420" w:rsidP="00026420">
            <w:pPr>
              <w:rPr>
                <w:rFonts w:asciiTheme="minorHAnsi" w:hAnsiTheme="minorHAnsi" w:cstheme="minorHAnsi"/>
                <w:b/>
                <w:color w:val="auto"/>
                <w:u w:val="single"/>
              </w:rPr>
            </w:pPr>
            <w:r w:rsidRPr="00026420">
              <w:rPr>
                <w:rFonts w:asciiTheme="minorHAnsi" w:hAnsiTheme="minorHAnsi" w:cstheme="minorHAnsi"/>
                <w:b/>
                <w:color w:val="auto"/>
                <w:u w:val="single"/>
              </w:rPr>
              <w:t xml:space="preserve">Sign up: </w:t>
            </w:r>
            <w:proofErr w:type="gramStart"/>
            <w:r w:rsidRPr="00026420">
              <w:rPr>
                <w:rFonts w:asciiTheme="minorHAnsi" w:hAnsiTheme="minorHAnsi" w:cstheme="minorHAnsi"/>
                <w:b/>
                <w:color w:val="auto"/>
                <w:u w:val="single"/>
              </w:rPr>
              <w:t>Let’s</w:t>
            </w:r>
            <w:proofErr w:type="gramEnd"/>
            <w:r w:rsidRPr="00026420">
              <w:rPr>
                <w:rFonts w:asciiTheme="minorHAnsi" w:hAnsiTheme="minorHAnsi" w:cstheme="minorHAnsi"/>
                <w:b/>
                <w:color w:val="auto"/>
                <w:u w:val="single"/>
              </w:rPr>
              <w:t xml:space="preserve"> fight for </w:t>
            </w:r>
            <w:r>
              <w:rPr>
                <w:rFonts w:asciiTheme="minorHAnsi" w:hAnsiTheme="minorHAnsi" w:cstheme="minorHAnsi"/>
                <w:b/>
                <w:color w:val="auto"/>
                <w:u w:val="single"/>
              </w:rPr>
              <w:t>a better</w:t>
            </w:r>
            <w:r w:rsidRPr="00026420">
              <w:rPr>
                <w:rFonts w:asciiTheme="minorHAnsi" w:hAnsiTheme="minorHAnsi" w:cstheme="minorHAnsi"/>
                <w:b/>
                <w:color w:val="auto"/>
                <w:u w:val="single"/>
              </w:rPr>
              <w:t xml:space="preserve"> Mississippi!</w:t>
            </w:r>
          </w:p>
          <w:p w:rsidR="00973768" w:rsidRPr="00026420" w:rsidRDefault="00973768" w:rsidP="002B117E">
            <w:pPr>
              <w:rPr>
                <w:rStyle w:val="Emphasis"/>
                <w:rFonts w:asciiTheme="minorHAnsi" w:hAnsiTheme="minorHAnsi" w:cstheme="minorHAnsi"/>
                <w:i w:val="0"/>
                <w:color w:val="auto"/>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3C5521" w:rsidRPr="00B00C71" w:rsidRDefault="003C5521" w:rsidP="00570925">
            <w:pPr>
              <w:rPr>
                <w:rFonts w:ascii="Arial" w:hAnsi="Arial" w:cs="Arial"/>
                <w:color w:val="000000"/>
                <w:szCs w:val="22"/>
              </w:rPr>
            </w:pPr>
          </w:p>
        </w:tc>
      </w:tr>
    </w:tbl>
    <w:p w:rsidR="003C5521" w:rsidRPr="00B00C71" w:rsidRDefault="003C5521" w:rsidP="007C7AA6">
      <w:pPr>
        <w:rPr>
          <w:rFonts w:ascii="Arial" w:hAnsi="Arial" w:cs="Arial"/>
        </w:rPr>
      </w:pPr>
    </w:p>
    <w:p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 xml:space="preserve">Social share buttons </w:t>
            </w:r>
            <w:proofErr w:type="gramStart"/>
            <w:r w:rsidRPr="00B00C71">
              <w:rPr>
                <w:rStyle w:val="Strong"/>
                <w:rFonts w:ascii="Arial" w:hAnsi="Arial" w:cs="Arial"/>
                <w:b w:val="0"/>
                <w:color w:val="FFFFFF" w:themeColor="background1"/>
                <w:sz w:val="22"/>
                <w:szCs w:val="22"/>
              </w:rPr>
              <w:t>are added</w:t>
            </w:r>
            <w:proofErr w:type="gramEnd"/>
            <w:r w:rsidRPr="00B00C71">
              <w:rPr>
                <w:rStyle w:val="Strong"/>
                <w:rFonts w:ascii="Arial" w:hAnsi="Arial" w:cs="Arial"/>
                <w:b w:val="0"/>
                <w:color w:val="FFFFFF" w:themeColor="background1"/>
                <w:sz w:val="22"/>
                <w:szCs w:val="22"/>
              </w:rPr>
              <w:t xml:space="preserve">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rsidR="00B00C71" w:rsidRPr="00B00C71" w:rsidRDefault="00B00C71" w:rsidP="0033798F">
            <w:pPr>
              <w:rPr>
                <w:rFonts w:ascii="Arial" w:hAnsi="Arial" w:cs="Arial"/>
                <w:color w:val="000000"/>
                <w:sz w:val="16"/>
                <w:szCs w:val="22"/>
              </w:rPr>
            </w:pPr>
          </w:p>
        </w:tc>
      </w:tr>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rsidTr="0033798F">
        <w:trPr>
          <w:trHeight w:val="1797"/>
        </w:trPr>
        <w:tc>
          <w:tcPr>
            <w:tcW w:w="10800" w:type="dxa"/>
          </w:tcPr>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p w:rsidR="00B00C71" w:rsidRPr="00B00C71" w:rsidRDefault="00026420" w:rsidP="0033798F">
            <w:pPr>
              <w:rPr>
                <w:rFonts w:ascii="Arial" w:hAnsi="Arial" w:cs="Arial"/>
                <w:szCs w:val="20"/>
              </w:rPr>
            </w:pPr>
            <w:r>
              <w:rPr>
                <w:rFonts w:ascii="Arial" w:hAnsi="Arial" w:cs="Arial"/>
                <w:szCs w:val="20"/>
              </w:rPr>
              <w:t xml:space="preserve">Facebook &amp; Twitter </w:t>
            </w:r>
          </w:p>
          <w:p w:rsidR="00B00C71" w:rsidRPr="00B00C71" w:rsidRDefault="00B00C71" w:rsidP="0033798F">
            <w:pPr>
              <w:rPr>
                <w:rFonts w:ascii="Arial" w:hAnsi="Arial" w:cs="Arial"/>
                <w:szCs w:val="20"/>
              </w:rPr>
            </w:pPr>
          </w:p>
        </w:tc>
      </w:tr>
    </w:tbl>
    <w:p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DF4" w:rsidRDefault="00197DF4" w:rsidP="00746B86">
      <w:r>
        <w:separator/>
      </w:r>
    </w:p>
  </w:endnote>
  <w:endnote w:type="continuationSeparator" w:id="0">
    <w:p w:rsidR="00197DF4" w:rsidRDefault="00197DF4"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IN-Regular">
    <w:altName w:val="Malgun Gothic"/>
    <w:panose1 w:val="02000503040000020003"/>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DF4" w:rsidRDefault="00197DF4" w:rsidP="00746B86">
      <w:r>
        <w:separator/>
      </w:r>
    </w:p>
  </w:footnote>
  <w:footnote w:type="continuationSeparator" w:id="0">
    <w:p w:rsidR="00197DF4" w:rsidRDefault="00197DF4"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A4255E" w:rsidP="00040673">
    <w:pPr>
      <w:jc w:val="right"/>
      <w:rPr>
        <w:rFonts w:ascii="Arial" w:hAnsi="Arial" w:cs="Arial"/>
        <w:sz w:val="40"/>
        <w:szCs w:val="40"/>
      </w:rPr>
    </w:pPr>
    <w:r>
      <w:rPr>
        <w:rFonts w:ascii="Arial" w:hAnsi="Arial" w:cs="Arial"/>
        <w:sz w:val="40"/>
        <w:szCs w:val="40"/>
      </w:rPr>
      <w:t>Email</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D3BD1A"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F267E9"/>
    <w:multiLevelType w:val="hybridMultilevel"/>
    <w:tmpl w:val="ED187B46"/>
    <w:lvl w:ilvl="0" w:tplc="006C94B2">
      <w:start w:val="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26420"/>
    <w:rsid w:val="00040673"/>
    <w:rsid w:val="00041A91"/>
    <w:rsid w:val="00052C04"/>
    <w:rsid w:val="00055132"/>
    <w:rsid w:val="00073388"/>
    <w:rsid w:val="000E44FC"/>
    <w:rsid w:val="00164AC6"/>
    <w:rsid w:val="00186FD8"/>
    <w:rsid w:val="00195F7E"/>
    <w:rsid w:val="00197DF4"/>
    <w:rsid w:val="001C1B94"/>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AE813CBC-EC30-4642-B094-43853D52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zsummers@aclu-ms.org" TargetMode="External"/><Relationship Id="rId18" Type="http://schemas.openxmlformats.org/officeDocument/2006/relationships/hyperlink" Target="mailto:office@aclu-ms.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47DF62-5B55-4C38-ACB7-1D0008FF2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Zakiya Summers</cp:lastModifiedBy>
  <cp:revision>2</cp:revision>
  <dcterms:created xsi:type="dcterms:W3CDTF">2017-09-27T21:47:00Z</dcterms:created>
  <dcterms:modified xsi:type="dcterms:W3CDTF">2017-09-27T21:47:00Z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