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98BF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Exercício: Modelagem de Casos de Uso – Sistema de E-commerce</w:t>
      </w:r>
    </w:p>
    <w:p w14:paraId="5CB191FB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Envolvidos</w:t>
      </w:r>
    </w:p>
    <w:p w14:paraId="233A25AC" w14:textId="77777777" w:rsidR="00B056CC" w:rsidRPr="00B056CC" w:rsidRDefault="00B056CC" w:rsidP="00B05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pessoa que compra, acompanha o pedido e pode devolver os produtos.</w:t>
      </w:r>
    </w:p>
    <w:p w14:paraId="08C40903" w14:textId="77777777" w:rsidR="00B056CC" w:rsidRPr="00B056CC" w:rsidRDefault="00B056CC" w:rsidP="00B05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Pagamento: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que processa o pagamento do cliente e retorna </w:t>
      </w:r>
      <w:proofErr w:type="gramStart"/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confirmação.</w:t>
      </w:r>
    </w:p>
    <w:p w14:paraId="639A5D2D" w14:textId="77777777" w:rsidR="00B056CC" w:rsidRPr="00B056CC" w:rsidRDefault="00B056CC" w:rsidP="00B05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Setor de Estoque: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separar e embalar os produtos que foram comprados.</w:t>
      </w:r>
    </w:p>
    <w:p w14:paraId="33F5842E" w14:textId="77777777" w:rsidR="00B056CC" w:rsidRPr="00B056CC" w:rsidRDefault="00B056CC" w:rsidP="00B05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Transportadora: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que coleta e entrega os produtos.</w:t>
      </w:r>
    </w:p>
    <w:p w14:paraId="6CDCA3B6" w14:textId="77777777" w:rsidR="00B056CC" w:rsidRPr="00B056CC" w:rsidRDefault="00B056CC" w:rsidP="00B05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Setor de Logística: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Cuida das devoluções dos produtos.</w:t>
      </w:r>
    </w:p>
    <w:p w14:paraId="6CABF03A" w14:textId="373130F7" w:rsidR="00B056CC" w:rsidRPr="00B056CC" w:rsidRDefault="00B056CC" w:rsidP="00B05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Setor Financeiro: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o reembolso ao cliente quando necessário.</w:t>
      </w:r>
    </w:p>
    <w:p w14:paraId="1B2BD835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</w:t>
      </w:r>
    </w:p>
    <w:p w14:paraId="7C123BE5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 Pedido: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escolhe os produtos e faz o pedido.</w:t>
      </w:r>
    </w:p>
    <w:p w14:paraId="6290CDCE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Processar Pagamento: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confirma o pagamento do cliente.</w:t>
      </w:r>
    </w:p>
    <w:p w14:paraId="68343D5D" w14:textId="77777777" w:rsidR="00B056CC" w:rsidRPr="00B056CC" w:rsidRDefault="00B056CC" w:rsidP="00B05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Pagamento: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checa se o pagamento foi aprovado.</w:t>
      </w:r>
    </w:p>
    <w:p w14:paraId="3722F758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Separar e Embalar Pedido: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setor de estoque organiza os produtos e embala para o envio.</w:t>
      </w:r>
    </w:p>
    <w:p w14:paraId="5377CDA6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Coleta pela Transportadora: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transportadora é chamada para pegar o pedido.</w:t>
      </w:r>
    </w:p>
    <w:p w14:paraId="36193B9D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Acompanhar Status da Entrega: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pode acompanhar onde está seu pedido.</w:t>
      </w:r>
    </w:p>
    <w:p w14:paraId="0110B581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Confirmar Recebimento do Pedido: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confirma que recebeu o pedido corretamente.</w:t>
      </w:r>
    </w:p>
    <w:p w14:paraId="790FC391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Devolução: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pode pedir para devolver o produto.</w:t>
      </w:r>
    </w:p>
    <w:p w14:paraId="6CCE8A3C" w14:textId="77777777" w:rsidR="00B056CC" w:rsidRPr="00B056CC" w:rsidRDefault="00B056CC" w:rsidP="00B05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Aprovar ou Rejeitar Solicitação de Devolução: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setor de logística decide se a devolução é possível.</w:t>
      </w:r>
    </w:p>
    <w:p w14:paraId="4A9A0F37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Processar Reembolso: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setor financeiro devolve o valor pago ao cliente, caso a devolução seja aprovada.</w:t>
      </w:r>
    </w:p>
    <w:p w14:paraId="13468EB8" w14:textId="77777777" w:rsidR="00B056CC" w:rsidRPr="00B056CC" w:rsidRDefault="00B056CC" w:rsidP="00B05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Confirmar Dados Bancários do Cliente: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gramStart"/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setor financeiro checa</w:t>
      </w:r>
      <w:proofErr w:type="gramEnd"/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bancários para fazer o reembolso.</w:t>
      </w:r>
    </w:p>
    <w:p w14:paraId="14DDE53D" w14:textId="77777777" w:rsidR="00B056CC" w:rsidRPr="00B056CC" w:rsidRDefault="00B056CC" w:rsidP="00B05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Novo Pedido para Troca: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quiser trocar o produto, um novo pedido é feito.</w:t>
      </w:r>
    </w:p>
    <w:p w14:paraId="41984C3F" w14:textId="056F2F05" w:rsidR="00B056CC" w:rsidRPr="00B056CC" w:rsidRDefault="00B056CC" w:rsidP="00B056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Separar e Embalar Pedido para Troca: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setor de estoque organiza o novo produto para enviar.</w:t>
      </w:r>
    </w:p>
    <w:p w14:paraId="0AB1E156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de um Caso de Uso</w:t>
      </w:r>
    </w:p>
    <w:p w14:paraId="651E488D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Uso: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Processar Pagamento</w:t>
      </w:r>
    </w:p>
    <w:p w14:paraId="55D23EC9" w14:textId="77777777" w:rsidR="00B056CC" w:rsidRPr="00B056CC" w:rsidRDefault="00B056CC" w:rsidP="00B05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Cliente, Sistema de Pagamento</w:t>
      </w:r>
    </w:p>
    <w:p w14:paraId="7DBF7EA1" w14:textId="77777777" w:rsidR="00B056CC" w:rsidRPr="00B056CC" w:rsidRDefault="00B056CC" w:rsidP="00B05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Confirmar que o pagamento foi feito com sucesso para continuar com o pedido.</w:t>
      </w:r>
    </w:p>
    <w:p w14:paraId="3669EFFC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19285604" w14:textId="77777777" w:rsidR="00B056CC" w:rsidRPr="00B056CC" w:rsidRDefault="00B056CC" w:rsidP="00B05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cliente fez o pedido no site.</w:t>
      </w:r>
    </w:p>
    <w:p w14:paraId="3B788529" w14:textId="77777777" w:rsidR="00B056CC" w:rsidRPr="00B056CC" w:rsidRDefault="00B056CC" w:rsidP="00B05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escolheu como vai pagar (cartão, boleto, etc.).</w:t>
      </w:r>
    </w:p>
    <w:p w14:paraId="19994818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286F7E29" w14:textId="77777777" w:rsidR="00B056CC" w:rsidRPr="00B056CC" w:rsidRDefault="00B056CC" w:rsidP="00B05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escolhe o método de pagamento.</w:t>
      </w:r>
    </w:p>
    <w:p w14:paraId="5847C2A2" w14:textId="77777777" w:rsidR="00B056CC" w:rsidRPr="00B056CC" w:rsidRDefault="00B056CC" w:rsidP="00B05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pagamento processa o pagamento.</w:t>
      </w:r>
    </w:p>
    <w:p w14:paraId="5402B597" w14:textId="77777777" w:rsidR="00B056CC" w:rsidRPr="00B056CC" w:rsidRDefault="00B056CC" w:rsidP="00B05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se o pagamento foi aprovado ou não.</w:t>
      </w:r>
    </w:p>
    <w:p w14:paraId="06FD3B8C" w14:textId="77777777" w:rsidR="00B056CC" w:rsidRPr="00B056CC" w:rsidRDefault="00B056CC" w:rsidP="00B05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pagamento for aprovado, o pedido é confirmado e o cliente é avisado.</w:t>
      </w:r>
    </w:p>
    <w:p w14:paraId="3BE22D98" w14:textId="77777777" w:rsidR="00B056CC" w:rsidRPr="00B056CC" w:rsidRDefault="00B056CC" w:rsidP="00B05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setor de estoque começa a preparar o pedido.</w:t>
      </w:r>
    </w:p>
    <w:p w14:paraId="6EFC01D9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14:paraId="54DFD5AC" w14:textId="77777777" w:rsidR="00B056CC" w:rsidRPr="00B056CC" w:rsidRDefault="00B056CC" w:rsidP="00B056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 Rejeitado:</w:t>
      </w:r>
    </w:p>
    <w:p w14:paraId="2A14FA6F" w14:textId="77777777" w:rsidR="00B056CC" w:rsidRPr="00B056CC" w:rsidRDefault="00B056CC" w:rsidP="00B056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avisa que o pagamento foi rejeitado.</w:t>
      </w:r>
    </w:p>
    <w:p w14:paraId="01D82ABA" w14:textId="77777777" w:rsidR="00B056CC" w:rsidRPr="00B056CC" w:rsidRDefault="00B056CC" w:rsidP="00B056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pode tentar pagar novamente ou escolher outro método de pagamento.</w:t>
      </w:r>
    </w:p>
    <w:p w14:paraId="5CEBD019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14:paraId="29157984" w14:textId="11073D03" w:rsidR="00B056CC" w:rsidRPr="00B056CC" w:rsidRDefault="00B056CC" w:rsidP="00B056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pagamento foi confirmado ou o cliente foi informado de que não deu certo.</w:t>
      </w:r>
    </w:p>
    <w:p w14:paraId="37E38FC0" w14:textId="77777777" w:rsidR="00B056CC" w:rsidRPr="00B056CC" w:rsidRDefault="00B056CC" w:rsidP="00B05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Reflexões</w:t>
      </w:r>
    </w:p>
    <w:p w14:paraId="300E8793" w14:textId="77777777" w:rsidR="00B056CC" w:rsidRPr="00B056CC" w:rsidRDefault="00B056CC" w:rsidP="00B056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Algum caso de uso pode ser reutilizado?</w:t>
      </w:r>
    </w:p>
    <w:p w14:paraId="3873EF8A" w14:textId="77777777" w:rsidR="00B056CC" w:rsidRPr="00B056CC" w:rsidRDefault="00B056CC" w:rsidP="00B056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Sim. O "Verificar Pagamento" pode ser usado em outros processos que precisam confirmar um pagamento, como quando há uma devolução ou troca de produto.</w:t>
      </w:r>
    </w:p>
    <w:p w14:paraId="52B95281" w14:textId="77777777" w:rsidR="00B056CC" w:rsidRPr="00B056CC" w:rsidRDefault="00B056CC" w:rsidP="00B056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Existem casos de uso que dependem de outros?</w:t>
      </w:r>
    </w:p>
    <w:p w14:paraId="2A9F02BF" w14:textId="77777777" w:rsidR="00B056CC" w:rsidRPr="00B056CC" w:rsidRDefault="00B056CC" w:rsidP="00B056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Sim. O caso "Separar e Embalar Pedido" só pode acontecer depois de "Processar Pagamento". Se o pagamento não for confirmado, o pedido não vai para o setor de estoque.</w:t>
      </w:r>
    </w:p>
    <w:p w14:paraId="313911BC" w14:textId="77777777" w:rsidR="00B056CC" w:rsidRPr="00B056CC" w:rsidRDefault="00B056CC" w:rsidP="00B056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Há algum fluxo que pode ser melhorado?</w:t>
      </w:r>
    </w:p>
    <w:p w14:paraId="756A238C" w14:textId="77777777" w:rsidR="00B056CC" w:rsidRPr="00B056CC" w:rsidRDefault="00B056CC" w:rsidP="00B056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56CC">
        <w:rPr>
          <w:rFonts w:ascii="Times New Roman" w:eastAsia="Times New Roman" w:hAnsi="Times New Roman" w:cs="Times New Roman"/>
          <w:sz w:val="24"/>
          <w:szCs w:val="24"/>
          <w:lang w:eastAsia="pt-BR"/>
        </w:rPr>
        <w:t>O "Confirmar Dados Bancários do Cliente" pode ser feito de forma automática durante a solicitação de reembolso, sem precisar ser um passo separado. Isso poderia agilizar o processo de reembolso.</w:t>
      </w:r>
    </w:p>
    <w:p w14:paraId="5E4D2CA4" w14:textId="77777777" w:rsidR="00B056CC" w:rsidRDefault="00B056CC"/>
    <w:sectPr w:rsidR="00B05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634"/>
    <w:multiLevelType w:val="multilevel"/>
    <w:tmpl w:val="7F7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750A"/>
    <w:multiLevelType w:val="multilevel"/>
    <w:tmpl w:val="9C6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A4493"/>
    <w:multiLevelType w:val="multilevel"/>
    <w:tmpl w:val="DE0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7FE1"/>
    <w:multiLevelType w:val="multilevel"/>
    <w:tmpl w:val="406A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47859"/>
    <w:multiLevelType w:val="multilevel"/>
    <w:tmpl w:val="843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652C1"/>
    <w:multiLevelType w:val="multilevel"/>
    <w:tmpl w:val="207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4C6"/>
    <w:multiLevelType w:val="multilevel"/>
    <w:tmpl w:val="0E7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F22A9"/>
    <w:multiLevelType w:val="multilevel"/>
    <w:tmpl w:val="A61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CC"/>
    <w:rsid w:val="00B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2801"/>
  <w15:chartTrackingRefBased/>
  <w15:docId w15:val="{DA287158-155A-426F-AA7D-1408FABD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05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2025-04-04T22:25:00Z</dcterms:created>
  <dcterms:modified xsi:type="dcterms:W3CDTF">2025-04-04T22:27:00Z</dcterms:modified>
</cp:coreProperties>
</file>