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黑体"/>
          <w:lang w:val="en-US" w:eastAsia="zh-CN"/>
        </w:rPr>
      </w:pPr>
      <w:r>
        <w:rPr>
          <w:rFonts w:hint="eastAsia"/>
          <w:lang w:val="en-US" w:eastAsia="zh-CN"/>
        </w:rPr>
        <w:t>VR视觉信息处理领域专家介绍</w:t>
      </w:r>
    </w:p>
    <w:p>
      <w:pPr>
        <w:rPr>
          <w:rFonts w:hint="eastAsia" w:ascii="黑体" w:hAnsi="黑体" w:eastAsia="黑体" w:cs="黑体"/>
          <w:i w:val="0"/>
          <w:caps w:val="0"/>
          <w:color w:val="333333"/>
          <w:spacing w:val="0"/>
          <w:sz w:val="28"/>
          <w:szCs w:val="28"/>
          <w:shd w:val="clear" w:fill="FFFFFF"/>
        </w:rPr>
      </w:pPr>
      <w:r>
        <w:rPr>
          <w:rFonts w:hint="eastAsia" w:ascii="黑体" w:hAnsi="黑体" w:eastAsia="黑体" w:cs="黑体"/>
          <w:i w:val="0"/>
          <w:caps w:val="0"/>
          <w:color w:val="333333"/>
          <w:spacing w:val="0"/>
          <w:sz w:val="28"/>
          <w:szCs w:val="28"/>
          <w:shd w:val="clear" w:fill="FFFFFF"/>
        </w:rPr>
        <w:t>领军人物：查红彬</w:t>
      </w:r>
    </w:p>
    <w:p>
      <w:pPr>
        <w:jc w:val="left"/>
        <w:rPr>
          <w:rFonts w:hint="default" w:ascii="黑体" w:hAnsi="黑体" w:eastAsia="黑体" w:cs="黑体"/>
          <w:i w:val="0"/>
          <w:caps w:val="0"/>
          <w:color w:val="333333"/>
          <w:spacing w:val="0"/>
          <w:sz w:val="28"/>
          <w:szCs w:val="28"/>
          <w:shd w:val="clear" w:fill="FFFFFF"/>
          <w:lang w:val="en-US" w:eastAsia="zh-CN"/>
        </w:rPr>
      </w:pPr>
      <w:r>
        <w:rPr>
          <w:rFonts w:hint="eastAsia" w:ascii="黑体" w:hAnsi="黑体" w:eastAsia="黑体" w:cs="黑体"/>
          <w:i w:val="0"/>
          <w:caps w:val="0"/>
          <w:color w:val="333333"/>
          <w:spacing w:val="0"/>
          <w:sz w:val="28"/>
          <w:szCs w:val="28"/>
          <w:shd w:val="clear" w:fill="FFFFFF"/>
          <w:lang w:val="en-US" w:eastAsia="zh-CN"/>
        </w:rPr>
        <w:t>个人照片：</w:t>
      </w:r>
      <w:r>
        <w:rPr>
          <w:rFonts w:hint="default" w:ascii="黑体" w:hAnsi="黑体" w:eastAsia="黑体" w:cs="黑体"/>
          <w:i w:val="0"/>
          <w:caps w:val="0"/>
          <w:color w:val="333333"/>
          <w:spacing w:val="0"/>
          <w:sz w:val="28"/>
          <w:szCs w:val="28"/>
          <w:shd w:val="clear" w:fill="FFFFFF"/>
          <w:lang w:val="en-US" w:eastAsia="zh-CN"/>
        </w:rPr>
        <w:drawing>
          <wp:inline distT="0" distB="0" distL="114300" distR="114300">
            <wp:extent cx="1688465" cy="2003425"/>
            <wp:effectExtent l="0" t="0" r="3175" b="825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1688465" cy="2003425"/>
                    </a:xfrm>
                    <a:prstGeom prst="rect">
                      <a:avLst/>
                    </a:prstGeom>
                  </pic:spPr>
                </pic:pic>
              </a:graphicData>
            </a:graphic>
          </wp:inline>
        </w:drawing>
      </w:r>
    </w:p>
    <w:p>
      <w:pPr>
        <w:jc w:val="left"/>
        <w:rPr>
          <w:rFonts w:hint="default" w:ascii="黑体" w:hAnsi="黑体" w:eastAsia="黑体" w:cs="黑体"/>
          <w:i w:val="0"/>
          <w:caps w:val="0"/>
          <w:color w:val="333333"/>
          <w:spacing w:val="0"/>
          <w:sz w:val="28"/>
          <w:szCs w:val="28"/>
          <w:shd w:val="clear" w:fill="FFFFFF"/>
          <w:lang w:val="en-US" w:eastAsia="zh-CN"/>
        </w:rPr>
      </w:pPr>
    </w:p>
    <w:p>
      <w:pPr>
        <w:rPr>
          <w:rFonts w:hint="eastAsia" w:ascii="黑体" w:hAnsi="黑体" w:eastAsia="黑体" w:cs="黑体"/>
          <w:i w:val="0"/>
          <w:caps w:val="0"/>
          <w:color w:val="333333"/>
          <w:spacing w:val="0"/>
          <w:sz w:val="28"/>
          <w:szCs w:val="28"/>
          <w:shd w:val="clear" w:fill="FFFFFF"/>
        </w:rPr>
      </w:pPr>
      <w:r>
        <w:rPr>
          <w:rFonts w:hint="eastAsia" w:ascii="黑体" w:hAnsi="黑体" w:eastAsia="黑体" w:cs="黑体"/>
          <w:i w:val="0"/>
          <w:caps w:val="0"/>
          <w:color w:val="333333"/>
          <w:spacing w:val="0"/>
          <w:sz w:val="28"/>
          <w:szCs w:val="28"/>
          <w:shd w:val="clear" w:fill="FFFFFF"/>
          <w:lang w:val="en-US" w:eastAsia="zh-CN"/>
        </w:rPr>
        <w:t>所在实验室：</w:t>
      </w:r>
      <w:r>
        <w:rPr>
          <w:rFonts w:hint="eastAsia" w:ascii="黑体" w:hAnsi="黑体" w:eastAsia="黑体" w:cs="黑体"/>
          <w:i w:val="0"/>
          <w:caps w:val="0"/>
          <w:color w:val="333333"/>
          <w:spacing w:val="0"/>
          <w:sz w:val="28"/>
          <w:szCs w:val="28"/>
          <w:shd w:val="clear" w:fill="FFFFFF"/>
        </w:rPr>
        <w:t>北京大学智能科学系视觉信息处理研究室</w:t>
      </w:r>
    </w:p>
    <w:p>
      <w:pPr>
        <w:rPr>
          <w:rFonts w:hint="eastAsia" w:ascii="黑体" w:hAnsi="黑体" w:eastAsia="黑体" w:cs="黑体"/>
          <w:i w:val="0"/>
          <w:caps w:val="0"/>
          <w:color w:val="333333"/>
          <w:spacing w:val="0"/>
          <w:sz w:val="28"/>
          <w:szCs w:val="28"/>
          <w:shd w:val="clear" w:fill="FFFFFF"/>
        </w:rPr>
      </w:pPr>
      <w:r>
        <w:rPr>
          <w:rFonts w:hint="eastAsia" w:ascii="黑体" w:hAnsi="黑体" w:eastAsia="黑体" w:cs="黑体"/>
          <w:i w:val="0"/>
          <w:caps w:val="0"/>
          <w:color w:val="333333"/>
          <w:spacing w:val="0"/>
          <w:sz w:val="28"/>
          <w:szCs w:val="28"/>
          <w:shd w:val="clear" w:fill="FFFFFF"/>
          <w:lang w:val="en-US" w:eastAsia="zh-CN"/>
        </w:rPr>
        <w:t>单位：</w:t>
      </w:r>
      <w:r>
        <w:rPr>
          <w:rFonts w:hint="eastAsia" w:ascii="黑体" w:hAnsi="黑体" w:eastAsia="黑体" w:cs="黑体"/>
          <w:i w:val="0"/>
          <w:caps w:val="0"/>
          <w:color w:val="333333"/>
          <w:spacing w:val="0"/>
          <w:sz w:val="28"/>
          <w:szCs w:val="28"/>
          <w:shd w:val="clear" w:fill="FFFFFF"/>
        </w:rPr>
        <w:t>北京大学信息科学技术学院智能科学系教授、博导，教育部长江学者奖励计划特聘教授，视觉与听觉信息处理国家重点实验室主任。</w:t>
      </w:r>
    </w:p>
    <w:p>
      <w:pPr>
        <w:rPr>
          <w:rFonts w:hint="eastAsia" w:ascii="黑体" w:hAnsi="黑体" w:eastAsia="黑体" w:cs="黑体"/>
          <w:i w:val="0"/>
          <w:caps w:val="0"/>
          <w:color w:val="333333"/>
          <w:spacing w:val="0"/>
          <w:sz w:val="28"/>
          <w:szCs w:val="28"/>
          <w:shd w:val="clear" w:fill="FFFFFF"/>
        </w:rPr>
      </w:pPr>
      <w:r>
        <w:rPr>
          <w:rFonts w:hint="eastAsia" w:ascii="黑体" w:hAnsi="黑体" w:eastAsia="黑体" w:cs="黑体"/>
          <w:i w:val="0"/>
          <w:caps w:val="0"/>
          <w:color w:val="333333"/>
          <w:spacing w:val="0"/>
          <w:sz w:val="28"/>
          <w:szCs w:val="28"/>
          <w:shd w:val="clear" w:fill="FFFFFF"/>
        </w:rPr>
        <w:br w:type="textWrapping"/>
      </w:r>
      <w:r>
        <w:rPr>
          <w:rFonts w:hint="eastAsia" w:ascii="黑体" w:hAnsi="黑体" w:eastAsia="黑体" w:cs="黑体"/>
          <w:i w:val="0"/>
          <w:caps w:val="0"/>
          <w:color w:val="333333"/>
          <w:spacing w:val="0"/>
          <w:sz w:val="28"/>
          <w:szCs w:val="28"/>
          <w:shd w:val="clear" w:fill="FFFFFF"/>
          <w:lang w:val="en-US" w:eastAsia="zh-CN"/>
        </w:rPr>
        <w:t>研究方向：</w:t>
      </w:r>
      <w:r>
        <w:rPr>
          <w:rFonts w:hint="eastAsia" w:ascii="黑体" w:hAnsi="黑体" w:eastAsia="黑体" w:cs="黑体"/>
          <w:i w:val="0"/>
          <w:caps w:val="0"/>
          <w:color w:val="333333"/>
          <w:spacing w:val="0"/>
          <w:sz w:val="28"/>
          <w:szCs w:val="28"/>
          <w:shd w:val="clear" w:fill="FFFFFF"/>
        </w:rPr>
        <w:t>计算机视觉、虚拟现实、智能机器人系统，从事三维几何数据解析、环境几何建模、三维物体识别、自律分散机器人系统、移动机器人等方面的研究工作。</w:t>
      </w:r>
    </w:p>
    <w:p>
      <w:pPr>
        <w:rPr>
          <w:rFonts w:hint="eastAsia" w:ascii="黑体" w:hAnsi="黑体" w:eastAsia="黑体" w:cs="黑体"/>
          <w:i w:val="0"/>
          <w:caps w:val="0"/>
          <w:color w:val="333333"/>
          <w:spacing w:val="0"/>
          <w:sz w:val="28"/>
          <w:szCs w:val="28"/>
          <w:shd w:val="clear" w:fill="FFFFFF"/>
        </w:rPr>
      </w:pPr>
    </w:p>
    <w:p>
      <w:pPr>
        <w:rPr>
          <w:rFonts w:hint="eastAsia" w:ascii="黑体" w:hAnsi="黑体" w:eastAsia="黑体" w:cs="黑体"/>
          <w:i w:val="0"/>
          <w:caps w:val="0"/>
          <w:color w:val="333333"/>
          <w:spacing w:val="0"/>
          <w:sz w:val="28"/>
          <w:szCs w:val="28"/>
          <w:shd w:val="clear" w:fill="FFFFFF"/>
        </w:rPr>
      </w:pPr>
      <w:r>
        <w:rPr>
          <w:rFonts w:hint="eastAsia" w:ascii="黑体" w:hAnsi="黑体" w:eastAsia="黑体" w:cs="黑体"/>
          <w:i w:val="0"/>
          <w:caps w:val="0"/>
          <w:color w:val="333333"/>
          <w:spacing w:val="0"/>
          <w:sz w:val="28"/>
          <w:szCs w:val="28"/>
          <w:shd w:val="clear" w:fill="FFFFFF"/>
          <w:lang w:val="en-US" w:eastAsia="zh-CN"/>
        </w:rPr>
        <w:t>学术成就：查教授</w:t>
      </w:r>
      <w:r>
        <w:rPr>
          <w:rFonts w:hint="eastAsia" w:ascii="黑体" w:hAnsi="黑体" w:eastAsia="黑体" w:cs="黑体"/>
          <w:i w:val="0"/>
          <w:caps w:val="0"/>
          <w:color w:val="333333"/>
          <w:spacing w:val="0"/>
          <w:sz w:val="28"/>
          <w:szCs w:val="28"/>
          <w:shd w:val="clear" w:fill="FFFFFF"/>
        </w:rPr>
        <w:t>出版学术期刊及国际会议论文120多篇</w:t>
      </w:r>
      <w:r>
        <w:rPr>
          <w:rFonts w:hint="eastAsia" w:ascii="黑体" w:hAnsi="黑体" w:eastAsia="黑体" w:cs="黑体"/>
          <w:i w:val="0"/>
          <w:caps w:val="0"/>
          <w:color w:val="333333"/>
          <w:spacing w:val="0"/>
          <w:sz w:val="28"/>
          <w:szCs w:val="28"/>
          <w:shd w:val="clear" w:fill="FFFFFF"/>
          <w:lang w:eastAsia="zh-CN"/>
        </w:rPr>
        <w:t>，</w:t>
      </w:r>
      <w:r>
        <w:rPr>
          <w:rFonts w:hint="eastAsia" w:ascii="黑体" w:hAnsi="黑体" w:eastAsia="黑体" w:cs="黑体"/>
          <w:i w:val="0"/>
          <w:caps w:val="0"/>
          <w:color w:val="333333"/>
          <w:spacing w:val="0"/>
          <w:sz w:val="28"/>
          <w:szCs w:val="28"/>
          <w:shd w:val="clear" w:fill="FFFFFF"/>
          <w:lang w:val="en-US" w:eastAsia="zh-CN"/>
        </w:rPr>
        <w:t>同时荣</w:t>
      </w:r>
      <w:r>
        <w:rPr>
          <w:rFonts w:hint="eastAsia" w:ascii="黑体" w:hAnsi="黑体" w:eastAsia="黑体" w:cs="黑体"/>
          <w:i w:val="0"/>
          <w:caps w:val="0"/>
          <w:color w:val="333333"/>
          <w:spacing w:val="0"/>
          <w:sz w:val="28"/>
          <w:szCs w:val="28"/>
          <w:shd w:val="clear" w:fill="FFFFFF"/>
        </w:rPr>
        <w:t>获99年度IEEE SMC Society Franklin V. Taylor Award。担任重要学术组织及国际会议的各种委员，包括国际学术期刊Advanced Robotics编委、IEEE Trans. SMC三维图像处理与建模专辑客座编委、IEICE Trans. Information and Systems多分辨率解析专辑编委、中国人工智能学会机器感知与虚拟现实专业委员会主任。</w:t>
      </w:r>
    </w:p>
    <w:p>
      <w:pPr>
        <w:rPr>
          <w:rFonts w:hint="eastAsia" w:ascii="黑体" w:hAnsi="黑体" w:eastAsia="黑体" w:cs="黑体"/>
          <w:i w:val="0"/>
          <w:caps w:val="0"/>
          <w:color w:val="333333"/>
          <w:spacing w:val="0"/>
          <w:sz w:val="28"/>
          <w:szCs w:val="28"/>
          <w:shd w:val="clear" w:fill="FFFFFF"/>
        </w:rPr>
      </w:pPr>
      <w:bookmarkStart w:id="0" w:name="_GoBack"/>
      <w:bookmarkEnd w:id="0"/>
    </w:p>
    <w:p>
      <w:pPr>
        <w:rPr>
          <w:rFonts w:hint="eastAsia" w:ascii="黑体" w:hAnsi="黑体" w:eastAsia="黑体" w:cs="黑体"/>
          <w:i w:val="0"/>
          <w:caps w:val="0"/>
          <w:color w:val="333333"/>
          <w:spacing w:val="0"/>
          <w:sz w:val="28"/>
          <w:szCs w:val="28"/>
          <w:shd w:val="clear" w:fill="FFFFFF"/>
          <w:lang w:eastAsia="zh-CN"/>
        </w:rPr>
      </w:pPr>
      <w:r>
        <w:rPr>
          <w:rFonts w:hint="eastAsia" w:ascii="黑体" w:hAnsi="黑体" w:eastAsia="黑体" w:cs="黑体"/>
          <w:i w:val="0"/>
          <w:caps w:val="0"/>
          <w:color w:val="333333"/>
          <w:spacing w:val="0"/>
          <w:sz w:val="28"/>
          <w:szCs w:val="28"/>
          <w:shd w:val="clear" w:fill="FFFFFF"/>
          <w:lang w:val="en-US" w:eastAsia="zh-CN"/>
        </w:rPr>
        <w:t>领域工作：</w:t>
      </w:r>
      <w:r>
        <w:rPr>
          <w:rFonts w:hint="eastAsia" w:ascii="黑体" w:hAnsi="黑体" w:eastAsia="黑体" w:cs="黑体"/>
          <w:i w:val="0"/>
          <w:caps w:val="0"/>
          <w:color w:val="333333"/>
          <w:spacing w:val="0"/>
          <w:sz w:val="28"/>
          <w:szCs w:val="28"/>
          <w:shd w:val="clear" w:fill="FFFFFF"/>
        </w:rPr>
        <w:t>主要开展模式识别与生物特征识别的理论与方法以及指纹识别和人脸识别等应用研究。近年来，承担了国家重点基础研究发展规划(973)课题《数学机械化在生物特征识别中的应用》、教育部新世纪优秀人才支持计划《指纹识别和人脸识别研究》、国家自然科学基金项目《基于机器学习的大容量指纹索引和检索方法的研究》、《图像空间中的距离研究》等项目</w:t>
      </w:r>
      <w:r>
        <w:rPr>
          <w:rFonts w:hint="eastAsia" w:ascii="黑体" w:hAnsi="黑体" w:eastAsia="黑体" w:cs="黑体"/>
          <w:i w:val="0"/>
          <w:caps w:val="0"/>
          <w:color w:val="333333"/>
          <w:spacing w:val="0"/>
          <w:sz w:val="28"/>
          <w:szCs w:val="28"/>
          <w:shd w:val="clear" w:fill="FFFFFF"/>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A0F94"/>
    <w:rsid w:val="08727450"/>
    <w:rsid w:val="16A209C7"/>
    <w:rsid w:val="22E0750D"/>
    <w:rsid w:val="46083DF0"/>
    <w:rsid w:val="60901FA7"/>
    <w:rsid w:val="67F90302"/>
    <w:rsid w:val="7BD2218C"/>
    <w:rsid w:val="7FAD60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微软雅黑"/>
      <w:kern w:val="2"/>
      <w:sz w:val="21"/>
      <w:szCs w:val="21"/>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[CML.......]</cp:lastModifiedBy>
  <dcterms:modified xsi:type="dcterms:W3CDTF">2019-05-04T12:54:28Z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