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lang w:val="en-US" w:eastAsia="zh-CN"/>
        </w:rPr>
      </w:pPr>
      <w:r>
        <w:rPr>
          <w:rFonts w:hint="eastAsia"/>
          <w:lang w:val="en-US" w:eastAsia="zh-CN"/>
        </w:rPr>
        <w:t>HDR技术定义，分类，以及研究进展</w:t>
      </w:r>
    </w:p>
    <w:p>
      <w:pPr>
        <w:numPr>
          <w:ilvl w:val="0"/>
          <w:numId w:val="1"/>
        </w:numPr>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HDR技术介绍</w:t>
      </w:r>
    </w:p>
    <w:p>
      <w:pPr>
        <w:numPr>
          <w:numId w:val="0"/>
        </w:numPr>
        <w:ind w:firstLine="420" w:firstLineChars="0"/>
        <w:rPr>
          <w:rFonts w:hint="eastAsia" w:ascii="微软雅黑" w:hAnsi="微软雅黑" w:eastAsia="微软雅黑" w:cs="微软雅黑"/>
          <w:b/>
          <w:bCs/>
          <w:sz w:val="21"/>
          <w:szCs w:val="21"/>
          <w:lang w:val="en-US" w:eastAsia="zh-CN"/>
        </w:rPr>
      </w:pPr>
      <w:r>
        <w:rPr>
          <w:rFonts w:hint="eastAsia" w:ascii="微软雅黑" w:hAnsi="微软雅黑" w:eastAsia="微软雅黑" w:cs="微软雅黑"/>
          <w:i w:val="0"/>
          <w:caps w:val="0"/>
          <w:color w:val="333333"/>
          <w:spacing w:val="0"/>
          <w:sz w:val="21"/>
          <w:szCs w:val="21"/>
          <w:shd w:val="clear" w:fill="FFFFFF"/>
        </w:rPr>
        <w:t>高动态范围图像（High-Dynamic Range，简称HDR），相比普通的图像，可以提供更多的动态范围和图像细节，根据不同的曝光时间的LDR(Low-Dynamic Range)图像，利用每个曝光时间相对应最佳细节的LDR图像来合成最终HDR图像[1] ，能够更好的反映出真实环境中的视觉效果。</w:t>
      </w:r>
    </w:p>
    <w:p>
      <w:pPr>
        <w:numPr>
          <w:numId w:val="0"/>
        </w:numPr>
        <w:ind w:firstLine="420" w:firstLineChars="0"/>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我们常说的HDR（High dynamic range）指的是HDRI（HDR image），如下图所示，是前处理的HDR技术。由于常用的显示器（手机、平板、电视）亮度不够而无法显示高动态范围信号，ISP合成的HDR数据需进行tone mapping后才能在8bit或10bit显示设备上显示。</w:t>
      </w:r>
    </w:p>
    <w:p>
      <w:pPr>
        <w:numPr>
          <w:numId w:val="0"/>
        </w:numPr>
        <w:ind w:firstLine="420" w:firstLineChars="0"/>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drawing>
          <wp:inline distT="0" distB="0" distL="114300" distR="114300">
            <wp:extent cx="5264785" cy="1949450"/>
            <wp:effectExtent l="0" t="0" r="8255" b="127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pic:cNvPicPr>
                      <a:picLocks noChangeAspect="1"/>
                    </pic:cNvPicPr>
                  </pic:nvPicPr>
                  <pic:blipFill>
                    <a:blip r:embed="rId4"/>
                    <a:stretch>
                      <a:fillRect/>
                    </a:stretch>
                  </pic:blipFill>
                  <pic:spPr>
                    <a:xfrm>
                      <a:off x="0" y="0"/>
                      <a:ext cx="5264785" cy="1949450"/>
                    </a:xfrm>
                    <a:prstGeom prst="rect">
                      <a:avLst/>
                    </a:prstGeom>
                  </pic:spPr>
                </pic:pic>
              </a:graphicData>
            </a:graphic>
          </wp:inline>
        </w:drawing>
      </w:r>
    </w:p>
    <w:p>
      <w:pPr>
        <w:numPr>
          <w:numId w:val="0"/>
        </w:numPr>
        <w:ind w:firstLine="420" w:firstLineChars="0"/>
        <w:rPr>
          <w:rFonts w:hint="eastAsia" w:ascii="微软雅黑" w:hAnsi="微软雅黑" w:eastAsia="微软雅黑" w:cs="微软雅黑"/>
          <w:i w:val="0"/>
          <w:caps w:val="0"/>
          <w:color w:val="4F4F4F"/>
          <w:spacing w:val="0"/>
          <w:sz w:val="21"/>
          <w:szCs w:val="21"/>
          <w:shd w:val="clear" w:fill="FFFFFF"/>
        </w:rPr>
      </w:pPr>
      <w:r>
        <w:rPr>
          <w:rFonts w:hint="eastAsia" w:ascii="微软雅黑" w:hAnsi="微软雅黑" w:eastAsia="微软雅黑" w:cs="微软雅黑"/>
          <w:i w:val="0"/>
          <w:caps w:val="0"/>
          <w:color w:val="4F4F4F"/>
          <w:spacing w:val="0"/>
          <w:sz w:val="21"/>
          <w:szCs w:val="21"/>
          <w:shd w:val="clear" w:fill="FFFFFF"/>
          <w:lang w:val="en-US" w:eastAsia="zh-CN"/>
        </w:rPr>
        <w:t>HDR技术提供</w:t>
      </w:r>
      <w:r>
        <w:rPr>
          <w:rFonts w:hint="eastAsia" w:ascii="微软雅黑" w:hAnsi="微软雅黑" w:eastAsia="微软雅黑" w:cs="微软雅黑"/>
          <w:i w:val="0"/>
          <w:caps w:val="0"/>
          <w:color w:val="4F4F4F"/>
          <w:spacing w:val="0"/>
          <w:sz w:val="21"/>
          <w:szCs w:val="21"/>
          <w:shd w:val="clear" w:fill="FFFFFF"/>
        </w:rPr>
        <w:t>高动态、宽色域、高分辨率、高帧率、高位宽</w:t>
      </w:r>
      <w:r>
        <w:rPr>
          <w:rFonts w:hint="eastAsia" w:ascii="微软雅黑" w:hAnsi="微软雅黑" w:eastAsia="微软雅黑" w:cs="微软雅黑"/>
          <w:i w:val="0"/>
          <w:caps w:val="0"/>
          <w:color w:val="4F4F4F"/>
          <w:spacing w:val="0"/>
          <w:sz w:val="21"/>
          <w:szCs w:val="21"/>
          <w:shd w:val="clear" w:fill="FFFFFF"/>
          <w:lang w:val="en-US" w:eastAsia="zh-CN"/>
        </w:rPr>
        <w:t>的图片，</w:t>
      </w:r>
      <w:r>
        <w:rPr>
          <w:rFonts w:hint="eastAsia" w:ascii="微软雅黑" w:hAnsi="微软雅黑" w:eastAsia="微软雅黑" w:cs="微软雅黑"/>
          <w:i w:val="0"/>
          <w:caps w:val="0"/>
          <w:color w:val="4F4F4F"/>
          <w:spacing w:val="0"/>
          <w:sz w:val="21"/>
          <w:szCs w:val="21"/>
          <w:shd w:val="clear" w:fill="FFFFFF"/>
        </w:rPr>
        <w:t>能呈现更真实的画面，使得高亮处更亮，暗处更暗，亮暗极限对比度更高，同时，能提供丰富的亮暗区域细节。 </w:t>
      </w:r>
    </w:p>
    <w:p>
      <w:pPr>
        <w:numPr>
          <w:numId w:val="0"/>
        </w:numPr>
        <w:ind w:firstLine="420" w:firstLineChars="0"/>
        <w:rPr>
          <w:rFonts w:hint="eastAsia" w:ascii="微软雅黑" w:hAnsi="微软雅黑" w:eastAsia="微软雅黑" w:cs="微软雅黑"/>
          <w:i w:val="0"/>
          <w:caps w:val="0"/>
          <w:color w:val="4F4F4F"/>
          <w:spacing w:val="0"/>
          <w:sz w:val="21"/>
          <w:szCs w:val="21"/>
          <w:shd w:val="clear" w:fill="FFFFFF"/>
        </w:rPr>
      </w:pPr>
      <w:r>
        <w:rPr>
          <w:rFonts w:hint="eastAsia" w:ascii="微软雅黑" w:hAnsi="微软雅黑" w:eastAsia="微软雅黑" w:cs="微软雅黑"/>
          <w:i w:val="0"/>
          <w:caps w:val="0"/>
          <w:color w:val="333333"/>
          <w:spacing w:val="0"/>
          <w:sz w:val="21"/>
          <w:szCs w:val="21"/>
          <w:shd w:val="clear" w:fill="FFFFFF"/>
        </w:rPr>
        <w:t>何为高动态范围，举例说明：现实真正存在的亮度差，即最亮的物体亮度，和最暗的物体亮度之比为， 而人类的眼睛所能看到的范围是左右，但是一般的显示器，照相机能表示的只有256种不同的亮度。但是我们可以多拍几张照片，2张，3张，....， 甚至几十张，这些照片的曝光依次增大，很多朋友应该可以想到，随着照片曝光的增大，照片会依次变亮，换一种角度，照片所表示的细节会由暗处向亮处改变。</w:t>
      </w:r>
    </w:p>
    <w:p>
      <w:pPr>
        <w:numPr>
          <w:numId w:val="0"/>
        </w:numPr>
        <w:ind w:firstLine="420" w:firstLineChars="0"/>
        <w:jc w:val="center"/>
        <w:rPr>
          <w:rFonts w:hint="eastAsia" w:ascii="微软雅黑" w:hAnsi="微软雅黑" w:eastAsia="微软雅黑" w:cs="微软雅黑"/>
          <w:i w:val="0"/>
          <w:caps w:val="0"/>
          <w:color w:val="4F4F4F"/>
          <w:spacing w:val="0"/>
          <w:sz w:val="21"/>
          <w:szCs w:val="21"/>
          <w:shd w:val="clear" w:fill="FFFFFF"/>
          <w:lang w:val="en-US" w:eastAsia="zh-CN"/>
        </w:rPr>
      </w:pPr>
      <w:r>
        <w:rPr>
          <w:rFonts w:hint="eastAsia" w:ascii="微软雅黑" w:hAnsi="微软雅黑" w:eastAsia="微软雅黑" w:cs="微软雅黑"/>
          <w:i w:val="0"/>
          <w:caps w:val="0"/>
          <w:color w:val="4F4F4F"/>
          <w:spacing w:val="0"/>
          <w:sz w:val="21"/>
          <w:szCs w:val="21"/>
          <w:shd w:val="clear" w:fill="FFFFFF"/>
          <w:lang w:val="en-US" w:eastAsia="zh-CN"/>
        </w:rPr>
        <w:drawing>
          <wp:inline distT="0" distB="0" distL="114300" distR="114300">
            <wp:extent cx="3148330" cy="2959100"/>
            <wp:effectExtent l="0" t="0" r="6350" b="12700"/>
            <wp:docPr id="2" name="图片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
                    <pic:cNvPicPr>
                      <a:picLocks noChangeAspect="1"/>
                    </pic:cNvPicPr>
                  </pic:nvPicPr>
                  <pic:blipFill>
                    <a:blip r:embed="rId5"/>
                    <a:stretch>
                      <a:fillRect/>
                    </a:stretch>
                  </pic:blipFill>
                  <pic:spPr>
                    <a:xfrm>
                      <a:off x="0" y="0"/>
                      <a:ext cx="3148330" cy="2959100"/>
                    </a:xfrm>
                    <a:prstGeom prst="rect">
                      <a:avLst/>
                    </a:prstGeom>
                  </pic:spPr>
                </pic:pic>
              </a:graphicData>
            </a:graphic>
          </wp:inline>
        </w:drawing>
      </w:r>
    </w:p>
    <w:p>
      <w:pPr>
        <w:numPr>
          <w:numId w:val="0"/>
        </w:numPr>
        <w:ind w:firstLine="420" w:firstLineChars="0"/>
        <w:rPr>
          <w:rFonts w:hint="eastAsia" w:ascii="微软雅黑" w:hAnsi="微软雅黑" w:eastAsia="微软雅黑" w:cs="微软雅黑"/>
          <w:i w:val="0"/>
          <w:caps w:val="0"/>
          <w:color w:val="333333"/>
          <w:spacing w:val="0"/>
          <w:sz w:val="21"/>
          <w:szCs w:val="21"/>
          <w:shd w:val="clear" w:fill="FFFFFF"/>
        </w:rPr>
      </w:pPr>
      <w:r>
        <w:rPr>
          <w:rFonts w:hint="eastAsia" w:ascii="微软雅黑" w:hAnsi="微软雅黑" w:eastAsia="微软雅黑" w:cs="微软雅黑"/>
          <w:sz w:val="21"/>
          <w:szCs w:val="21"/>
          <w:lang w:val="en-US" w:eastAsia="zh-CN"/>
        </w:rPr>
        <w:t>通过将照片中的像素光照强度，用计算机位存储进行模拟，增大了场景图片的可见范围，这种算法称为Tone-Mapping，</w:t>
      </w:r>
      <w:r>
        <w:rPr>
          <w:rFonts w:hint="eastAsia" w:ascii="微软雅黑" w:hAnsi="微软雅黑" w:eastAsia="微软雅黑" w:cs="微软雅黑"/>
          <w:i w:val="0"/>
          <w:caps w:val="0"/>
          <w:color w:val="333333"/>
          <w:spacing w:val="0"/>
          <w:sz w:val="21"/>
          <w:szCs w:val="21"/>
          <w:shd w:val="clear" w:fill="FFFFFF"/>
        </w:rPr>
        <w:t>用Tone-mapping压缩以后，我们所合成的HDR影像就能很好的在显示器上显示了，能给人以震撼人心的效果。</w:t>
      </w:r>
    </w:p>
    <w:p>
      <w:pPr>
        <w:numPr>
          <w:numId w:val="0"/>
        </w:numPr>
        <w:ind w:firstLine="420" w:firstLineChars="0"/>
        <w:rPr>
          <w:rFonts w:hint="default" w:ascii="微软雅黑" w:hAnsi="微软雅黑" w:eastAsia="微软雅黑" w:cs="微软雅黑"/>
          <w:i w:val="0"/>
          <w:caps w:val="0"/>
          <w:color w:val="333333"/>
          <w:spacing w:val="0"/>
          <w:sz w:val="21"/>
          <w:szCs w:val="21"/>
          <w:shd w:val="clear" w:fill="FFFFFF"/>
          <w:lang w:val="en-US" w:eastAsia="zh-CN"/>
        </w:rPr>
      </w:pPr>
      <w:r>
        <w:rPr>
          <w:rFonts w:hint="eastAsia" w:ascii="微软雅黑" w:hAnsi="微软雅黑" w:eastAsia="微软雅黑" w:cs="微软雅黑"/>
          <w:i w:val="0"/>
          <w:caps w:val="0"/>
          <w:color w:val="333333"/>
          <w:spacing w:val="0"/>
          <w:sz w:val="21"/>
          <w:szCs w:val="21"/>
          <w:shd w:val="clear" w:fill="FFFFFF"/>
        </w:rPr>
        <w:t>HDRI是High-Dynamic Range (HDR)image的缩写，也就是高动态范围图像，就是为了解决这个问题而发明出来的，简单地说，HDRI是一种亮度范围非常广的图像，它比其它格式的图像有着更大亮度的数据贮存，而且它记录亮度的方式与传统的图片不同，不是用非线性的方式将亮度信息压缩到8bit或16bit的颜色空间内，而是用直接对应的方式记录亮度信息，它可以说记录了图片环境中的照明信息，因此我们可以使用这种图象来“照亮”场景。有很多HDRI文件是以全景图的形式提供的，我们也可以用它做环境背景来产生反射与折射。这里强调一下HDRI与全景图有本质的区别，全景图指的是包含了360度范围场景的普通图象，可以是JPG格式，BMP格式，TGA格式等等，属于Low-Dynamic RangeRadiance Image，它并不带有光照信息。</w:t>
      </w:r>
      <w:r>
        <w:rPr>
          <w:rFonts w:hint="eastAsia" w:ascii="微软雅黑" w:hAnsi="微软雅黑" w:eastAsia="微软雅黑" w:cs="微软雅黑"/>
          <w:i w:val="0"/>
          <w:caps w:val="0"/>
          <w:color w:val="333333"/>
          <w:spacing w:val="0"/>
          <w:sz w:val="21"/>
          <w:szCs w:val="21"/>
          <w:shd w:val="clear" w:fill="FFFFFF"/>
        </w:rPr>
        <w:br w:type="textWrapping"/>
      </w:r>
      <w:r>
        <w:rPr>
          <w:rFonts w:hint="eastAsia" w:ascii="微软雅黑" w:hAnsi="微软雅黑" w:eastAsia="微软雅黑" w:cs="微软雅黑"/>
          <w:i w:val="0"/>
          <w:caps w:val="0"/>
          <w:color w:val="333333"/>
          <w:spacing w:val="0"/>
          <w:sz w:val="21"/>
          <w:szCs w:val="21"/>
          <w:shd w:val="clear" w:fill="FFFFFF"/>
          <w:lang w:val="en-US" w:eastAsia="zh-CN"/>
        </w:rPr>
        <w:tab/>
      </w:r>
      <w:r>
        <w:rPr>
          <w:rFonts w:hint="eastAsia" w:ascii="微软雅黑" w:hAnsi="微软雅黑" w:eastAsia="微软雅黑" w:cs="微软雅黑"/>
          <w:i w:val="0"/>
          <w:caps w:val="0"/>
          <w:color w:val="333333"/>
          <w:spacing w:val="0"/>
          <w:sz w:val="21"/>
          <w:szCs w:val="21"/>
          <w:shd w:val="clear" w:fill="FFFFFF"/>
        </w:rPr>
        <w:t>HDRI文件是一种文件，扩展名是hdr或tif格式，有足够的能力保存光照信息，但不一定是全景图。Dynamic Range（动态范围）是指一个场景的最亮和最暗部分之间的相对比值。一张HDR图片，它记录了远远超出256个级别的实际场景的亮度值，超出的部分在屏幕上是显示不出来的。可以这样想象：在photoshop里打开一张从室内往窗外外拍的图片，窗外的部分处在强烈的阳光下，曝光过度，呈现的是一片白色，没有多少细节。你将毫无办法，调暗只会把白色变成灰色而已，并不会呈现更多的细节。但如果同一场景是由hdr纪录的话，你减低曝光度，原来纯白的部分将会呈现更多的细节。谈论游戏画面时常说的HDR到底是什么呢？HDR，本身是High-Dynamic Range（高动态范围）的缩写，这本来是一个CG概念。</w:t>
      </w:r>
      <w:r>
        <w:rPr>
          <w:rFonts w:hint="eastAsia" w:ascii="微软雅黑" w:hAnsi="微软雅黑" w:eastAsia="微软雅黑" w:cs="微软雅黑"/>
          <w:i w:val="0"/>
          <w:caps w:val="0"/>
          <w:color w:val="333333"/>
          <w:spacing w:val="0"/>
          <w:sz w:val="21"/>
          <w:szCs w:val="21"/>
          <w:shd w:val="clear" w:fill="FFFFFF"/>
        </w:rPr>
        <w:br w:type="textWrapping"/>
      </w:r>
      <w:r>
        <w:rPr>
          <w:rFonts w:hint="eastAsia" w:ascii="微软雅黑" w:hAnsi="微软雅黑" w:eastAsia="微软雅黑" w:cs="微软雅黑"/>
          <w:i w:val="0"/>
          <w:caps w:val="0"/>
          <w:color w:val="333333"/>
          <w:spacing w:val="0"/>
          <w:sz w:val="21"/>
          <w:szCs w:val="21"/>
          <w:shd w:val="clear" w:fill="FFFFFF"/>
          <w:lang w:val="en-US" w:eastAsia="zh-CN"/>
        </w:rPr>
        <w:tab/>
      </w:r>
      <w:r>
        <w:rPr>
          <w:rFonts w:hint="eastAsia" w:ascii="微软雅黑" w:hAnsi="微软雅黑" w:eastAsia="微软雅黑" w:cs="微软雅黑"/>
          <w:i w:val="0"/>
          <w:caps w:val="0"/>
          <w:color w:val="333333"/>
          <w:spacing w:val="0"/>
          <w:sz w:val="21"/>
          <w:szCs w:val="21"/>
          <w:shd w:val="clear" w:fill="FFFFFF"/>
        </w:rPr>
        <w:t>计算机在表示图象的时候是用8bit(256)级或16bit(65536)级来区分图象的亮度的，但这区区几百或几万无法再现真实自然的光照情况。HDR文件是一种特殊图形文件格式，它的每一个像素除了普通的RGB信息，还有该点的实际亮度信息。普通的图形文件每个象素只有0 －255的灰度范围，这实际上是不够的。想象一下太阳的发光强度和一个纯黑的物体之间的灰度范围或者说亮度范围的差别，远远超过了256个级别。</w:t>
      </w:r>
    </w:p>
    <w:p>
      <w:pPr>
        <w:numPr>
          <w:numId w:val="0"/>
        </w:numPr>
        <w:rPr>
          <w:rFonts w:hint="eastAsia" w:ascii="微软雅黑" w:hAnsi="微软雅黑" w:eastAsia="微软雅黑" w:cs="微软雅黑"/>
          <w:sz w:val="24"/>
          <w:szCs w:val="24"/>
          <w:lang w:val="en-US" w:eastAsia="zh-CN"/>
        </w:rPr>
      </w:pPr>
    </w:p>
    <w:p>
      <w:pPr>
        <w:numPr>
          <w:numId w:val="0"/>
        </w:numPr>
        <w:rPr>
          <w:rFonts w:hint="eastAsia" w:ascii="微软雅黑" w:hAnsi="微软雅黑" w:eastAsia="微软雅黑" w:cs="微软雅黑"/>
          <w:sz w:val="24"/>
          <w:szCs w:val="24"/>
          <w:lang w:val="en-US" w:eastAsia="zh-CN"/>
        </w:rPr>
      </w:pPr>
    </w:p>
    <w:p>
      <w:pPr>
        <w:numPr>
          <w:ilvl w:val="0"/>
          <w:numId w:val="1"/>
        </w:numPr>
        <w:rPr>
          <w:rFonts w:hint="default"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HDR技术分类</w:t>
      </w:r>
    </w:p>
    <w:p>
      <w:pPr>
        <w:numPr>
          <w:numId w:val="0"/>
        </w:numPr>
        <w:ind w:firstLine="420" w:firstLineChars="0"/>
        <w:rPr>
          <w:rFonts w:hint="eastAsia" w:ascii="微软雅黑" w:hAnsi="微软雅黑" w:eastAsia="微软雅黑" w:cs="微软雅黑"/>
          <w:b/>
          <w:bCs/>
          <w:sz w:val="21"/>
          <w:szCs w:val="21"/>
          <w:lang w:val="en-US" w:eastAsia="zh-CN"/>
        </w:rPr>
      </w:pPr>
      <w:r>
        <w:rPr>
          <w:rFonts w:hint="eastAsia" w:ascii="微软雅黑" w:hAnsi="微软雅黑" w:eastAsia="微软雅黑" w:cs="微软雅黑"/>
          <w:i w:val="0"/>
          <w:caps w:val="0"/>
          <w:color w:val="444444"/>
          <w:spacing w:val="0"/>
          <w:sz w:val="21"/>
          <w:szCs w:val="21"/>
          <w:shd w:val="clear" w:fill="FFFFFF"/>
        </w:rPr>
        <w:t>目前HDR共有四种标准，Dolby Vision、HDR10、HLG和SL-HDR1，其中前三个讨论最为激烈。电影和流媒体运营商大多支持Dolby Vision与HDR10，而以BBC、NHK为代表的电视台则选择站在HLG这边。有趣的是，同属一个技术原理的Dolby Vision与HDR10也开始出现嫌隙，电视厂商的站队更是乱作一团。有Dolby Vision、HDR10全支持的，也有仅支持HDR10而明确表示不支持Dolby Vision的，一场好戏正在上演。</w:t>
      </w:r>
    </w:p>
    <w:p>
      <w:pPr>
        <w:pStyle w:val="3"/>
        <w:keepNext w:val="0"/>
        <w:keepLines w:val="0"/>
        <w:widowControl/>
        <w:suppressLineNumbers w:val="0"/>
        <w:shd w:val="clear" w:fill="FFFFFF"/>
        <w:spacing w:before="105" w:beforeAutospacing="0" w:after="105" w:afterAutospacing="0"/>
        <w:ind w:left="0" w:right="0" w:firstLine="420" w:firstLineChars="0"/>
        <w:rPr>
          <w:rFonts w:hint="eastAsia" w:ascii="微软雅黑" w:hAnsi="微软雅黑" w:eastAsia="微软雅黑" w:cs="微软雅黑"/>
          <w:i w:val="0"/>
          <w:caps w:val="0"/>
          <w:color w:val="222222"/>
          <w:spacing w:val="0"/>
          <w:sz w:val="21"/>
          <w:szCs w:val="21"/>
        </w:rPr>
      </w:pPr>
      <w:r>
        <w:rPr>
          <w:rFonts w:hint="eastAsia" w:ascii="微软雅黑" w:hAnsi="微软雅黑" w:eastAsia="微软雅黑" w:cs="微软雅黑"/>
          <w:sz w:val="21"/>
          <w:szCs w:val="21"/>
          <w:lang w:val="en-US" w:eastAsia="zh-CN"/>
        </w:rPr>
        <w:t>目前，各项HDR技术的主要分类依据，来源于其中的色调映射算法，即Tone-Mapping算法。</w:t>
      </w:r>
      <w:r>
        <w:rPr>
          <w:rFonts w:hint="eastAsia" w:ascii="微软雅黑" w:hAnsi="微软雅黑" w:eastAsia="微软雅黑" w:cs="微软雅黑"/>
          <w:b/>
          <w:i w:val="0"/>
          <w:caps w:val="0"/>
          <w:color w:val="222222"/>
          <w:spacing w:val="0"/>
          <w:sz w:val="21"/>
          <w:szCs w:val="21"/>
          <w:shd w:val="clear" w:fill="FFFFFF"/>
        </w:rPr>
        <w:t>色调映射</w:t>
      </w:r>
      <w:r>
        <w:rPr>
          <w:rFonts w:hint="eastAsia" w:ascii="微软雅黑" w:hAnsi="微软雅黑" w:eastAsia="微软雅黑" w:cs="微软雅黑"/>
          <w:b/>
          <w:i w:val="0"/>
          <w:caps w:val="0"/>
          <w:color w:val="222222"/>
          <w:spacing w:val="0"/>
          <w:sz w:val="21"/>
          <w:szCs w:val="21"/>
          <w:shd w:val="clear" w:fill="FFFFFF"/>
          <w:lang w:val="en-US" w:eastAsia="zh-CN"/>
        </w:rPr>
        <w:t xml:space="preserve"> </w:t>
      </w:r>
      <w:r>
        <w:rPr>
          <w:rFonts w:hint="eastAsia" w:ascii="微软雅黑" w:hAnsi="微软雅黑" w:eastAsia="微软雅黑" w:cs="微软雅黑"/>
          <w:i w:val="0"/>
          <w:caps w:val="0"/>
          <w:color w:val="222222"/>
          <w:spacing w:val="0"/>
          <w:sz w:val="21"/>
          <w:szCs w:val="21"/>
          <w:shd w:val="clear" w:fill="FFFFFF"/>
        </w:rPr>
        <w:t>是在有限动态范围媒介上近似显示</w:t>
      </w:r>
      <w:r>
        <w:rPr>
          <w:rFonts w:hint="eastAsia" w:ascii="微软雅黑" w:hAnsi="微软雅黑" w:eastAsia="微软雅黑" w:cs="微软雅黑"/>
          <w:i w:val="0"/>
          <w:caps w:val="0"/>
          <w:color w:val="0B0080"/>
          <w:spacing w:val="0"/>
          <w:sz w:val="21"/>
          <w:szCs w:val="21"/>
          <w:u w:val="none"/>
          <w:shd w:val="clear" w:fill="FFFFFF"/>
        </w:rPr>
        <w:fldChar w:fldCharType="begin"/>
      </w:r>
      <w:r>
        <w:rPr>
          <w:rFonts w:hint="eastAsia" w:ascii="微软雅黑" w:hAnsi="微软雅黑" w:eastAsia="微软雅黑" w:cs="微软雅黑"/>
          <w:i w:val="0"/>
          <w:caps w:val="0"/>
          <w:color w:val="0B0080"/>
          <w:spacing w:val="0"/>
          <w:sz w:val="21"/>
          <w:szCs w:val="21"/>
          <w:u w:val="none"/>
          <w:shd w:val="clear" w:fill="FFFFFF"/>
        </w:rPr>
        <w:instrText xml:space="preserve"> HYPERLINK "https://zh.wikipedia.org/wiki/%E9%AB%98%E5%8A%A8%E6%80%81%E8%8C%83%E5%9B%B4%E6%88%90%E5%83%8F" \o "高动态范围成像" </w:instrText>
      </w:r>
      <w:r>
        <w:rPr>
          <w:rFonts w:hint="eastAsia" w:ascii="微软雅黑" w:hAnsi="微软雅黑" w:eastAsia="微软雅黑" w:cs="微软雅黑"/>
          <w:i w:val="0"/>
          <w:caps w:val="0"/>
          <w:color w:val="0B0080"/>
          <w:spacing w:val="0"/>
          <w:sz w:val="21"/>
          <w:szCs w:val="21"/>
          <w:u w:val="none"/>
          <w:shd w:val="clear" w:fill="FFFFFF"/>
        </w:rPr>
        <w:fldChar w:fldCharType="separate"/>
      </w:r>
      <w:r>
        <w:rPr>
          <w:rStyle w:val="6"/>
          <w:rFonts w:hint="eastAsia" w:ascii="微软雅黑" w:hAnsi="微软雅黑" w:eastAsia="微软雅黑" w:cs="微软雅黑"/>
          <w:i w:val="0"/>
          <w:caps w:val="0"/>
          <w:color w:val="0B0080"/>
          <w:spacing w:val="0"/>
          <w:sz w:val="21"/>
          <w:szCs w:val="21"/>
          <w:u w:val="none"/>
          <w:shd w:val="clear" w:fill="FFFFFF"/>
        </w:rPr>
        <w:t>高动态范围图像</w:t>
      </w:r>
      <w:r>
        <w:rPr>
          <w:rFonts w:hint="eastAsia" w:ascii="微软雅黑" w:hAnsi="微软雅黑" w:eastAsia="微软雅黑" w:cs="微软雅黑"/>
          <w:i w:val="0"/>
          <w:caps w:val="0"/>
          <w:color w:val="0B0080"/>
          <w:spacing w:val="0"/>
          <w:sz w:val="21"/>
          <w:szCs w:val="21"/>
          <w:u w:val="none"/>
          <w:shd w:val="clear" w:fill="FFFFFF"/>
        </w:rPr>
        <w:fldChar w:fldCharType="end"/>
      </w:r>
      <w:r>
        <w:rPr>
          <w:rFonts w:hint="eastAsia" w:ascii="微软雅黑" w:hAnsi="微软雅黑" w:eastAsia="微软雅黑" w:cs="微软雅黑"/>
          <w:i w:val="0"/>
          <w:caps w:val="0"/>
          <w:color w:val="222222"/>
          <w:spacing w:val="0"/>
          <w:sz w:val="21"/>
          <w:szCs w:val="21"/>
          <w:shd w:val="clear" w:fill="FFFFFF"/>
        </w:rPr>
        <w:t>的一项</w:t>
      </w:r>
      <w:r>
        <w:rPr>
          <w:rFonts w:hint="eastAsia" w:ascii="微软雅黑" w:hAnsi="微软雅黑" w:eastAsia="微软雅黑" w:cs="微软雅黑"/>
          <w:i w:val="0"/>
          <w:caps w:val="0"/>
          <w:color w:val="0B0080"/>
          <w:spacing w:val="0"/>
          <w:sz w:val="21"/>
          <w:szCs w:val="21"/>
          <w:u w:val="none"/>
          <w:shd w:val="clear" w:fill="FFFFFF"/>
        </w:rPr>
        <w:fldChar w:fldCharType="begin"/>
      </w:r>
      <w:r>
        <w:rPr>
          <w:rFonts w:hint="eastAsia" w:ascii="微软雅黑" w:hAnsi="微软雅黑" w:eastAsia="微软雅黑" w:cs="微软雅黑"/>
          <w:i w:val="0"/>
          <w:caps w:val="0"/>
          <w:color w:val="0B0080"/>
          <w:spacing w:val="0"/>
          <w:sz w:val="21"/>
          <w:szCs w:val="21"/>
          <w:u w:val="none"/>
          <w:shd w:val="clear" w:fill="FFFFFF"/>
        </w:rPr>
        <w:instrText xml:space="preserve"> HYPERLINK "https://zh.wikipedia.org/wiki/%E8%AE%A1%E7%AE%97%E6%9C%BA%E5%9B%BE%E5%BD%A2%E5%AD%A6" \o "计算机图形学" </w:instrText>
      </w:r>
      <w:r>
        <w:rPr>
          <w:rFonts w:hint="eastAsia" w:ascii="微软雅黑" w:hAnsi="微软雅黑" w:eastAsia="微软雅黑" w:cs="微软雅黑"/>
          <w:i w:val="0"/>
          <w:caps w:val="0"/>
          <w:color w:val="0B0080"/>
          <w:spacing w:val="0"/>
          <w:sz w:val="21"/>
          <w:szCs w:val="21"/>
          <w:u w:val="none"/>
          <w:shd w:val="clear" w:fill="FFFFFF"/>
        </w:rPr>
        <w:fldChar w:fldCharType="separate"/>
      </w:r>
      <w:r>
        <w:rPr>
          <w:rStyle w:val="6"/>
          <w:rFonts w:hint="eastAsia" w:ascii="微软雅黑" w:hAnsi="微软雅黑" w:eastAsia="微软雅黑" w:cs="微软雅黑"/>
          <w:i w:val="0"/>
          <w:caps w:val="0"/>
          <w:color w:val="0B0080"/>
          <w:spacing w:val="0"/>
          <w:sz w:val="21"/>
          <w:szCs w:val="21"/>
          <w:u w:val="none"/>
          <w:shd w:val="clear" w:fill="FFFFFF"/>
        </w:rPr>
        <w:t>计算机图形学</w:t>
      </w:r>
      <w:r>
        <w:rPr>
          <w:rFonts w:hint="eastAsia" w:ascii="微软雅黑" w:hAnsi="微软雅黑" w:eastAsia="微软雅黑" w:cs="微软雅黑"/>
          <w:i w:val="0"/>
          <w:caps w:val="0"/>
          <w:color w:val="0B0080"/>
          <w:spacing w:val="0"/>
          <w:sz w:val="21"/>
          <w:szCs w:val="21"/>
          <w:u w:val="none"/>
          <w:shd w:val="clear" w:fill="FFFFFF"/>
        </w:rPr>
        <w:fldChar w:fldCharType="end"/>
      </w:r>
      <w:r>
        <w:rPr>
          <w:rFonts w:hint="eastAsia" w:ascii="微软雅黑" w:hAnsi="微软雅黑" w:eastAsia="微软雅黑" w:cs="微软雅黑"/>
          <w:i w:val="0"/>
          <w:caps w:val="0"/>
          <w:color w:val="222222"/>
          <w:spacing w:val="0"/>
          <w:sz w:val="21"/>
          <w:szCs w:val="21"/>
          <w:shd w:val="clear" w:fill="FFFFFF"/>
        </w:rPr>
        <w:t>技术。打印结果、CRT 或者 LCD 显示器以及投影仪等都只有有限的动态范围。</w:t>
      </w:r>
    </w:p>
    <w:p>
      <w:pPr>
        <w:pStyle w:val="3"/>
        <w:keepNext w:val="0"/>
        <w:keepLines w:val="0"/>
        <w:widowControl/>
        <w:suppressLineNumbers w:val="0"/>
        <w:shd w:val="clear" w:fill="FFFFFF"/>
        <w:spacing w:before="105" w:beforeAutospacing="0" w:after="105" w:afterAutospacing="0"/>
        <w:ind w:left="0" w:right="0" w:firstLine="420" w:firstLineChars="0"/>
        <w:rPr>
          <w:rFonts w:hint="eastAsia" w:ascii="微软雅黑" w:hAnsi="微软雅黑" w:eastAsia="微软雅黑" w:cs="微软雅黑"/>
          <w:i w:val="0"/>
          <w:caps w:val="0"/>
          <w:color w:val="222222"/>
          <w:spacing w:val="0"/>
          <w:sz w:val="21"/>
          <w:szCs w:val="21"/>
        </w:rPr>
      </w:pPr>
      <w:r>
        <w:rPr>
          <w:rFonts w:hint="eastAsia" w:ascii="微软雅黑" w:hAnsi="微软雅黑" w:eastAsia="微软雅黑" w:cs="微软雅黑"/>
          <w:i w:val="0"/>
          <w:caps w:val="0"/>
          <w:color w:val="222222"/>
          <w:spacing w:val="0"/>
          <w:sz w:val="21"/>
          <w:szCs w:val="21"/>
          <w:shd w:val="clear" w:fill="FFFFFF"/>
        </w:rPr>
        <w:t>本质上来讲，色调映射是要解决的问题是进行大幅度的对比度衰减将场景亮度变换到可以显示的范围，同时要保持图像细节与颜色等对于表现原始场景非常重要的信息。</w:t>
      </w:r>
    </w:p>
    <w:p>
      <w:pPr>
        <w:pStyle w:val="3"/>
        <w:keepNext w:val="0"/>
        <w:keepLines w:val="0"/>
        <w:widowControl/>
        <w:suppressLineNumbers w:val="0"/>
        <w:shd w:val="clear" w:fill="FFFFFF"/>
        <w:spacing w:before="105" w:beforeAutospacing="0" w:after="105" w:afterAutospacing="0"/>
        <w:ind w:left="0" w:right="0" w:firstLine="420" w:firstLineChars="0"/>
        <w:rPr>
          <w:rFonts w:hint="eastAsia" w:ascii="微软雅黑" w:hAnsi="微软雅黑" w:eastAsia="微软雅黑" w:cs="微软雅黑"/>
          <w:i w:val="0"/>
          <w:caps w:val="0"/>
          <w:color w:val="222222"/>
          <w:spacing w:val="0"/>
          <w:sz w:val="21"/>
          <w:szCs w:val="21"/>
        </w:rPr>
      </w:pPr>
      <w:r>
        <w:rPr>
          <w:rFonts w:hint="eastAsia" w:ascii="微软雅黑" w:hAnsi="微软雅黑" w:eastAsia="微软雅黑" w:cs="微软雅黑"/>
          <w:i w:val="0"/>
          <w:caps w:val="0"/>
          <w:color w:val="222222"/>
          <w:spacing w:val="0"/>
          <w:sz w:val="21"/>
          <w:szCs w:val="21"/>
          <w:shd w:val="clear" w:fill="FFFFFF"/>
        </w:rPr>
        <w:t>根据应用的不同，色调映射的目标可以有不同的表述。在有些场合，生成“好看”的图像是主要目的，而在其它一些场合可能会强调生成尽可能多的细节或者最大的图像对比度。在实际的渲染应用中可能是要在真实场景与显示图像中达到匹配，尽管显示设备可能并不能够显示整个的亮度范围。</w:t>
      </w:r>
    </w:p>
    <w:p>
      <w:pPr>
        <w:pStyle w:val="3"/>
        <w:keepNext w:val="0"/>
        <w:keepLines w:val="0"/>
        <w:widowControl/>
        <w:suppressLineNumbers w:val="0"/>
        <w:shd w:val="clear" w:fill="FFFFFF"/>
        <w:spacing w:before="105" w:beforeAutospacing="0" w:after="105" w:afterAutospacing="0"/>
        <w:ind w:left="0" w:right="0" w:firstLine="420" w:firstLineChars="0"/>
        <w:rPr>
          <w:rFonts w:hint="eastAsia" w:ascii="微软雅黑" w:hAnsi="微软雅黑" w:eastAsia="微软雅黑" w:cs="微软雅黑"/>
          <w:i w:val="0"/>
          <w:caps w:val="0"/>
          <w:color w:val="222222"/>
          <w:spacing w:val="0"/>
          <w:sz w:val="21"/>
          <w:szCs w:val="21"/>
        </w:rPr>
      </w:pPr>
      <w:r>
        <w:rPr>
          <w:rFonts w:hint="eastAsia" w:ascii="微软雅黑" w:hAnsi="微软雅黑" w:eastAsia="微软雅黑" w:cs="微软雅黑"/>
          <w:i w:val="0"/>
          <w:caps w:val="0"/>
          <w:color w:val="222222"/>
          <w:spacing w:val="0"/>
          <w:sz w:val="21"/>
          <w:szCs w:val="21"/>
          <w:shd w:val="clear" w:fill="FFFFFF"/>
        </w:rPr>
        <w:t>在最近几年中已经开发了各种各样的色调映射算法</w:t>
      </w:r>
      <w:r>
        <w:rPr>
          <w:rFonts w:hint="eastAsia" w:ascii="微软雅黑" w:hAnsi="微软雅黑" w:eastAsia="微软雅黑" w:cs="微软雅黑"/>
          <w:i w:val="0"/>
          <w:caps w:val="0"/>
          <w:color w:val="663366"/>
          <w:spacing w:val="0"/>
          <w:sz w:val="21"/>
          <w:szCs w:val="21"/>
          <w:u w:val="none"/>
          <w:shd w:val="clear" w:fill="FFFFFF"/>
          <w:vertAlign w:val="superscript"/>
        </w:rPr>
        <w:fldChar w:fldCharType="begin"/>
      </w:r>
      <w:r>
        <w:rPr>
          <w:rFonts w:hint="eastAsia" w:ascii="微软雅黑" w:hAnsi="微软雅黑" w:eastAsia="微软雅黑" w:cs="微软雅黑"/>
          <w:i w:val="0"/>
          <w:caps w:val="0"/>
          <w:color w:val="663366"/>
          <w:spacing w:val="0"/>
          <w:sz w:val="21"/>
          <w:szCs w:val="21"/>
          <w:u w:val="none"/>
          <w:shd w:val="clear" w:fill="FFFFFF"/>
          <w:vertAlign w:val="superscript"/>
        </w:rPr>
        <w:instrText xml:space="preserve"> HYPERLINK "https://zh.wikipedia.org/wiki/%E8%89%B2%E8%B0%83%E6%98%A0%E5%B0%84" \l "endnote_devlin" </w:instrText>
      </w:r>
      <w:r>
        <w:rPr>
          <w:rFonts w:hint="eastAsia" w:ascii="微软雅黑" w:hAnsi="微软雅黑" w:eastAsia="微软雅黑" w:cs="微软雅黑"/>
          <w:i w:val="0"/>
          <w:caps w:val="0"/>
          <w:color w:val="663366"/>
          <w:spacing w:val="0"/>
          <w:sz w:val="21"/>
          <w:szCs w:val="21"/>
          <w:u w:val="none"/>
          <w:shd w:val="clear" w:fill="FFFFFF"/>
          <w:vertAlign w:val="superscript"/>
        </w:rPr>
        <w:fldChar w:fldCharType="separate"/>
      </w:r>
      <w:r>
        <w:rPr>
          <w:rStyle w:val="6"/>
          <w:rFonts w:hint="eastAsia" w:ascii="微软雅黑" w:hAnsi="微软雅黑" w:eastAsia="微软雅黑" w:cs="微软雅黑"/>
          <w:i w:val="0"/>
          <w:caps w:val="0"/>
          <w:color w:val="663366"/>
          <w:spacing w:val="0"/>
          <w:sz w:val="21"/>
          <w:szCs w:val="21"/>
          <w:u w:val="none"/>
          <w:shd w:val="clear" w:fill="FFFFFF"/>
          <w:vertAlign w:val="superscript"/>
        </w:rPr>
        <w:t>[1]</w:t>
      </w:r>
      <w:r>
        <w:rPr>
          <w:rFonts w:hint="eastAsia" w:ascii="微软雅黑" w:hAnsi="微软雅黑" w:eastAsia="微软雅黑" w:cs="微软雅黑"/>
          <w:i w:val="0"/>
          <w:caps w:val="0"/>
          <w:color w:val="663366"/>
          <w:spacing w:val="0"/>
          <w:sz w:val="21"/>
          <w:szCs w:val="21"/>
          <w:u w:val="none"/>
          <w:shd w:val="clear" w:fill="FFFFFF"/>
          <w:vertAlign w:val="superscript"/>
        </w:rPr>
        <w:fldChar w:fldCharType="end"/>
      </w:r>
      <w:r>
        <w:rPr>
          <w:rFonts w:hint="eastAsia" w:ascii="微软雅黑" w:hAnsi="微软雅黑" w:eastAsia="微软雅黑" w:cs="微软雅黑"/>
          <w:i w:val="0"/>
          <w:caps w:val="0"/>
          <w:color w:val="222222"/>
          <w:spacing w:val="0"/>
          <w:sz w:val="21"/>
          <w:szCs w:val="21"/>
          <w:shd w:val="clear" w:fill="FFFFFF"/>
        </w:rPr>
        <w:t>，其中一个简单的色调映射滤波器例子是</w:t>
      </w:r>
      <w:r>
        <w:rPr>
          <w:rFonts w:hint="eastAsia" w:ascii="微软雅黑" w:hAnsi="微软雅黑" w:eastAsia="微软雅黑" w:cs="微软雅黑"/>
          <w:i w:val="0"/>
          <w:caps w:val="0"/>
          <w:color w:val="222222"/>
          <w:spacing w:val="0"/>
          <w:position w:val="-10"/>
          <w:sz w:val="21"/>
          <w:szCs w:val="21"/>
          <w:shd w:val="clear" w:fill="FFFFFF"/>
        </w:rPr>
        <w:object>
          <v:shape id="_x0000_i1030" o:spt="75" type="#_x0000_t75" style="height:17pt;width:65pt;" o:ole="t" filled="f" o:preferrelative="t" stroked="f" coordsize="21600,21600">
            <v:fill on="f" focussize="0,0"/>
            <v:stroke on="f"/>
            <v:imagedata r:id="rId7" o:title=""/>
            <o:lock v:ext="edit" aspectratio="t"/>
            <w10:wrap type="none"/>
            <w10:anchorlock/>
          </v:shape>
          <o:OLEObject Type="Embed" ProgID="Equation.KSEE3" ShapeID="_x0000_i1030" DrawAspect="Content" ObjectID="_1468075725" r:id="rId6">
            <o:LockedField>false</o:LockedField>
          </o:OLEObject>
        </w:object>
      </w:r>
      <w:r>
        <w:rPr>
          <w:rFonts w:hint="eastAsia" w:ascii="微软雅黑" w:hAnsi="微软雅黑" w:eastAsia="微软雅黑" w:cs="微软雅黑"/>
          <w:i w:val="0"/>
          <w:caps w:val="0"/>
          <w:color w:val="222222"/>
          <w:spacing w:val="0"/>
          <w:sz w:val="21"/>
          <w:szCs w:val="21"/>
          <w:shd w:val="clear" w:fill="FFFFFF"/>
        </w:rPr>
        <w:t>，这个函数将场景在</w:t>
      </w:r>
      <w:r>
        <w:rPr>
          <w:rFonts w:hint="eastAsia" w:ascii="微软雅黑" w:hAnsi="微软雅黑" w:eastAsia="微软雅黑" w:cs="微软雅黑"/>
          <w:i w:val="0"/>
          <w:caps w:val="0"/>
          <w:color w:val="222222"/>
          <w:spacing w:val="0"/>
          <w:sz w:val="21"/>
          <w:szCs w:val="21"/>
          <w:shd w:val="clear" w:fill="FFFFFF"/>
          <w:lang w:val="en-US" w:eastAsia="zh-CN"/>
        </w:rPr>
        <w:t>正实数</w:t>
      </w:r>
      <w:r>
        <w:rPr>
          <w:rFonts w:hint="eastAsia" w:ascii="微软雅黑" w:hAnsi="微软雅黑" w:eastAsia="微软雅黑" w:cs="微软雅黑"/>
          <w:i w:val="0"/>
          <w:caps w:val="0"/>
          <w:color w:val="222222"/>
          <w:spacing w:val="0"/>
          <w:sz w:val="21"/>
          <w:szCs w:val="21"/>
          <w:shd w:val="clear" w:fill="FFFFFF"/>
        </w:rPr>
        <w:t>域内的radiance值映射到显示输出范围 </w:t>
      </w:r>
      <w:r>
        <w:rPr>
          <w:rFonts w:hint="eastAsia" w:ascii="微软雅黑" w:hAnsi="微软雅黑" w:eastAsia="微软雅黑" w:cs="微软雅黑"/>
          <w:i w:val="0"/>
          <w:caps w:val="0"/>
          <w:vanish/>
          <w:color w:val="222222"/>
          <w:spacing w:val="0"/>
          <w:sz w:val="21"/>
          <w:szCs w:val="21"/>
          <w:shd w:val="clear" w:fill="FFFFFF"/>
        </w:rPr>
        <w:t>{\displaystyle [0,1)}</w:t>
      </w:r>
      <w:r>
        <w:rPr>
          <w:rFonts w:hint="eastAsia" w:ascii="微软雅黑" w:hAnsi="微软雅黑" w:eastAsia="微软雅黑" w:cs="微软雅黑"/>
          <w:i w:val="0"/>
          <w:caps w:val="0"/>
          <w:color w:val="222222"/>
          <w:spacing w:val="0"/>
          <w:sz w:val="21"/>
          <w:szCs w:val="21"/>
          <w:bdr w:val="none" w:color="auto" w:sz="0" w:space="0"/>
          <w:shd w:val="clear" w:fill="FFFFFF"/>
        </w:rPr>
        <w:drawing>
          <wp:inline distT="0" distB="0" distL="114300" distR="114300">
            <wp:extent cx="38100" cy="19050"/>
            <wp:effectExtent l="0" t="0" r="7620" b="3810"/>
            <wp:docPr id="3"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IMG_259"/>
                    <pic:cNvPicPr>
                      <a:picLocks noChangeAspect="1"/>
                    </pic:cNvPicPr>
                  </pic:nvPicPr>
                  <pic:blipFill>
                    <a:blip r:embed="rId8">
                      <a:extLst>
                        <a:ext uri="{96DAC541-7B7A-43D3-8B79-37D633B846F1}">
                          <asvg:svgBlip xmlns:asvg="http://schemas.microsoft.com/office/drawing/2016/SVG/main" r:embed="rId9"/>
                        </a:ext>
                      </a:extLst>
                    </a:blip>
                    <a:stretch>
                      <a:fillRect/>
                    </a:stretch>
                  </pic:blipFill>
                  <pic:spPr>
                    <a:xfrm>
                      <a:off x="0" y="0"/>
                      <a:ext cx="38100" cy="19050"/>
                    </a:xfrm>
                    <a:prstGeom prst="rect">
                      <a:avLst/>
                    </a:prstGeom>
                    <a:noFill/>
                  </pic:spPr>
                </pic:pic>
              </a:graphicData>
            </a:graphic>
          </wp:inline>
        </w:drawing>
      </w:r>
      <w:r>
        <w:rPr>
          <w:rFonts w:hint="eastAsia" w:ascii="微软雅黑" w:hAnsi="微软雅黑" w:eastAsia="微软雅黑" w:cs="微软雅黑"/>
          <w:i w:val="0"/>
          <w:caps w:val="0"/>
          <w:color w:val="222222"/>
          <w:spacing w:val="0"/>
          <w:sz w:val="21"/>
          <w:szCs w:val="21"/>
          <w:shd w:val="clear" w:fill="FFFFFF"/>
        </w:rPr>
        <w:t>。</w:t>
      </w:r>
    </w:p>
    <w:p>
      <w:pPr>
        <w:keepNext w:val="0"/>
        <w:keepLines w:val="0"/>
        <w:widowControl/>
        <w:suppressLineNumbers w:val="0"/>
        <w:pBdr>
          <w:top w:val="single" w:color="C8CCD1" w:sz="4" w:space="1"/>
          <w:left w:val="single" w:color="C8CCD1" w:sz="4" w:space="1"/>
          <w:bottom w:val="single" w:color="C8CCD1" w:sz="4" w:space="1"/>
          <w:right w:val="single" w:color="C8CCD1" w:sz="4" w:space="1"/>
        </w:pBdr>
        <w:shd w:val="clear" w:fill="F8F9FA"/>
        <w:spacing w:before="105" w:beforeAutospacing="0" w:after="273" w:afterAutospacing="0"/>
        <w:ind w:left="294" w:right="0" w:firstLine="0"/>
        <w:jc w:val="center"/>
        <w:rPr>
          <w:rFonts w:hint="default" w:ascii="sans-serif" w:hAnsi="sans-serif" w:eastAsia="sans-serif" w:cs="sans-serif"/>
          <w:i w:val="0"/>
          <w:caps w:val="0"/>
          <w:color w:val="222222"/>
          <w:spacing w:val="0"/>
          <w:sz w:val="15"/>
          <w:szCs w:val="15"/>
        </w:rPr>
      </w:pPr>
      <w:r>
        <w:rPr>
          <w:rFonts w:hint="default" w:ascii="sans-serif" w:hAnsi="sans-serif" w:eastAsia="sans-serif" w:cs="sans-serif"/>
          <w:i w:val="0"/>
          <w:caps w:val="0"/>
          <w:color w:val="0B0080"/>
          <w:spacing w:val="0"/>
          <w:sz w:val="16"/>
          <w:szCs w:val="16"/>
          <w:u w:val="none"/>
          <w:bdr w:val="single" w:color="C8CCD1" w:sz="4" w:space="0"/>
          <w:shd w:val="clear" w:fill="F8F9FA"/>
        </w:rPr>
        <w:drawing>
          <wp:inline distT="0" distB="0" distL="114300" distR="114300">
            <wp:extent cx="2857500" cy="1266825"/>
            <wp:effectExtent l="0" t="0" r="7620" b="13335"/>
            <wp:docPr id="7" name="图片 5" descr="IMG_260">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IMG_260"/>
                    <pic:cNvPicPr>
                      <a:picLocks noChangeAspect="1"/>
                    </pic:cNvPicPr>
                  </pic:nvPicPr>
                  <pic:blipFill>
                    <a:blip r:embed="rId11"/>
                    <a:stretch>
                      <a:fillRect/>
                    </a:stretch>
                  </pic:blipFill>
                  <pic:spPr>
                    <a:xfrm>
                      <a:off x="0" y="0"/>
                      <a:ext cx="2857500" cy="1266825"/>
                    </a:xfrm>
                    <a:prstGeom prst="rect">
                      <a:avLst/>
                    </a:prstGeom>
                    <a:noFill/>
                    <a:ln w="9525">
                      <a:noFill/>
                    </a:ln>
                  </pic:spPr>
                </pic:pic>
              </a:graphicData>
            </a:graphic>
          </wp:inline>
        </w:drawing>
      </w:r>
      <w:r>
        <w:rPr>
          <w:rFonts w:hint="default" w:ascii="sans-serif" w:hAnsi="sans-serif" w:eastAsia="sans-serif" w:cs="sans-serif"/>
          <w:i w:val="0"/>
          <w:caps w:val="0"/>
          <w:color w:val="0B0080"/>
          <w:spacing w:val="0"/>
          <w:kern w:val="0"/>
          <w:sz w:val="15"/>
          <w:szCs w:val="15"/>
          <w:u w:val="none"/>
          <w:shd w:val="clear" w:fill="F8F9FA"/>
          <w:lang w:val="en-US" w:eastAsia="zh-CN" w:bidi="ar"/>
        </w:rPr>
        <w:fldChar w:fldCharType="begin"/>
      </w:r>
      <w:r>
        <w:rPr>
          <w:rFonts w:hint="default" w:ascii="sans-serif" w:hAnsi="sans-serif" w:eastAsia="sans-serif" w:cs="sans-serif"/>
          <w:i w:val="0"/>
          <w:caps w:val="0"/>
          <w:color w:val="0B0080"/>
          <w:spacing w:val="0"/>
          <w:kern w:val="0"/>
          <w:sz w:val="15"/>
          <w:szCs w:val="15"/>
          <w:u w:val="none"/>
          <w:shd w:val="clear" w:fill="F8F9FA"/>
          <w:lang w:val="en-US" w:eastAsia="zh-CN" w:bidi="ar"/>
        </w:rPr>
        <w:instrText xml:space="preserve"> HYPERLINK "https://zh.wikipedia.org/wiki/File:HDRI-Example.jpg" \o "放大" </w:instrText>
      </w:r>
      <w:r>
        <w:rPr>
          <w:rFonts w:hint="default" w:ascii="sans-serif" w:hAnsi="sans-serif" w:eastAsia="sans-serif" w:cs="sans-serif"/>
          <w:i w:val="0"/>
          <w:caps w:val="0"/>
          <w:color w:val="0B0080"/>
          <w:spacing w:val="0"/>
          <w:kern w:val="0"/>
          <w:sz w:val="15"/>
          <w:szCs w:val="15"/>
          <w:u w:val="none"/>
          <w:shd w:val="clear" w:fill="F8F9FA"/>
          <w:lang w:val="en-US" w:eastAsia="zh-CN" w:bidi="ar"/>
        </w:rPr>
        <w:fldChar w:fldCharType="separate"/>
      </w:r>
      <w:r>
        <w:rPr>
          <w:rFonts w:hint="default" w:ascii="sans-serif" w:hAnsi="sans-serif" w:eastAsia="sans-serif" w:cs="sans-serif"/>
          <w:i w:val="0"/>
          <w:caps w:val="0"/>
          <w:color w:val="0B0080"/>
          <w:spacing w:val="0"/>
          <w:kern w:val="0"/>
          <w:sz w:val="15"/>
          <w:szCs w:val="15"/>
          <w:u w:val="none"/>
          <w:shd w:val="clear" w:fill="F8F9FA"/>
          <w:lang w:val="en-US" w:eastAsia="zh-CN" w:bidi="ar"/>
        </w:rPr>
        <w:fldChar w:fldCharType="end"/>
      </w:r>
    </w:p>
    <w:p>
      <w:pPr>
        <w:keepNext w:val="0"/>
        <w:keepLines w:val="0"/>
        <w:widowControl/>
        <w:suppressLineNumbers w:val="0"/>
        <w:pBdr>
          <w:top w:val="single" w:color="C8CCD1" w:sz="2" w:space="1"/>
          <w:left w:val="single" w:color="C8CCD1" w:sz="2" w:space="1"/>
          <w:bottom w:val="single" w:color="C8CCD1" w:sz="2" w:space="1"/>
          <w:right w:val="single" w:color="C8CCD1" w:sz="2" w:space="1"/>
        </w:pBdr>
        <w:shd w:val="clear" w:fill="F8F9FA"/>
        <w:spacing w:before="105" w:beforeAutospacing="0" w:after="273" w:afterAutospacing="0" w:line="294" w:lineRule="atLeast"/>
        <w:ind w:left="294" w:right="0" w:firstLine="0"/>
        <w:jc w:val="left"/>
        <w:rPr>
          <w:rFonts w:hint="default" w:ascii="sans-serif" w:hAnsi="sans-serif" w:eastAsia="sans-serif" w:cs="sans-serif"/>
          <w:i w:val="0"/>
          <w:caps w:val="0"/>
          <w:color w:val="222222"/>
          <w:spacing w:val="0"/>
          <w:sz w:val="15"/>
          <w:szCs w:val="15"/>
        </w:rPr>
      </w:pPr>
      <w:r>
        <w:rPr>
          <w:rFonts w:hint="default" w:ascii="sans-serif" w:hAnsi="sans-serif" w:eastAsia="sans-serif" w:cs="sans-serif"/>
          <w:i w:val="0"/>
          <w:caps w:val="0"/>
          <w:color w:val="222222"/>
          <w:spacing w:val="0"/>
          <w:kern w:val="0"/>
          <w:sz w:val="15"/>
          <w:szCs w:val="15"/>
          <w:bdr w:val="none" w:color="auto" w:sz="0" w:space="0"/>
          <w:shd w:val="clear" w:fill="F8F9FA"/>
          <w:lang w:val="en-US" w:eastAsia="zh-CN" w:bidi="ar"/>
        </w:rPr>
        <w:t>用于生成前一幅图像的六幅不同曝光程度的图像</w:t>
      </w:r>
    </w:p>
    <w:p>
      <w:pPr>
        <w:pStyle w:val="3"/>
        <w:keepNext w:val="0"/>
        <w:keepLines w:val="0"/>
        <w:widowControl/>
        <w:suppressLineNumbers w:val="0"/>
        <w:shd w:val="clear" w:fill="FFFFFF"/>
        <w:spacing w:before="105" w:beforeAutospacing="0" w:after="105" w:afterAutospacing="0"/>
        <w:ind w:left="0" w:right="0" w:firstLine="420" w:firstLineChars="0"/>
        <w:rPr>
          <w:rFonts w:hint="eastAsia" w:ascii="微软雅黑" w:hAnsi="微软雅黑" w:eastAsia="微软雅黑" w:cs="微软雅黑"/>
          <w:i w:val="0"/>
          <w:caps w:val="0"/>
          <w:color w:val="222222"/>
          <w:spacing w:val="0"/>
          <w:sz w:val="21"/>
          <w:szCs w:val="21"/>
        </w:rPr>
      </w:pPr>
      <w:r>
        <w:rPr>
          <w:rFonts w:hint="eastAsia" w:ascii="微软雅黑" w:hAnsi="微软雅黑" w:eastAsia="微软雅黑" w:cs="微软雅黑"/>
          <w:i w:val="0"/>
          <w:caps w:val="0"/>
          <w:color w:val="222222"/>
          <w:spacing w:val="0"/>
          <w:sz w:val="21"/>
          <w:szCs w:val="21"/>
          <w:shd w:val="clear" w:fill="FFFFFF"/>
        </w:rPr>
        <w:t>另外一组更加复杂的算法是基于对比度或者梯度域的方法，这些算法的侧重点在于对比度的保持而不是亮度的映射，这种方法的思路起源于人眼对于对比度或者不同亮度区域的亮度比例最为敏感。这种色调映射由于较好地保存了对比度细节，所以通常会产生非常锐利的图像，但是这样做的代价是使得整体的图像对比度变得平缓。这种色调映射方法的例子包括：</w:t>
      </w:r>
      <w:r>
        <w:rPr>
          <w:rFonts w:hint="eastAsia" w:ascii="微软雅黑" w:hAnsi="微软雅黑" w:eastAsia="微软雅黑" w:cs="微软雅黑"/>
          <w:b/>
          <w:bCs/>
          <w:i w:val="0"/>
          <w:caps w:val="0"/>
          <w:color w:val="000000" w:themeColor="text1"/>
          <w:spacing w:val="0"/>
          <w:sz w:val="21"/>
          <w:szCs w:val="21"/>
          <w:u w:val="none"/>
          <w:shd w:val="clear" w:fill="FFFFFF"/>
          <w14:textFill>
            <w14:solidFill>
              <w14:schemeClr w14:val="tx1"/>
            </w14:solidFill>
          </w14:textFill>
        </w:rPr>
        <w:fldChar w:fldCharType="begin"/>
      </w:r>
      <w:r>
        <w:rPr>
          <w:rFonts w:hint="eastAsia" w:ascii="微软雅黑" w:hAnsi="微软雅黑" w:eastAsia="微软雅黑" w:cs="微软雅黑"/>
          <w:b/>
          <w:bCs/>
          <w:i w:val="0"/>
          <w:caps w:val="0"/>
          <w:color w:val="000000" w:themeColor="text1"/>
          <w:spacing w:val="0"/>
          <w:sz w:val="21"/>
          <w:szCs w:val="21"/>
          <w:u w:val="none"/>
          <w:shd w:val="clear" w:fill="FFFFFF"/>
          <w14:textFill>
            <w14:solidFill>
              <w14:schemeClr w14:val="tx1"/>
            </w14:solidFill>
          </w14:textFill>
        </w:rPr>
        <w:instrText xml:space="preserve"> HYPERLINK "https://zh.wikipedia.org/w/index.php?title=%E6%A2%AF%E5%BA%A6%E5%9F%9F%E9%AB%98%E5%8A%A8%E6%80%81%E8%8C%83%E5%9B%B4%E5%8E%8B%E7%BC%A9&amp;action=edit&amp;redlink=1" \o "梯度域高动态范围压缩（页面不存在）" </w:instrText>
      </w:r>
      <w:r>
        <w:rPr>
          <w:rFonts w:hint="eastAsia" w:ascii="微软雅黑" w:hAnsi="微软雅黑" w:eastAsia="微软雅黑" w:cs="微软雅黑"/>
          <w:b/>
          <w:bCs/>
          <w:i w:val="0"/>
          <w:caps w:val="0"/>
          <w:color w:val="000000" w:themeColor="text1"/>
          <w:spacing w:val="0"/>
          <w:sz w:val="21"/>
          <w:szCs w:val="21"/>
          <w:u w:val="none"/>
          <w:shd w:val="clear" w:fill="FFFFFF"/>
          <w14:textFill>
            <w14:solidFill>
              <w14:schemeClr w14:val="tx1"/>
            </w14:solidFill>
          </w14:textFill>
        </w:rPr>
        <w:fldChar w:fldCharType="separate"/>
      </w:r>
      <w:r>
        <w:rPr>
          <w:rStyle w:val="6"/>
          <w:rFonts w:hint="eastAsia" w:ascii="微软雅黑" w:hAnsi="微软雅黑" w:eastAsia="微软雅黑" w:cs="微软雅黑"/>
          <w:b/>
          <w:bCs/>
          <w:i w:val="0"/>
          <w:caps w:val="0"/>
          <w:color w:val="000000" w:themeColor="text1"/>
          <w:spacing w:val="0"/>
          <w:sz w:val="21"/>
          <w:szCs w:val="21"/>
          <w:u w:val="none"/>
          <w:shd w:val="clear" w:fill="FFFFFF"/>
          <w14:textFill>
            <w14:solidFill>
              <w14:schemeClr w14:val="tx1"/>
            </w14:solidFill>
          </w14:textFill>
        </w:rPr>
        <w:t>梯度域高动态范围压缩</w:t>
      </w:r>
      <w:r>
        <w:rPr>
          <w:rFonts w:hint="eastAsia" w:ascii="微软雅黑" w:hAnsi="微软雅黑" w:eastAsia="微软雅黑" w:cs="微软雅黑"/>
          <w:b/>
          <w:bCs/>
          <w:i w:val="0"/>
          <w:caps w:val="0"/>
          <w:color w:val="000000" w:themeColor="text1"/>
          <w:spacing w:val="0"/>
          <w:sz w:val="21"/>
          <w:szCs w:val="21"/>
          <w:u w:val="none"/>
          <w:shd w:val="clear" w:fill="FFFFFF"/>
          <w14:textFill>
            <w14:solidFill>
              <w14:schemeClr w14:val="tx1"/>
            </w14:solidFill>
          </w14:textFill>
        </w:rPr>
        <w:fldChar w:fldCharType="end"/>
      </w:r>
      <w:r>
        <w:rPr>
          <w:rFonts w:hint="eastAsia" w:ascii="微软雅黑" w:hAnsi="微软雅黑" w:eastAsia="微软雅黑" w:cs="微软雅黑"/>
          <w:i w:val="0"/>
          <w:caps w:val="0"/>
          <w:color w:val="222222"/>
          <w:spacing w:val="0"/>
          <w:sz w:val="21"/>
          <w:szCs w:val="21"/>
          <w:shd w:val="clear" w:fill="FFFFFF"/>
        </w:rPr>
        <w:t>以及高动态范围图像感知框架</w:t>
      </w:r>
    </w:p>
    <w:p>
      <w:pPr>
        <w:pStyle w:val="3"/>
        <w:keepNext w:val="0"/>
        <w:keepLines w:val="0"/>
        <w:widowControl/>
        <w:suppressLineNumbers w:val="0"/>
        <w:shd w:val="clear" w:fill="FFFFFF"/>
        <w:spacing w:before="105" w:beforeAutospacing="0" w:after="105" w:afterAutospacing="0"/>
        <w:ind w:left="0" w:right="0" w:firstLine="420" w:firstLineChars="0"/>
        <w:rPr>
          <w:rFonts w:hint="eastAsia" w:ascii="微软雅黑" w:hAnsi="微软雅黑" w:eastAsia="微软雅黑" w:cs="微软雅黑"/>
          <w:i w:val="0"/>
          <w:caps w:val="0"/>
          <w:color w:val="222222"/>
          <w:spacing w:val="0"/>
          <w:sz w:val="21"/>
          <w:szCs w:val="21"/>
        </w:rPr>
      </w:pPr>
      <w:r>
        <w:rPr>
          <w:rFonts w:hint="eastAsia" w:ascii="微软雅黑" w:hAnsi="微软雅黑" w:eastAsia="微软雅黑" w:cs="微软雅黑"/>
          <w:i w:val="0"/>
          <w:caps w:val="0"/>
          <w:color w:val="222222"/>
          <w:spacing w:val="0"/>
          <w:sz w:val="21"/>
          <w:szCs w:val="21"/>
          <w:shd w:val="clear" w:fill="FFFFFF"/>
        </w:rPr>
        <w:t>一个有趣的高动态范围图像色调映射实现方法是</w:t>
      </w:r>
      <w:r>
        <w:rPr>
          <w:rFonts w:hint="eastAsia" w:ascii="微软雅黑" w:hAnsi="微软雅黑" w:eastAsia="微软雅黑" w:cs="微软雅黑"/>
          <w:b/>
          <w:bCs/>
          <w:i w:val="0"/>
          <w:iCs w:val="0"/>
          <w:caps w:val="0"/>
          <w:color w:val="000000" w:themeColor="text1"/>
          <w:spacing w:val="0"/>
          <w:sz w:val="21"/>
          <w:szCs w:val="21"/>
          <w:u w:val="none"/>
          <w:shd w:val="clear" w:fill="FFFFFF"/>
          <w14:textFill>
            <w14:solidFill>
              <w14:schemeClr w14:val="tx1"/>
            </w14:solidFill>
          </w14:textFill>
        </w:rPr>
        <w:fldChar w:fldCharType="begin"/>
      </w:r>
      <w:r>
        <w:rPr>
          <w:rFonts w:hint="eastAsia" w:ascii="微软雅黑" w:hAnsi="微软雅黑" w:eastAsia="微软雅黑" w:cs="微软雅黑"/>
          <w:b/>
          <w:bCs/>
          <w:i w:val="0"/>
          <w:iCs w:val="0"/>
          <w:caps w:val="0"/>
          <w:color w:val="000000" w:themeColor="text1"/>
          <w:spacing w:val="0"/>
          <w:sz w:val="21"/>
          <w:szCs w:val="21"/>
          <w:u w:val="none"/>
          <w:shd w:val="clear" w:fill="FFFFFF"/>
          <w14:textFill>
            <w14:solidFill>
              <w14:schemeClr w14:val="tx1"/>
            </w14:solidFill>
          </w14:textFill>
        </w:rPr>
        <w:instrText xml:space="preserve"> HYPERLINK "https://zh.wikipedia.org/w/index.php?title=Anchoring_theory_of_lightness_perception&amp;action=edit&amp;redlink=1" \o "Anchoring theory of lightness perception（页面不存在）" </w:instrText>
      </w:r>
      <w:r>
        <w:rPr>
          <w:rFonts w:hint="eastAsia" w:ascii="微软雅黑" w:hAnsi="微软雅黑" w:eastAsia="微软雅黑" w:cs="微软雅黑"/>
          <w:b/>
          <w:bCs/>
          <w:i w:val="0"/>
          <w:iCs w:val="0"/>
          <w:caps w:val="0"/>
          <w:color w:val="000000" w:themeColor="text1"/>
          <w:spacing w:val="0"/>
          <w:sz w:val="21"/>
          <w:szCs w:val="21"/>
          <w:u w:val="none"/>
          <w:shd w:val="clear" w:fill="FFFFFF"/>
          <w14:textFill>
            <w14:solidFill>
              <w14:schemeClr w14:val="tx1"/>
            </w14:solidFill>
          </w14:textFill>
        </w:rPr>
        <w:fldChar w:fldCharType="separate"/>
      </w:r>
      <w:r>
        <w:rPr>
          <w:rStyle w:val="6"/>
          <w:rFonts w:hint="eastAsia" w:ascii="微软雅黑" w:hAnsi="微软雅黑" w:eastAsia="微软雅黑" w:cs="微软雅黑"/>
          <w:b/>
          <w:bCs/>
          <w:i w:val="0"/>
          <w:iCs w:val="0"/>
          <w:caps w:val="0"/>
          <w:color w:val="000000" w:themeColor="text1"/>
          <w:spacing w:val="0"/>
          <w:sz w:val="21"/>
          <w:szCs w:val="21"/>
          <w:u w:val="none"/>
          <w:shd w:val="clear" w:fill="FFFFFF"/>
          <w14:textFill>
            <w14:solidFill>
              <w14:schemeClr w14:val="tx1"/>
            </w14:solidFill>
          </w14:textFill>
        </w:rPr>
        <w:t>anchoring theory of lightness perception</w:t>
      </w:r>
      <w:r>
        <w:rPr>
          <w:rFonts w:hint="eastAsia" w:ascii="微软雅黑" w:hAnsi="微软雅黑" w:eastAsia="微软雅黑" w:cs="微软雅黑"/>
          <w:b/>
          <w:bCs/>
          <w:i w:val="0"/>
          <w:iCs w:val="0"/>
          <w:caps w:val="0"/>
          <w:color w:val="000000" w:themeColor="text1"/>
          <w:spacing w:val="0"/>
          <w:sz w:val="21"/>
          <w:szCs w:val="21"/>
          <w:u w:val="none"/>
          <w:shd w:val="clear" w:fill="FFFFFF"/>
          <w14:textFill>
            <w14:solidFill>
              <w14:schemeClr w14:val="tx1"/>
            </w14:solidFill>
          </w14:textFill>
        </w:rPr>
        <w:fldChar w:fldCharType="end"/>
      </w:r>
      <w:r>
        <w:rPr>
          <w:rFonts w:hint="eastAsia" w:ascii="微软雅黑" w:hAnsi="微软雅黑" w:eastAsia="微软雅黑" w:cs="微软雅黑"/>
          <w:i w:val="0"/>
          <w:caps w:val="0"/>
          <w:color w:val="222222"/>
          <w:spacing w:val="0"/>
          <w:sz w:val="21"/>
          <w:szCs w:val="21"/>
          <w:shd w:val="clear" w:fill="FFFFFF"/>
        </w:rPr>
        <w:t>得到的灵感。</w:t>
      </w:r>
      <w:r>
        <w:rPr>
          <w:rFonts w:hint="eastAsia" w:ascii="微软雅黑" w:hAnsi="微软雅黑" w:eastAsia="微软雅黑" w:cs="微软雅黑"/>
          <w:i w:val="0"/>
          <w:caps w:val="0"/>
          <w:color w:val="222222"/>
          <w:spacing w:val="0"/>
          <w:sz w:val="21"/>
          <w:szCs w:val="21"/>
          <w:shd w:val="clear" w:fill="FFFFFF"/>
          <w:lang w:val="en-US" w:eastAsia="zh-CN"/>
        </w:rPr>
        <w:t>此</w:t>
      </w:r>
      <w:r>
        <w:rPr>
          <w:rFonts w:hint="eastAsia" w:ascii="微软雅黑" w:hAnsi="微软雅黑" w:eastAsia="微软雅黑" w:cs="微软雅黑"/>
          <w:i w:val="0"/>
          <w:caps w:val="0"/>
          <w:color w:val="222222"/>
          <w:spacing w:val="0"/>
          <w:sz w:val="21"/>
          <w:szCs w:val="21"/>
          <w:shd w:val="clear" w:fill="FFFFFF"/>
        </w:rPr>
        <w:t>色调映射方法的核心概念是将高动态范围图像分解成照明一致的区域或结构以及计算局部亮度值。根据各个区域亮度的比例进行合并，从而计算图像的纯亮度值。其中尤其重要的是亮度定位（anchoring）——将照明的亮度对应于已知的亮度值，也就是说哪个亮度值在场景中感知为白色。这种色调映射实现方法不影响局部对比度，并且由于对亮度进行线性处理所以也保留了高动态图像的自然颜色。</w:t>
      </w:r>
    </w:p>
    <w:p>
      <w:pPr>
        <w:numPr>
          <w:numId w:val="0"/>
        </w:numPr>
        <w:ind w:firstLine="42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326765" cy="4989830"/>
            <wp:effectExtent l="0" t="0" r="10795" b="8890"/>
            <wp:docPr id="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IMG_256"/>
                    <pic:cNvPicPr>
                      <a:picLocks noChangeAspect="1"/>
                    </pic:cNvPicPr>
                  </pic:nvPicPr>
                  <pic:blipFill>
                    <a:blip r:embed="rId12"/>
                    <a:stretch>
                      <a:fillRect/>
                    </a:stretch>
                  </pic:blipFill>
                  <pic:spPr>
                    <a:xfrm>
                      <a:off x="0" y="0"/>
                      <a:ext cx="3326765" cy="498983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single" w:color="A2A9B1" w:sz="4" w:space="0"/>
          <w:right w:val="none" w:color="auto" w:sz="0" w:space="0"/>
        </w:pBdr>
        <w:shd w:val="clear" w:fill="FFFFFF"/>
        <w:spacing w:before="210" w:beforeAutospacing="0" w:after="53" w:afterAutospacing="0" w:line="16" w:lineRule="atLeast"/>
        <w:ind w:left="0" w:right="0" w:firstLine="0"/>
        <w:jc w:val="center"/>
        <w:rPr>
          <w:rFonts w:hint="default" w:ascii="宋体" w:hAnsi="宋体" w:eastAsia="宋体" w:cs="宋体"/>
          <w:sz w:val="24"/>
          <w:szCs w:val="24"/>
          <w:lang w:val="en-US" w:eastAsia="zh-CN"/>
        </w:rPr>
      </w:pPr>
      <w:r>
        <w:rPr>
          <w:rFonts w:hint="eastAsia" w:ascii="宋体" w:hAnsi="宋体" w:cs="宋体"/>
          <w:sz w:val="24"/>
          <w:szCs w:val="24"/>
          <w:lang w:val="en-US" w:eastAsia="zh-CN"/>
        </w:rPr>
        <w:t>图.</w:t>
      </w:r>
      <w:r>
        <w:rPr>
          <w:rFonts w:hint="default" w:ascii="Georgia" w:hAnsi="Georgia" w:eastAsia="Georgia" w:cs="Georgia"/>
          <w:b w:val="0"/>
          <w:i w:val="0"/>
          <w:caps w:val="0"/>
          <w:color w:val="000000"/>
          <w:spacing w:val="0"/>
          <w:sz w:val="31"/>
          <w:szCs w:val="31"/>
          <w:bdr w:val="none" w:color="auto" w:sz="0" w:space="0"/>
          <w:shd w:val="clear" w:fill="FFFFFF"/>
        </w:rPr>
        <w:t>Photographic</w:t>
      </w:r>
      <w:r>
        <w:rPr>
          <w:rFonts w:hint="eastAsia" w:ascii="Georgia" w:hAnsi="Georgia" w:cs="Georgia"/>
          <w:b w:val="0"/>
          <w:i w:val="0"/>
          <w:caps w:val="0"/>
          <w:color w:val="000000"/>
          <w:spacing w:val="0"/>
          <w:sz w:val="31"/>
          <w:szCs w:val="31"/>
          <w:bdr w:val="none" w:color="auto" w:sz="0" w:space="0"/>
          <w:shd w:val="clear" w:fill="FFFFFF"/>
          <w:lang w:val="en-US" w:eastAsia="zh-CN"/>
        </w:rPr>
        <w:t>色调映射算法结果</w:t>
      </w:r>
    </w:p>
    <w:p>
      <w:pPr>
        <w:numPr>
          <w:numId w:val="0"/>
        </w:numPr>
        <w:rPr>
          <w:rFonts w:hint="default" w:ascii="微软雅黑" w:hAnsi="微软雅黑" w:eastAsia="微软雅黑" w:cs="微软雅黑"/>
          <w:sz w:val="24"/>
          <w:szCs w:val="24"/>
          <w:lang w:val="en-US" w:eastAsia="zh-CN"/>
        </w:rPr>
      </w:pPr>
    </w:p>
    <w:p>
      <w:pPr>
        <w:numPr>
          <w:ilvl w:val="0"/>
          <w:numId w:val="1"/>
        </w:numPr>
        <w:rPr>
          <w:rFonts w:hint="default"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当前HDR技术研究进展</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jc w:val="left"/>
        <w:rPr>
          <w:rFonts w:hint="eastAsia" w:ascii="微软雅黑" w:hAnsi="微软雅黑" w:eastAsia="微软雅黑" w:cs="微软雅黑"/>
          <w:i w:val="0"/>
          <w:caps w:val="0"/>
          <w:color w:val="444444"/>
          <w:spacing w:val="0"/>
          <w:sz w:val="21"/>
          <w:szCs w:val="21"/>
        </w:rPr>
      </w:pPr>
      <w:r>
        <w:rPr>
          <w:rFonts w:hint="eastAsia" w:ascii="微软雅黑" w:hAnsi="微软雅黑" w:eastAsia="微软雅黑" w:cs="微软雅黑"/>
          <w:i w:val="0"/>
          <w:caps w:val="0"/>
          <w:color w:val="444444"/>
          <w:spacing w:val="0"/>
          <w:sz w:val="21"/>
          <w:szCs w:val="21"/>
          <w:bdr w:val="none" w:color="auto" w:sz="0" w:space="0"/>
          <w:shd w:val="clear" w:fill="FFFFFF"/>
        </w:rPr>
        <w:t>对CRT时代的彻底告别</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jc w:val="left"/>
        <w:rPr>
          <w:rFonts w:hint="eastAsia" w:ascii="微软雅黑" w:hAnsi="微软雅黑" w:eastAsia="微软雅黑" w:cs="微软雅黑"/>
          <w:i w:val="0"/>
          <w:caps w:val="0"/>
          <w:color w:val="444444"/>
          <w:spacing w:val="0"/>
          <w:sz w:val="21"/>
          <w:szCs w:val="21"/>
        </w:rPr>
      </w:pPr>
      <w:r>
        <w:rPr>
          <w:rFonts w:hint="eastAsia" w:ascii="微软雅黑" w:hAnsi="微软雅黑" w:eastAsia="微软雅黑" w:cs="微软雅黑"/>
          <w:i w:val="0"/>
          <w:caps w:val="0"/>
          <w:color w:val="444444"/>
          <w:spacing w:val="0"/>
          <w:sz w:val="21"/>
          <w:szCs w:val="21"/>
          <w:bdr w:val="none" w:color="auto" w:sz="0" w:space="0"/>
          <w:shd w:val="clear" w:fill="FFFFFF"/>
        </w:rPr>
        <w:t>　　你或许会感到惊讶，我们现在所沿用的很多标准依然是CRT时代制定下来的。比如BT.709、sRGB色域、100nits最高亮度等，包括SDR也是。基于CRT的一些特性，当时的人们为其量身定制了一套标准，随后内容制作者们均按照这一标准来制作内容。这一套标准被沿用至今，比如蓝光所采用的色域依然是BT.709，最高亮度100nits，8bit的色深，而SDR则提供6档的动态范围。但液晶电视的能力早已超过了这一水平，业界迫切需要订立一套符合现代的新标准。</w:t>
      </w:r>
    </w:p>
    <w:p>
      <w:pPr>
        <w:keepNext w:val="0"/>
        <w:keepLines w:val="0"/>
        <w:widowControl/>
        <w:suppressLineNumbers w:val="0"/>
        <w:jc w:val="left"/>
        <w:rPr>
          <w:rFonts w:hint="eastAsia" w:ascii="微软雅黑" w:hAnsi="微软雅黑" w:eastAsia="微软雅黑" w:cs="微软雅黑"/>
          <w:sz w:val="21"/>
          <w:szCs w:val="21"/>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jc w:val="left"/>
        <w:rPr>
          <w:rFonts w:hint="eastAsia" w:ascii="微软雅黑" w:hAnsi="微软雅黑" w:eastAsia="微软雅黑" w:cs="微软雅黑"/>
          <w:i w:val="0"/>
          <w:caps w:val="0"/>
          <w:color w:val="444444"/>
          <w:spacing w:val="0"/>
          <w:sz w:val="21"/>
          <w:szCs w:val="21"/>
        </w:rPr>
      </w:pPr>
      <w:r>
        <w:rPr>
          <w:rFonts w:hint="eastAsia" w:ascii="微软雅黑" w:hAnsi="微软雅黑" w:eastAsia="微软雅黑" w:cs="微软雅黑"/>
          <w:i w:val="0"/>
          <w:caps w:val="0"/>
          <w:color w:val="444444"/>
          <w:spacing w:val="0"/>
          <w:sz w:val="21"/>
          <w:szCs w:val="21"/>
          <w:bdr w:val="none" w:color="auto" w:sz="0" w:space="0"/>
          <w:shd w:val="clear" w:fill="FFFFFF"/>
        </w:rPr>
        <w:t>　　在这一段等待期内，由于新标准尚未确立，内容依然还是以旧标准制作。于是电视厂商为了弥补画面表现上的不足，开发了各种画质增强技术，比如广色域显示技术、新广色域标准（例如x.v.Color）以及动态背光调节。其中值得一说的是动态背光调节，厂商做出了“遇到黑色就关闭背光灯，遇到高光就加强背光灯”这一取巧的方式来提升画面的动态范围，这可以被称为是“模拟HDR”，比如索尼的精锐光控技术和夏普的煌彩技术，都是这一原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jc w:val="left"/>
        <w:rPr>
          <w:rFonts w:hint="eastAsia" w:ascii="微软雅黑" w:hAnsi="微软雅黑" w:eastAsia="微软雅黑" w:cs="微软雅黑"/>
          <w:i w:val="0"/>
          <w:caps w:val="0"/>
          <w:color w:val="444444"/>
          <w:spacing w:val="0"/>
          <w:sz w:val="21"/>
          <w:szCs w:val="21"/>
        </w:rPr>
      </w:pPr>
      <w:r>
        <w:rPr>
          <w:rFonts w:hint="eastAsia" w:ascii="微软雅黑" w:hAnsi="微软雅黑" w:eastAsia="微软雅黑" w:cs="微软雅黑"/>
          <w:i w:val="0"/>
          <w:caps w:val="0"/>
          <w:color w:val="444444"/>
          <w:spacing w:val="0"/>
          <w:kern w:val="0"/>
          <w:sz w:val="21"/>
          <w:szCs w:val="21"/>
          <w:bdr w:val="none" w:color="auto" w:sz="0" w:space="0"/>
          <w:shd w:val="clear" w:fill="FFFFFF"/>
          <w:lang w:val="en-US" w:eastAsia="zh-CN" w:bidi="ar"/>
        </w:rPr>
        <w:t>通过调节背光亮度来加强SDR画面的动态范围，这可以被视为“模拟HDR”</w:t>
      </w:r>
    </w:p>
    <w:p>
      <w:pPr>
        <w:keepNext w:val="0"/>
        <w:keepLines w:val="0"/>
        <w:widowControl/>
        <w:suppressLineNumbers w:val="0"/>
        <w:jc w:val="left"/>
        <w:rPr>
          <w:rFonts w:hint="eastAsia" w:ascii="微软雅黑" w:hAnsi="微软雅黑" w:eastAsia="微软雅黑" w:cs="微软雅黑"/>
          <w:sz w:val="21"/>
          <w:szCs w:val="21"/>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420"/>
        <w:jc w:val="left"/>
        <w:rPr>
          <w:rFonts w:hint="eastAsia" w:ascii="微软雅黑" w:hAnsi="微软雅黑" w:eastAsia="微软雅黑" w:cs="微软雅黑"/>
          <w:i w:val="0"/>
          <w:caps w:val="0"/>
          <w:color w:val="444444"/>
          <w:spacing w:val="0"/>
          <w:sz w:val="21"/>
          <w:szCs w:val="21"/>
          <w:bdr w:val="none" w:color="auto" w:sz="0" w:space="0"/>
          <w:shd w:val="clear" w:fill="FFFFFF"/>
        </w:rPr>
      </w:pPr>
      <w:r>
        <w:rPr>
          <w:rFonts w:hint="eastAsia" w:ascii="微软雅黑" w:hAnsi="微软雅黑" w:eastAsia="微软雅黑" w:cs="微软雅黑"/>
          <w:i w:val="0"/>
          <w:caps w:val="0"/>
          <w:color w:val="444444"/>
          <w:spacing w:val="0"/>
          <w:sz w:val="21"/>
          <w:szCs w:val="21"/>
          <w:bdr w:val="none" w:color="auto" w:sz="0" w:space="0"/>
          <w:shd w:val="clear" w:fill="FFFFFF"/>
        </w:rPr>
        <w:t>真正的HDR要等到2015年8月27日才算诞生，那一天美国消费者技术协会（Consumer Technology Association）公布了HDR10标准，提供17.6档的动态范围。今天，所有的HDR电视均支持这一标准。长久以来，电视技术大幅超前于内容标准的怪象终于得以改善，也意味着对CRT时代的彻底告别。</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420"/>
        <w:jc w:val="left"/>
        <w:rPr>
          <w:rFonts w:hint="eastAsia" w:ascii="微软雅黑" w:hAnsi="微软雅黑" w:eastAsia="微软雅黑" w:cs="微软雅黑"/>
          <w:i w:val="0"/>
          <w:caps w:val="0"/>
          <w:color w:val="444444"/>
          <w:spacing w:val="0"/>
          <w:sz w:val="21"/>
          <w:szCs w:val="21"/>
        </w:rPr>
      </w:pPr>
      <w:r>
        <w:rPr>
          <w:rFonts w:hint="eastAsia" w:ascii="微软雅黑" w:hAnsi="微软雅黑" w:eastAsia="微软雅黑" w:cs="微软雅黑"/>
          <w:i w:val="0"/>
          <w:caps w:val="0"/>
          <w:color w:val="444444"/>
          <w:spacing w:val="0"/>
          <w:sz w:val="21"/>
          <w:szCs w:val="21"/>
          <w:bdr w:val="none" w:color="auto" w:sz="0" w:space="0"/>
          <w:shd w:val="clear" w:fill="FFFFFF"/>
        </w:rPr>
        <w:t>虽然HDR10是第一个达到普世目的的HDR标准，但它却不是第一个HDR标准，Dolby Vision才是。有趣的是，Dolby Vision与HDR10基于同一套HDR机制，结果却“分道扬镳”走了完全不同的两条路。</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jc w:val="left"/>
        <w:rPr>
          <w:rFonts w:hint="eastAsia" w:ascii="微软雅黑" w:hAnsi="微软雅黑" w:eastAsia="微软雅黑" w:cs="微软雅黑"/>
          <w:i w:val="0"/>
          <w:caps w:val="0"/>
          <w:color w:val="444444"/>
          <w:spacing w:val="0"/>
          <w:sz w:val="21"/>
          <w:szCs w:val="21"/>
        </w:rPr>
      </w:pPr>
      <w:r>
        <w:rPr>
          <w:rFonts w:hint="eastAsia" w:ascii="微软雅黑" w:hAnsi="微软雅黑" w:eastAsia="微软雅黑" w:cs="微软雅黑"/>
          <w:i w:val="0"/>
          <w:caps w:val="0"/>
          <w:color w:val="444444"/>
          <w:spacing w:val="0"/>
          <w:sz w:val="21"/>
          <w:szCs w:val="21"/>
          <w:bdr w:val="none" w:color="auto" w:sz="0" w:space="0"/>
          <w:shd w:val="clear" w:fill="FFFFFF"/>
        </w:rPr>
        <w:t>　　Perceptual Quantizer感知量化，是由杜比设立的HDR转换方式。其本质是将亮度等级以绝对的数值进行记录，用杜比实验室多屏视频副总裁Roland Vlaicu的话来说“这能体现内容创作者的创作意图”。与Perceptual Quantizer相对应的是HLG</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jc w:val="left"/>
        <w:rPr>
          <w:rFonts w:hint="eastAsia" w:ascii="微软雅黑" w:hAnsi="微软雅黑" w:eastAsia="微软雅黑" w:cs="微软雅黑"/>
          <w:i w:val="0"/>
          <w:caps w:val="0"/>
          <w:color w:val="444444"/>
          <w:spacing w:val="0"/>
          <w:sz w:val="21"/>
          <w:szCs w:val="21"/>
        </w:rPr>
      </w:pPr>
      <w:r>
        <w:rPr>
          <w:rFonts w:hint="eastAsia" w:ascii="微软雅黑" w:hAnsi="微软雅黑" w:eastAsia="微软雅黑" w:cs="微软雅黑"/>
          <w:i w:val="0"/>
          <w:caps w:val="0"/>
          <w:color w:val="444444"/>
          <w:spacing w:val="0"/>
          <w:sz w:val="21"/>
          <w:szCs w:val="21"/>
          <w:bdr w:val="none" w:color="auto" w:sz="0" w:space="0"/>
          <w:shd w:val="clear" w:fill="FFFFFF"/>
        </w:rPr>
        <w:t>我们都知道HDR10相当于Dolby Vision的低配版，但很多人并不知道为什么会存在高配版与低配版这样的“分裂”。Roland Vlaicu告诉爱活，Perceptual Quantizer（也叫SMTPE ST2084）是由杜比开发的，包括随后的HDR标准也由杜比参与制定。但最后我们看到的HDR10标准在规格上低于Dolby Vision，这有两点好处：</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jc w:val="left"/>
        <w:rPr>
          <w:rFonts w:hint="eastAsia" w:ascii="微软雅黑" w:hAnsi="微软雅黑" w:eastAsia="微软雅黑" w:cs="微软雅黑"/>
          <w:i w:val="0"/>
          <w:caps w:val="0"/>
          <w:color w:val="444444"/>
          <w:spacing w:val="0"/>
          <w:sz w:val="21"/>
          <w:szCs w:val="21"/>
        </w:rPr>
      </w:pPr>
      <w:r>
        <w:rPr>
          <w:rFonts w:hint="eastAsia" w:ascii="微软雅黑" w:hAnsi="微软雅黑" w:eastAsia="微软雅黑" w:cs="微软雅黑"/>
          <w:i w:val="0"/>
          <w:caps w:val="0"/>
          <w:color w:val="444444"/>
          <w:spacing w:val="0"/>
          <w:sz w:val="21"/>
          <w:szCs w:val="21"/>
          <w:bdr w:val="none" w:color="auto" w:sz="0" w:space="0"/>
          <w:shd w:val="clear" w:fill="FFFFFF"/>
        </w:rPr>
        <w:t>　　1。更高规格的标准意味着消费者可以体验到更高的品质；</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jc w:val="left"/>
        <w:rPr>
          <w:rFonts w:hint="eastAsia" w:ascii="微软雅黑" w:hAnsi="微软雅黑" w:eastAsia="微软雅黑" w:cs="微软雅黑"/>
          <w:i w:val="0"/>
          <w:caps w:val="0"/>
          <w:color w:val="444444"/>
          <w:spacing w:val="0"/>
          <w:sz w:val="21"/>
          <w:szCs w:val="21"/>
        </w:rPr>
      </w:pPr>
      <w:r>
        <w:rPr>
          <w:rFonts w:hint="eastAsia" w:ascii="微软雅黑" w:hAnsi="微软雅黑" w:eastAsia="微软雅黑" w:cs="微软雅黑"/>
          <w:i w:val="0"/>
          <w:caps w:val="0"/>
          <w:color w:val="444444"/>
          <w:spacing w:val="0"/>
          <w:sz w:val="21"/>
          <w:szCs w:val="21"/>
          <w:bdr w:val="none" w:color="auto" w:sz="0" w:space="0"/>
          <w:shd w:val="clear" w:fill="FFFFFF"/>
        </w:rPr>
        <w:t>　　2。若有需要，Dolby Vision所提供的调色母版可以很轻易地生成包括HDR10在内的其他格式。</w:t>
      </w:r>
    </w:p>
    <w:p>
      <w:pPr>
        <w:keepNext w:val="0"/>
        <w:keepLines w:val="0"/>
        <w:widowControl/>
        <w:suppressLineNumbers w:val="0"/>
        <w:jc w:val="left"/>
        <w:rPr>
          <w:rFonts w:hint="eastAsia" w:ascii="微软雅黑" w:hAnsi="微软雅黑" w:eastAsia="微软雅黑" w:cs="微软雅黑"/>
          <w:sz w:val="21"/>
          <w:szCs w:val="21"/>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jc w:val="left"/>
        <w:rPr>
          <w:rFonts w:hint="eastAsia" w:ascii="微软雅黑" w:hAnsi="微软雅黑" w:eastAsia="微软雅黑" w:cs="微软雅黑"/>
          <w:i w:val="0"/>
          <w:caps w:val="0"/>
          <w:color w:val="444444"/>
          <w:spacing w:val="0"/>
          <w:sz w:val="21"/>
          <w:szCs w:val="21"/>
        </w:rPr>
      </w:pPr>
      <w:r>
        <w:rPr>
          <w:rFonts w:hint="eastAsia" w:ascii="微软雅黑" w:hAnsi="微软雅黑" w:eastAsia="微软雅黑" w:cs="微软雅黑"/>
          <w:i w:val="0"/>
          <w:caps w:val="0"/>
          <w:color w:val="444444"/>
          <w:spacing w:val="0"/>
          <w:sz w:val="21"/>
          <w:szCs w:val="21"/>
          <w:bdr w:val="none" w:color="auto" w:sz="0" w:space="0"/>
          <w:shd w:val="clear" w:fill="FFFFFF"/>
        </w:rPr>
        <w:t>　　言下之意，Dolby Vision与HDR10之间更像是标准版与低配版的关系。从HDR10版本中无法生成Dolby Vision版本，反过来却可以。HDR10显然是标准制定者们为了满足大部分设备的平均性能而做出的妥协产物，它是免费的，但却是最低限度的免费。而代价是HDR10不兼容SDR，色深仅有10bit；使用静态元数据，对不同设备性能间的映射能力不足。在舍弃了这些后，HDR10于是便成为免费授权的通用HDR标准。</w:t>
      </w:r>
    </w:p>
    <w:p>
      <w:pPr>
        <w:keepNext w:val="0"/>
        <w:keepLines w:val="0"/>
        <w:widowControl/>
        <w:suppressLineNumbers w:val="0"/>
        <w:jc w:val="left"/>
        <w:rPr>
          <w:rFonts w:hint="eastAsia" w:ascii="微软雅黑" w:hAnsi="微软雅黑" w:eastAsia="微软雅黑" w:cs="微软雅黑"/>
          <w:sz w:val="21"/>
          <w:szCs w:val="21"/>
        </w:rPr>
      </w:pPr>
      <w:r>
        <w:rPr>
          <w:rFonts w:hint="eastAsia" w:ascii="微软雅黑" w:hAnsi="微软雅黑" w:eastAsia="微软雅黑" w:cs="微软雅黑"/>
          <w:i w:val="0"/>
          <w:caps w:val="0"/>
          <w:color w:val="FFFFFF"/>
          <w:spacing w:val="0"/>
          <w:kern w:val="0"/>
          <w:sz w:val="21"/>
          <w:szCs w:val="21"/>
          <w:bdr w:val="none" w:color="auto" w:sz="0" w:space="0"/>
          <w:shd w:val="clear" w:fill="FFFFFF"/>
          <w:lang w:val="en-US" w:eastAsia="zh-CN" w:bidi="ar"/>
        </w:rPr>
        <w:t>9 M# h2 A* _# }9 f) h" H&amp; A4 u</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jc w:val="left"/>
        <w:rPr>
          <w:rFonts w:hint="eastAsia" w:ascii="微软雅黑" w:hAnsi="微软雅黑" w:eastAsia="微软雅黑" w:cs="微软雅黑"/>
          <w:i w:val="0"/>
          <w:caps w:val="0"/>
          <w:color w:val="444444"/>
          <w:spacing w:val="0"/>
          <w:sz w:val="21"/>
          <w:szCs w:val="21"/>
        </w:rPr>
      </w:pPr>
      <w:r>
        <w:rPr>
          <w:rFonts w:hint="eastAsia" w:ascii="微软雅黑" w:hAnsi="微软雅黑" w:eastAsia="微软雅黑" w:cs="微软雅黑"/>
          <w:i w:val="0"/>
          <w:caps w:val="0"/>
          <w:color w:val="444444"/>
          <w:spacing w:val="0"/>
          <w:sz w:val="21"/>
          <w:szCs w:val="21"/>
          <w:bdr w:val="none" w:color="auto" w:sz="0" w:space="0"/>
          <w:shd w:val="clear" w:fill="FFFFFF"/>
        </w:rPr>
        <w:t>　　但这个通用HDR标准是存在明显短板的，无法兼容SDR使得HDR10内容无法在非HDR电视上播放。虽然4K蓝光播放机会提供HDR转SDR的功能，但这显然有损于画质，且最终效果视厂商的调教能力而有所不同。原因很简单，PQ属于“绝对”的转换系统，它的每一份信息都有一个对应的、绝对的值，因此会产生与SDR电视在信号匹配上的问题。Dolby Vision为了解决这一问题，因此采用了双层编码技术，即我不需要各自准备一份HDR内容和一份SDR内容，而是在SDR内容的基本层上再增加支持HDR的增强层，从而达到兼容SDR的目的。</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420" w:firstLineChars="0"/>
        <w:jc w:val="left"/>
        <w:rPr>
          <w:rFonts w:hint="eastAsia" w:ascii="微软雅黑" w:hAnsi="微软雅黑" w:eastAsia="微软雅黑" w:cs="微软雅黑"/>
          <w:sz w:val="21"/>
          <w:szCs w:val="21"/>
        </w:rPr>
      </w:pPr>
      <w:r>
        <w:rPr>
          <w:rFonts w:hint="eastAsia" w:ascii="微软雅黑" w:hAnsi="微软雅黑" w:eastAsia="微软雅黑" w:cs="微软雅黑"/>
          <w:i w:val="0"/>
          <w:caps w:val="0"/>
          <w:color w:val="444444"/>
          <w:spacing w:val="0"/>
          <w:sz w:val="21"/>
          <w:szCs w:val="21"/>
          <w:bdr w:val="none" w:color="auto" w:sz="0" w:space="0"/>
          <w:shd w:val="clear" w:fill="FFFFFF"/>
        </w:rPr>
        <w:t>同时为了确保HDR内容能够在不同的显示设备上都有着一致的画面精度，Dolby Vision使用动态元数据来描述所有的场景。一方面，这确保Dolby Vision内容回放在任何支持Dolby Vision的设备上都能有着最佳的画面准确度，而不会因为厂商的不同调教出现巨大的画面差异。另一方面，正如上面所说的，Dolby Vision可以很轻易地输出其他标准的画面，比如HDR10、SDR或是Rec.709色域的内容，简化对多格式内容制作的流程。</w:t>
      </w:r>
      <w:r>
        <w:rPr>
          <w:rFonts w:hint="eastAsia" w:ascii="微软雅黑" w:hAnsi="微软雅黑" w:eastAsia="微软雅黑" w:cs="微软雅黑"/>
          <w:i w:val="0"/>
          <w:caps w:val="0"/>
          <w:color w:val="FFFFFF"/>
          <w:spacing w:val="0"/>
          <w:kern w:val="0"/>
          <w:sz w:val="21"/>
          <w:szCs w:val="21"/>
          <w:bdr w:val="none" w:color="auto" w:sz="0" w:space="0"/>
          <w:shd w:val="clear" w:fill="FFFFFF"/>
          <w:lang w:val="en-US" w:eastAsia="zh-CN" w:bidi="ar"/>
        </w:rPr>
        <w:t>5 f: t&amp; R</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jc w:val="left"/>
        <w:rPr>
          <w:rFonts w:hint="eastAsia" w:ascii="微软雅黑" w:hAnsi="微软雅黑" w:eastAsia="微软雅黑" w:cs="微软雅黑"/>
          <w:i w:val="0"/>
          <w:caps w:val="0"/>
          <w:color w:val="444444"/>
          <w:spacing w:val="0"/>
          <w:sz w:val="21"/>
          <w:szCs w:val="21"/>
        </w:rPr>
      </w:pPr>
      <w:r>
        <w:rPr>
          <w:rFonts w:hint="eastAsia" w:ascii="微软雅黑" w:hAnsi="微软雅黑" w:eastAsia="微软雅黑" w:cs="微软雅黑"/>
          <w:i w:val="0"/>
          <w:caps w:val="0"/>
          <w:color w:val="444444"/>
          <w:spacing w:val="0"/>
          <w:sz w:val="21"/>
          <w:szCs w:val="21"/>
          <w:bdr w:val="none" w:color="auto" w:sz="0" w:space="0"/>
          <w:shd w:val="clear" w:fill="FFFFFF"/>
        </w:rPr>
        <w:t>　　我们可以这样认为，HDR10是Dolby Vision的一个子集，后者在前者的基础上提供了更多的功能，因此Dolby Vision是付费授权的。目前已经有包括Vizio、LG、TCL、创维等在内的一些电视厂商表示支持Dolby Vision，而像三星、索尼这样的大厂则依然坚持HDR10。尽管很多媒体都添油加醋，称这是一场HDR的格式大战，但我认为这纯粹是听风就是雨。杜比已明确表示，所有支持Dolby Vision的设备均同时支持HDR10，不存在多HDR格式之间的兼容性问题，格式战的言论可以休矣。</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420" w:firstLineChars="0"/>
        <w:jc w:val="left"/>
        <w:rPr>
          <w:rFonts w:hint="eastAsia" w:ascii="微软雅黑" w:hAnsi="微软雅黑" w:eastAsia="微软雅黑" w:cs="微软雅黑"/>
          <w:i w:val="0"/>
          <w:caps w:val="0"/>
          <w:color w:val="444444"/>
          <w:spacing w:val="0"/>
          <w:sz w:val="21"/>
          <w:szCs w:val="21"/>
        </w:rPr>
      </w:pPr>
      <w:bookmarkStart w:id="0" w:name="_GoBack"/>
      <w:bookmarkEnd w:id="0"/>
      <w:r>
        <w:rPr>
          <w:rFonts w:hint="eastAsia" w:ascii="微软雅黑" w:hAnsi="微软雅黑" w:eastAsia="微软雅黑" w:cs="微软雅黑"/>
          <w:i w:val="0"/>
          <w:caps w:val="0"/>
          <w:color w:val="444444"/>
          <w:spacing w:val="0"/>
          <w:sz w:val="21"/>
          <w:szCs w:val="21"/>
          <w:bdr w:val="none" w:color="auto" w:sz="0" w:space="0"/>
          <w:shd w:val="clear" w:fill="FFFFFF"/>
        </w:rPr>
        <w:t>Dolby Vision的内容只能在支持Dolby Vision的设备上播放，它依然没有解决如何为全球绝大多数电视实现广泛兼容性的问题。而HLG则不同，除了可以在拍摄阶段直接完成HDR的编码，它所采用的“相对”亮度等级可以适配所有不同性能的电视。HLG并不像PQ系统那样有明确标识的亮度范围，而是采用弹性的百分比，它所提供的动态范围为1200%。正因为是具有弹性的动态范围，所以它可以在任何电视的动态范围内实现这一弹性，这使其无论在旧电视还是新电视，SDR电视还是HDR电视，都有着绝佳的兼容性。可以说，兼容性是HLG的一大利器。相比之下，HDR10不兼容SDR，而Dolby Vision兼容SDR，却要求专用的芯片支持。HLG是完全免费授权的，可以通过固件升级的方式加以支持。</w:t>
      </w:r>
    </w:p>
    <w:p>
      <w:pPr>
        <w:keepNext w:val="0"/>
        <w:keepLines w:val="0"/>
        <w:widowControl/>
        <w:suppressLineNumbers w:val="0"/>
        <w:jc w:val="left"/>
        <w:rPr>
          <w:rFonts w:hint="eastAsia" w:ascii="微软雅黑" w:hAnsi="微软雅黑" w:eastAsia="微软雅黑" w:cs="微软雅黑"/>
          <w:sz w:val="21"/>
          <w:szCs w:val="21"/>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jc w:val="left"/>
        <w:rPr>
          <w:rFonts w:hint="eastAsia" w:ascii="微软雅黑" w:hAnsi="微软雅黑" w:eastAsia="微软雅黑" w:cs="微软雅黑"/>
          <w:i w:val="0"/>
          <w:caps w:val="0"/>
          <w:color w:val="444444"/>
          <w:spacing w:val="0"/>
          <w:sz w:val="21"/>
          <w:szCs w:val="21"/>
        </w:rPr>
      </w:pPr>
      <w:r>
        <w:rPr>
          <w:rFonts w:hint="eastAsia" w:ascii="微软雅黑" w:hAnsi="微软雅黑" w:eastAsia="微软雅黑" w:cs="微软雅黑"/>
          <w:i w:val="0"/>
          <w:caps w:val="0"/>
          <w:color w:val="444444"/>
          <w:spacing w:val="0"/>
          <w:sz w:val="21"/>
          <w:szCs w:val="21"/>
          <w:bdr w:val="none" w:color="auto" w:sz="0" w:space="0"/>
          <w:shd w:val="clear" w:fill="FFFFFF"/>
        </w:rPr>
        <w:t>　　不同于Dolby Vision与HDR10，HLG并不是4K蓝光标准的一部分，未来它可能只会使用在电视广播信号上，而不是电影、电视剧或是流媒体领域。另外，HLG虽然能兼容所有电视，但是否都能拥有高质量的画面效果也尚未可知，毕竟亮度信号的拉升也可能造成渲染质量的下降。但作为标准的制定者，NHK已经在测试8K HLG信号广播的实用化，一些电视厂商也表态将来会支持HLG技术。未来HLG被纳入4K蓝光标准，也只是时间问题吧。</w:t>
      </w:r>
    </w:p>
    <w:p>
      <w:pPr>
        <w:numPr>
          <w:numId w:val="0"/>
        </w:numPr>
        <w:rPr>
          <w:rFonts w:hint="default" w:ascii="微软雅黑" w:hAnsi="微软雅黑" w:eastAsia="微软雅黑" w:cs="微软雅黑"/>
          <w:b/>
          <w:bCs/>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auto"/>
    <w:pitch w:val="default"/>
    <w:sig w:usb0="800002BF" w:usb1="38CF7CFA" w:usb2="00000016" w:usb3="00000000" w:csb0="00040001"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Georgia">
    <w:panose1 w:val="02040502050405020303"/>
    <w:charset w:val="00"/>
    <w:family w:val="auto"/>
    <w:pitch w:val="default"/>
    <w:sig w:usb0="00000287" w:usb1="00000000" w:usb2="00000000" w:usb3="00000000" w:csb0="2000009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EC010"/>
    <w:multiLevelType w:val="singleLevel"/>
    <w:tmpl w:val="033EC010"/>
    <w:lvl w:ilvl="0" w:tentative="0">
      <w:start w:val="1"/>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6"/>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B170A1A"/>
    <w:rsid w:val="16A209C7"/>
    <w:rsid w:val="1CA2390A"/>
    <w:rsid w:val="22E0750D"/>
    <w:rsid w:val="345822B2"/>
    <w:rsid w:val="460A73DC"/>
    <w:rsid w:val="4AB818AC"/>
    <w:rsid w:val="5AC236FD"/>
    <w:rsid w:val="5FA77743"/>
    <w:rsid w:val="60901FA7"/>
    <w:rsid w:val="67C232CE"/>
    <w:rsid w:val="67F90302"/>
    <w:rsid w:val="6D184EB1"/>
    <w:rsid w:val="7587287F"/>
    <w:rsid w:val="7BD2218C"/>
    <w:rsid w:val="7E3D71D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微软雅黑"/>
      <w:kern w:val="2"/>
      <w:sz w:val="21"/>
      <w:szCs w:val="21"/>
      <w:lang w:val="en-US" w:eastAsia="zh-CN" w:bidi="ar-SA"/>
    </w:rPr>
  </w:style>
  <w:style w:type="paragraph" w:styleId="2">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character" w:default="1" w:styleId="5">
    <w:name w:val="Default Paragraph Font"/>
    <w:semiHidden/>
    <w:uiPriority w:val="0"/>
  </w:style>
  <w:style w:type="table" w:default="1" w:styleId="4">
    <w:name w:val="Normal Table"/>
    <w:semiHidden/>
    <w:uiPriority w:val="0"/>
    <w:tblPr>
      <w:tblLayout w:type="fixed"/>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Hyperlink"/>
    <w:basedOn w:val="5"/>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1.svg"/><Relationship Id="rId8" Type="http://schemas.openxmlformats.org/officeDocument/2006/relationships/image" Target="media/image4.png"/><Relationship Id="rId7" Type="http://schemas.openxmlformats.org/officeDocument/2006/relationships/image" Target="media/image3.wmf"/><Relationship Id="rId6" Type="http://schemas.openxmlformats.org/officeDocument/2006/relationships/oleObject" Target="embeddings/oleObject1.bin"/><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hyperlink" Target="https://zh.wikipedia.org/wiki/File:HDRI-Example.jpg" TargetMode="Externa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42</TotalTime>
  <ScaleCrop>false</ScaleCrop>
  <LinksUpToDate>false</LinksUpToDate>
  <CharactersWithSpaces>0</CharactersWithSpaces>
  <Application>WPS Office_11.1.0.8661_F1E327BC-269C-435d-A152-05C5408002CA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Lenovo</dc:creator>
  <cp:lastModifiedBy>Lenovo</cp:lastModifiedBy>
  <dcterms:modified xsi:type="dcterms:W3CDTF">2019-05-25T16:11:03Z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2052-11.1.0.8661</vt:lpwstr>
  </property>
</Properties>
</file>