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"/>
        <w:gridCol w:w="1925"/>
        <w:gridCol w:w="3771"/>
        <w:gridCol w:w="2832"/>
        <w:gridCol w:w="1604"/>
        <w:gridCol w:w="1134"/>
        <w:gridCol w:w="1125"/>
        <w:gridCol w:w="1504"/>
      </w:tblGrid>
      <w:tr w:rsidR="00387B06" w:rsidRPr="00CC6AE0" w:rsidTr="00722CF2">
        <w:tc>
          <w:tcPr>
            <w:tcW w:w="14390" w:type="dxa"/>
            <w:gridSpan w:val="8"/>
          </w:tcPr>
          <w:p w:rsidR="00387B06" w:rsidRDefault="00387B06" w:rsidP="005E66C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8"/>
                <w:lang w:val="ru-RU"/>
              </w:rPr>
              <w:t>Отчёт о дефектах</w:t>
            </w:r>
          </w:p>
          <w:p w:rsidR="00387B06" w:rsidRPr="00387B06" w:rsidRDefault="00387B06" w:rsidP="005E66C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8"/>
                <w:lang w:val="ru-RU"/>
              </w:rPr>
              <w:t>Приложение «Ювелирная мастерская»</w:t>
            </w:r>
          </w:p>
        </w:tc>
      </w:tr>
      <w:tr w:rsidR="00E45767" w:rsidRPr="00CC6AE0" w:rsidTr="00056F88">
        <w:tc>
          <w:tcPr>
            <w:tcW w:w="495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925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3771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Подробное описание</w:t>
            </w:r>
          </w:p>
        </w:tc>
        <w:tc>
          <w:tcPr>
            <w:tcW w:w="2832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Шаги воспроизведения</w:t>
            </w:r>
          </w:p>
        </w:tc>
        <w:tc>
          <w:tcPr>
            <w:tcW w:w="1604" w:type="dxa"/>
          </w:tcPr>
          <w:p w:rsidR="007D5C32" w:rsidRPr="005E66CE" w:rsidRDefault="00056F88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Воспроизво</w:t>
            </w:r>
            <w:r w:rsidR="007D5C32"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димость</w:t>
            </w:r>
            <w:proofErr w:type="spellEnd"/>
          </w:p>
        </w:tc>
        <w:tc>
          <w:tcPr>
            <w:tcW w:w="1134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Важ-ность</w:t>
            </w:r>
            <w:proofErr w:type="spellEnd"/>
          </w:p>
        </w:tc>
        <w:tc>
          <w:tcPr>
            <w:tcW w:w="1125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Сроч-ность</w:t>
            </w:r>
            <w:proofErr w:type="spellEnd"/>
          </w:p>
        </w:tc>
        <w:tc>
          <w:tcPr>
            <w:tcW w:w="1504" w:type="dxa"/>
          </w:tcPr>
          <w:p w:rsidR="007D5C32" w:rsidRPr="005E66CE" w:rsidRDefault="007D5C32" w:rsidP="005E6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E66C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Симптом</w:t>
            </w:r>
          </w:p>
        </w:tc>
      </w:tr>
      <w:tr w:rsidR="00E45767" w:rsidRPr="00056F88" w:rsidTr="00056F88">
        <w:tc>
          <w:tcPr>
            <w:tcW w:w="495" w:type="dxa"/>
          </w:tcPr>
          <w:p w:rsidR="006524AD" w:rsidRPr="00CC6AE0" w:rsidRDefault="006524AD" w:rsidP="006524A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1925" w:type="dxa"/>
          </w:tcPr>
          <w:p w:rsidR="006524AD" w:rsidRPr="00A014B6" w:rsidRDefault="00056F88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 грузятся картинки изделий при переносе кода в другую папку.</w:t>
            </w:r>
          </w:p>
        </w:tc>
        <w:tc>
          <w:tcPr>
            <w:tcW w:w="3771" w:type="dxa"/>
          </w:tcPr>
          <w:p w:rsidR="006524AD" w:rsidRDefault="00056F88" w:rsidP="005E66C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После перемещения проекта из одной папки в другую, не подгружаются картинки ювелирных изделий ни в одном из мест (каталог, корзина, заказ)</w:t>
            </w:r>
            <w:r w:rsidR="005E66C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056F88" w:rsidRDefault="00056F88" w:rsidP="005E66C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object w:dxaOrig="11800" w:dyaOrig="8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7" type="#_x0000_t75" style="width:179.45pt;height:134.6pt" o:ole="">
                  <v:imagedata r:id="rId5" o:title=""/>
                </v:shape>
                <o:OLEObject Type="Embed" ProgID="PBrush" ShapeID="_x0000_i1277" DrawAspect="Content" ObjectID="_1633702815" r:id="rId6"/>
              </w:object>
            </w:r>
          </w:p>
          <w:p w:rsidR="005E66CE" w:rsidRDefault="005E66CE" w:rsidP="005E66CE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Exp</w:t>
            </w:r>
            <w:proofErr w:type="spellEnd"/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Картинки загружаются</w:t>
            </w:r>
            <w:r w:rsid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A342E4" w:rsidRPr="00056F88" w:rsidRDefault="00A342E4" w:rsidP="005E66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Act</w:t>
            </w:r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Картинки исчезли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  <w:tc>
          <w:tcPr>
            <w:tcW w:w="2832" w:type="dxa"/>
          </w:tcPr>
          <w:p w:rsidR="00056F88" w:rsidRDefault="00A342E4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1.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Открыть папку с исходным кодом.</w:t>
            </w:r>
          </w:p>
          <w:p w:rsidR="00A342E4" w:rsidRDefault="00A342E4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2.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Переместить проект из этой папки в некоторую другую.</w:t>
            </w:r>
          </w:p>
          <w:p w:rsidR="00A342E4" w:rsidRDefault="00A342E4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3.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Открыть проект.</w:t>
            </w:r>
          </w:p>
          <w:p w:rsidR="00056F88" w:rsidRDefault="00056F88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4. Запустить приложение.</w:t>
            </w:r>
          </w:p>
          <w:p w:rsidR="00687FE3" w:rsidRDefault="00687FE3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A342E4" w:rsidRPr="00A342E4" w:rsidRDefault="00A342E4" w:rsidP="00056F8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Дефект: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каталог с ювелирными изделиями не содержит картинок, а содержит только их описание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  <w:tc>
          <w:tcPr>
            <w:tcW w:w="1604" w:type="dxa"/>
          </w:tcPr>
          <w:p w:rsidR="006524AD" w:rsidRPr="00A342E4" w:rsidRDefault="006524AD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Всегда</w:t>
            </w:r>
          </w:p>
        </w:tc>
        <w:tc>
          <w:tcPr>
            <w:tcW w:w="1134" w:type="dxa"/>
          </w:tcPr>
          <w:p w:rsidR="006524AD" w:rsidRPr="00A342E4" w:rsidRDefault="006524AD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1125" w:type="dxa"/>
          </w:tcPr>
          <w:p w:rsidR="006524AD" w:rsidRPr="00A342E4" w:rsidRDefault="00056F88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504" w:type="dxa"/>
          </w:tcPr>
          <w:p w:rsidR="006524AD" w:rsidRPr="00A342E4" w:rsidRDefault="00056F88" w:rsidP="006524A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P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loss</w:t>
            </w:r>
          </w:p>
        </w:tc>
      </w:tr>
      <w:tr w:rsidR="00E45767" w:rsidRPr="00387B06" w:rsidTr="00056F88">
        <w:tc>
          <w:tcPr>
            <w:tcW w:w="495" w:type="dxa"/>
          </w:tcPr>
          <w:p w:rsidR="00A342E4" w:rsidRPr="00A342E4" w:rsidRDefault="00A342E4" w:rsidP="00A34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1925" w:type="dxa"/>
          </w:tcPr>
          <w:p w:rsidR="00A342E4" w:rsidRPr="00056F88" w:rsidRDefault="00056F8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корзину –</w:t>
            </w:r>
            <w:r w:rsidRP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&gt;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 выбран ни один мастер.</w:t>
            </w:r>
          </w:p>
        </w:tc>
        <w:tc>
          <w:tcPr>
            <w:tcW w:w="3771" w:type="dxa"/>
          </w:tcPr>
          <w:p w:rsidR="00EA1BCD" w:rsidRPr="00687FE3" w:rsidRDefault="00687FE3" w:rsidP="00387B0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При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открытии страницы «Корзина» клиента на панели с мастерами не выбран ни один м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астер и поэтому все поля пустые.</w:t>
            </w:r>
          </w:p>
          <w:p w:rsidR="00A342E4" w:rsidRPr="00687FE3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Exp</w:t>
            </w:r>
            <w:proofErr w:type="spellEnd"/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Выбран первый мастер из списка.</w:t>
            </w:r>
          </w:p>
          <w:p w:rsidR="00A342E4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Act</w:t>
            </w:r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056F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 выбран ни один мастер.</w:t>
            </w:r>
          </w:p>
          <w:p w:rsidR="00387B06" w:rsidRPr="00056F88" w:rsidRDefault="00387B06" w:rsidP="00387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A0261" wp14:editId="44AA28FE">
                  <wp:extent cx="1681089" cy="29971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85" cy="301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:rsidR="00A342E4" w:rsidRDefault="00687FE3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1. 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В приложении авторизоваться с клиентскими </w:t>
            </w:r>
            <w:proofErr w:type="spellStart"/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кредами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387B06" w:rsidRDefault="00387B06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2. Нажать на кнопку «Корзина».</w:t>
            </w:r>
          </w:p>
          <w:p w:rsidR="00687FE3" w:rsidRDefault="00687FE3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687FE3" w:rsidRPr="00687FE3" w:rsidRDefault="00687FE3" w:rsidP="00387B0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Дефект: 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 списке с мастерами не выбран ни один мастер.</w:t>
            </w:r>
          </w:p>
        </w:tc>
        <w:tc>
          <w:tcPr>
            <w:tcW w:w="1604" w:type="dxa"/>
          </w:tcPr>
          <w:p w:rsidR="00A342E4" w:rsidRPr="00387B06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Всегда</w:t>
            </w:r>
          </w:p>
        </w:tc>
        <w:tc>
          <w:tcPr>
            <w:tcW w:w="1134" w:type="dxa"/>
          </w:tcPr>
          <w:p w:rsidR="00A342E4" w:rsidRPr="00387B06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  <w:tc>
          <w:tcPr>
            <w:tcW w:w="1125" w:type="dxa"/>
          </w:tcPr>
          <w:p w:rsidR="00A342E4" w:rsidRPr="00387B06" w:rsidRDefault="00387B06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Тщкьфд</w:t>
            </w:r>
            <w:proofErr w:type="spellEnd"/>
          </w:p>
        </w:tc>
        <w:tc>
          <w:tcPr>
            <w:tcW w:w="1504" w:type="dxa"/>
          </w:tcPr>
          <w:p w:rsidR="00A342E4" w:rsidRPr="00387B06" w:rsidRDefault="00387B06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Unexpected</w:t>
            </w:r>
            <w:r w:rsidRPr="00D3443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</w:p>
        </w:tc>
      </w:tr>
      <w:tr w:rsidR="00E45767" w:rsidRPr="00CC6AE0" w:rsidTr="00056F88">
        <w:tc>
          <w:tcPr>
            <w:tcW w:w="495" w:type="dxa"/>
          </w:tcPr>
          <w:p w:rsidR="00A342E4" w:rsidRPr="00387B06" w:rsidRDefault="00A342E4" w:rsidP="00A34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3</w:t>
            </w:r>
          </w:p>
        </w:tc>
        <w:tc>
          <w:tcPr>
            <w:tcW w:w="1925" w:type="dxa"/>
          </w:tcPr>
          <w:p w:rsidR="00A342E4" w:rsidRPr="007D5C32" w:rsidRDefault="00387B06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Неинформати-вная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страница «Заказы»</w:t>
            </w:r>
            <w:r w:rsid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  <w:tc>
          <w:tcPr>
            <w:tcW w:w="3771" w:type="dxa"/>
          </w:tcPr>
          <w:p w:rsidR="00EA1BCD" w:rsidRPr="00387B06" w:rsidRDefault="00387B06" w:rsidP="00387B0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 переходе на страницу «Заказы» там отображается некорректная информация по заказам (их статусу) и неинформативная от слова совсем</w:t>
            </w:r>
            <w:r w:rsidR="00EA1B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A342E4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Exp</w:t>
            </w:r>
            <w:proofErr w:type="spellEnd"/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Показывать актуальную информацию по заказам, которые клиент ещё не забрал, не показывать информацию по заказам, которые клиент забрал из магазина</w:t>
            </w:r>
            <w:r w:rsidR="00EA1BC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A342E4" w:rsidRPr="00EA1BCD" w:rsidRDefault="00A342E4" w:rsidP="00387B06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Act</w:t>
            </w:r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Неактуальная информация по заказам.</w:t>
            </w:r>
          </w:p>
        </w:tc>
        <w:tc>
          <w:tcPr>
            <w:tcW w:w="2832" w:type="dxa"/>
          </w:tcPr>
          <w:p w:rsidR="00191728" w:rsidRDefault="00EA1BCD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1. 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Войти в приложение с клиентскими </w:t>
            </w:r>
            <w:proofErr w:type="spellStart"/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кредами</w:t>
            </w:r>
            <w:proofErr w:type="spellEnd"/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191728" w:rsidRP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  <w:proofErr w:type="spellStart"/>
            <w:r w:rsidR="00191728">
              <w:rPr>
                <w:rFonts w:ascii="Times New Roman" w:hAnsi="Times New Roman" w:cs="Times New Roman"/>
                <w:sz w:val="26"/>
                <w:szCs w:val="26"/>
              </w:rPr>
              <w:t>palina</w:t>
            </w:r>
            <w:proofErr w:type="spellEnd"/>
            <w:r w:rsidR="00191728" w:rsidRP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”, “</w:t>
            </w:r>
            <w:proofErr w:type="spellStart"/>
            <w:r w:rsidR="00191728">
              <w:rPr>
                <w:rFonts w:ascii="Times New Roman" w:hAnsi="Times New Roman" w:cs="Times New Roman"/>
                <w:sz w:val="26"/>
                <w:szCs w:val="26"/>
              </w:rPr>
              <w:t>palina</w:t>
            </w:r>
            <w:proofErr w:type="spellEnd"/>
            <w:r w:rsidR="00191728" w:rsidRP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  <w:r w:rsidR="00387B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387B06" w:rsidRDefault="00387B06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2.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Нажать на кнопку «Заказы».</w:t>
            </w:r>
          </w:p>
          <w:p w:rsidR="00EA1BCD" w:rsidRDefault="00EA1BCD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EA1BCD" w:rsidRPr="007D5C32" w:rsidRDefault="00EA1BCD" w:rsidP="0019172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Дефект: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Неизвестный заказ обрабатывается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  <w:tc>
          <w:tcPr>
            <w:tcW w:w="1604" w:type="dxa"/>
          </w:tcPr>
          <w:p w:rsidR="00A342E4" w:rsidRPr="00CC6AE0" w:rsidRDefault="00A342E4" w:rsidP="00A34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Всегда</w:t>
            </w:r>
          </w:p>
        </w:tc>
        <w:tc>
          <w:tcPr>
            <w:tcW w:w="1134" w:type="dxa"/>
          </w:tcPr>
          <w:p w:rsidR="00A342E4" w:rsidRPr="00CC6AE0" w:rsidRDefault="00A342E4" w:rsidP="00A34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1125" w:type="dxa"/>
          </w:tcPr>
          <w:p w:rsidR="00A342E4" w:rsidRPr="00CC6AE0" w:rsidRDefault="00A342E4" w:rsidP="00A34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504" w:type="dxa"/>
          </w:tcPr>
          <w:p w:rsidR="00A342E4" w:rsidRPr="001F1158" w:rsidRDefault="00191728" w:rsidP="00A34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Unexpected</w:t>
            </w:r>
            <w:r w:rsidRPr="00D3443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</w:p>
        </w:tc>
      </w:tr>
      <w:tr w:rsidR="00E45767" w:rsidRPr="00A014B6" w:rsidTr="00056F88">
        <w:tc>
          <w:tcPr>
            <w:tcW w:w="495" w:type="dxa"/>
          </w:tcPr>
          <w:p w:rsidR="00A342E4" w:rsidRPr="00CC6AE0" w:rsidRDefault="00A342E4" w:rsidP="00A34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925" w:type="dxa"/>
          </w:tcPr>
          <w:p w:rsidR="00A342E4" w:rsidRPr="007458BA" w:rsidRDefault="00191728" w:rsidP="00592D43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Фильтрация по нескольким категориям невозможна.</w:t>
            </w:r>
          </w:p>
        </w:tc>
        <w:tc>
          <w:tcPr>
            <w:tcW w:w="3771" w:type="dxa"/>
          </w:tcPr>
          <w:p w:rsidR="00A342E4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 каталоге при помощи панели фильтров можно фильтровать товары только по одной категории.</w:t>
            </w:r>
          </w:p>
          <w:p w:rsidR="00A342E4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Exp</w:t>
            </w:r>
            <w:proofErr w:type="spellEnd"/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 w:rsidRPr="00A3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Фильтрация изделий по нескольким критериям.</w:t>
            </w:r>
          </w:p>
          <w:p w:rsidR="00A342E4" w:rsidRPr="00592D43" w:rsidRDefault="00A342E4" w:rsidP="0019172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</w:t>
            </w:r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Фильтрация по нескольким критериям невозможна.</w:t>
            </w:r>
          </w:p>
        </w:tc>
        <w:tc>
          <w:tcPr>
            <w:tcW w:w="2832" w:type="dxa"/>
          </w:tcPr>
          <w:p w:rsidR="00A342E4" w:rsidRDefault="00592D43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1.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Открыть приложение.</w:t>
            </w:r>
          </w:p>
          <w:p w:rsidR="00191728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2. Выбрать на панели фильтров «Все изделия»</w:t>
            </w:r>
          </w:p>
          <w:p w:rsidR="00191728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3. Выбрать в категории «Материалы» - «Золото».</w:t>
            </w:r>
          </w:p>
          <w:p w:rsidR="00191728" w:rsidRPr="00191728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4. Выбрать в категории «Бренды» -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Sokolov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».</w:t>
            </w:r>
          </w:p>
          <w:p w:rsidR="00592D43" w:rsidRDefault="00592D43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592D43" w:rsidRPr="00592D43" w:rsidRDefault="00592D43" w:rsidP="0019172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Дефект: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Показаны результаты с фильтром только по бренду.</w:t>
            </w:r>
          </w:p>
        </w:tc>
        <w:tc>
          <w:tcPr>
            <w:tcW w:w="1604" w:type="dxa"/>
          </w:tcPr>
          <w:p w:rsidR="00A342E4" w:rsidRPr="00A014B6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Всегда</w:t>
            </w:r>
          </w:p>
        </w:tc>
        <w:tc>
          <w:tcPr>
            <w:tcW w:w="1134" w:type="dxa"/>
          </w:tcPr>
          <w:p w:rsidR="00A342E4" w:rsidRPr="00592D43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1125" w:type="dxa"/>
          </w:tcPr>
          <w:p w:rsidR="00A342E4" w:rsidRPr="00592D43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504" w:type="dxa"/>
          </w:tcPr>
          <w:p w:rsidR="00A342E4" w:rsidRPr="00592D43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Unexpected</w:t>
            </w:r>
            <w:r w:rsidRPr="00D3443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</w:p>
        </w:tc>
      </w:tr>
      <w:tr w:rsidR="00E45767" w:rsidRPr="00A014B6" w:rsidTr="00056F88">
        <w:tc>
          <w:tcPr>
            <w:tcW w:w="495" w:type="dxa"/>
          </w:tcPr>
          <w:p w:rsidR="00A342E4" w:rsidRPr="00CC6AE0" w:rsidRDefault="00A342E4" w:rsidP="00A342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5</w:t>
            </w:r>
          </w:p>
        </w:tc>
        <w:tc>
          <w:tcPr>
            <w:tcW w:w="1925" w:type="dxa"/>
          </w:tcPr>
          <w:p w:rsidR="00A342E4" w:rsidRPr="00191728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Кнопка «Добавить день»</w:t>
            </w:r>
          </w:p>
        </w:tc>
        <w:tc>
          <w:tcPr>
            <w:tcW w:w="3771" w:type="dxa"/>
          </w:tcPr>
          <w:p w:rsidR="00862626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Кнопка «Добавить день» активна и в режиме просмотра каталога.</w:t>
            </w:r>
          </w:p>
          <w:p w:rsidR="00A342E4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Exp</w:t>
            </w:r>
            <w:proofErr w:type="spellEnd"/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На странице «Каталог» кнопка «Добавить день» не отображается.</w:t>
            </w:r>
          </w:p>
          <w:p w:rsidR="00A342E4" w:rsidRPr="00191728" w:rsidRDefault="00A342E4" w:rsidP="0019172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342E4">
              <w:rPr>
                <w:rFonts w:ascii="Times New Roman" w:hAnsi="Times New Roman" w:cs="Times New Roman"/>
                <w:b/>
                <w:sz w:val="26"/>
                <w:szCs w:val="26"/>
              </w:rPr>
              <w:t>Act</w:t>
            </w:r>
            <w:r w:rsidRPr="00A342E4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Кнопка «Добавить день» на страницу «Каталог» отображается и активна.</w:t>
            </w:r>
          </w:p>
        </w:tc>
        <w:tc>
          <w:tcPr>
            <w:tcW w:w="2832" w:type="dxa"/>
          </w:tcPr>
          <w:p w:rsidR="00FE6599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1. Открыть приложение.</w:t>
            </w:r>
          </w:p>
          <w:p w:rsidR="00FE6599" w:rsidRDefault="00FE6599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FE6599" w:rsidRPr="00FE6599" w:rsidRDefault="00FE6599" w:rsidP="00191728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Дефект: </w:t>
            </w:r>
            <w:r w:rsidR="001917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Кнопка «Добавить день» активна.</w:t>
            </w:r>
          </w:p>
        </w:tc>
        <w:tc>
          <w:tcPr>
            <w:tcW w:w="1604" w:type="dxa"/>
          </w:tcPr>
          <w:p w:rsidR="00A342E4" w:rsidRPr="00A014B6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Всегда</w:t>
            </w:r>
          </w:p>
        </w:tc>
        <w:tc>
          <w:tcPr>
            <w:tcW w:w="1134" w:type="dxa"/>
          </w:tcPr>
          <w:p w:rsidR="00A342E4" w:rsidRPr="00C34218" w:rsidRDefault="00A342E4" w:rsidP="00C342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34218">
              <w:rPr>
                <w:rFonts w:ascii="Times New Roman" w:hAnsi="Times New Roman" w:cs="Times New Roman"/>
                <w:sz w:val="26"/>
                <w:szCs w:val="26"/>
              </w:rPr>
              <w:t>ajor</w:t>
            </w:r>
          </w:p>
        </w:tc>
        <w:tc>
          <w:tcPr>
            <w:tcW w:w="1125" w:type="dxa"/>
          </w:tcPr>
          <w:p w:rsidR="00A342E4" w:rsidRPr="00FE6599" w:rsidRDefault="00A342E4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504" w:type="dxa"/>
          </w:tcPr>
          <w:p w:rsidR="00A342E4" w:rsidRPr="00FE6599" w:rsidRDefault="00191728" w:rsidP="00A342E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Unexpected</w:t>
            </w:r>
            <w:r w:rsidRPr="00D3443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1F1158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  <w:bookmarkStart w:id="0" w:name="_GoBack"/>
            <w:bookmarkEnd w:id="0"/>
          </w:p>
        </w:tc>
      </w:tr>
    </w:tbl>
    <w:p w:rsidR="002363F0" w:rsidRPr="00A014B6" w:rsidRDefault="002363F0">
      <w:pPr>
        <w:rPr>
          <w:lang w:val="ru-RU"/>
        </w:rPr>
      </w:pPr>
    </w:p>
    <w:sectPr w:rsidR="002363F0" w:rsidRPr="00A014B6" w:rsidSect="007D5C3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32"/>
    <w:rsid w:val="000375A7"/>
    <w:rsid w:val="00056F88"/>
    <w:rsid w:val="000B08DB"/>
    <w:rsid w:val="00191728"/>
    <w:rsid w:val="001A6A4C"/>
    <w:rsid w:val="001F1158"/>
    <w:rsid w:val="002363F0"/>
    <w:rsid w:val="00280F4E"/>
    <w:rsid w:val="00363F39"/>
    <w:rsid w:val="00387B06"/>
    <w:rsid w:val="003943A0"/>
    <w:rsid w:val="003A1627"/>
    <w:rsid w:val="003D4193"/>
    <w:rsid w:val="0047231F"/>
    <w:rsid w:val="00532C4D"/>
    <w:rsid w:val="00592D43"/>
    <w:rsid w:val="0059394D"/>
    <w:rsid w:val="005E66CE"/>
    <w:rsid w:val="00635E10"/>
    <w:rsid w:val="006524AD"/>
    <w:rsid w:val="00683074"/>
    <w:rsid w:val="00687FE3"/>
    <w:rsid w:val="007458BA"/>
    <w:rsid w:val="00753DB3"/>
    <w:rsid w:val="007A0A40"/>
    <w:rsid w:val="007D5C32"/>
    <w:rsid w:val="008436EB"/>
    <w:rsid w:val="00862626"/>
    <w:rsid w:val="008E7719"/>
    <w:rsid w:val="00913F6C"/>
    <w:rsid w:val="009D42B3"/>
    <w:rsid w:val="009D79C4"/>
    <w:rsid w:val="00A014B6"/>
    <w:rsid w:val="00A342E4"/>
    <w:rsid w:val="00AB661A"/>
    <w:rsid w:val="00C34218"/>
    <w:rsid w:val="00CB603A"/>
    <w:rsid w:val="00D125BC"/>
    <w:rsid w:val="00D3443B"/>
    <w:rsid w:val="00E109E3"/>
    <w:rsid w:val="00E45767"/>
    <w:rsid w:val="00E5759B"/>
    <w:rsid w:val="00EA1BCD"/>
    <w:rsid w:val="00F361F1"/>
    <w:rsid w:val="00F81A51"/>
    <w:rsid w:val="00F9277A"/>
    <w:rsid w:val="00FB0DE5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1E7"/>
  <w15:chartTrackingRefBased/>
  <w15:docId w15:val="{4F0C0213-3CFA-4D4E-A8A1-94C75469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05FE-829C-4DA8-AE61-356B7F95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2</cp:revision>
  <dcterms:created xsi:type="dcterms:W3CDTF">2019-10-27T14:34:00Z</dcterms:created>
  <dcterms:modified xsi:type="dcterms:W3CDTF">2019-10-27T14:34:00Z</dcterms:modified>
</cp:coreProperties>
</file>