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F8EE5" w14:textId="77777777" w:rsidR="00394863" w:rsidRDefault="00394863" w:rsidP="00394863">
      <w:pPr>
        <w:pStyle w:val="Default"/>
      </w:pPr>
    </w:p>
    <w:p w14:paraId="3BBA3D6F" w14:textId="77777777" w:rsidR="0005416D" w:rsidRPr="0005416D" w:rsidRDefault="00394863" w:rsidP="0005416D">
      <w:pPr>
        <w:pStyle w:val="BodyText"/>
        <w:ind w:left="100" w:right="252"/>
        <w:jc w:val="center"/>
        <w:rPr>
          <w:b/>
          <w:bCs/>
          <w:sz w:val="30"/>
          <w:szCs w:val="30"/>
        </w:rPr>
      </w:pPr>
      <w:r>
        <w:rPr>
          <w:b/>
          <w:bCs/>
          <w:sz w:val="30"/>
          <w:szCs w:val="30"/>
        </w:rPr>
        <w:t xml:space="preserve">Project Proposal: </w:t>
      </w:r>
    </w:p>
    <w:p w14:paraId="2D8CFCEA" w14:textId="72D3A6CF" w:rsidR="00B7020C" w:rsidRDefault="0005416D" w:rsidP="0005416D">
      <w:pPr>
        <w:pStyle w:val="BodyText"/>
        <w:ind w:left="100" w:right="252"/>
        <w:jc w:val="center"/>
        <w:rPr>
          <w:b/>
          <w:bCs/>
          <w:sz w:val="30"/>
          <w:szCs w:val="30"/>
        </w:rPr>
      </w:pPr>
      <w:proofErr w:type="spellStart"/>
      <w:r w:rsidRPr="0005416D">
        <w:rPr>
          <w:b/>
          <w:bCs/>
          <w:sz w:val="30"/>
          <w:szCs w:val="30"/>
        </w:rPr>
        <w:t>ThyroidGuard</w:t>
      </w:r>
      <w:proofErr w:type="spellEnd"/>
      <w:r w:rsidRPr="0005416D">
        <w:rPr>
          <w:b/>
          <w:bCs/>
          <w:sz w:val="30"/>
          <w:szCs w:val="30"/>
        </w:rPr>
        <w:t>: AI-Powered Thyroid Disease Prediction System</w:t>
      </w:r>
    </w:p>
    <w:p w14:paraId="73DBCDD9" w14:textId="77777777" w:rsidR="00B7020C" w:rsidRDefault="00B7020C" w:rsidP="00B7020C">
      <w:pPr>
        <w:pStyle w:val="BodyText"/>
        <w:ind w:left="100" w:right="252"/>
        <w:jc w:val="center"/>
        <w:rPr>
          <w:b/>
          <w:bCs/>
          <w:sz w:val="30"/>
          <w:szCs w:val="30"/>
        </w:rPr>
      </w:pPr>
    </w:p>
    <w:p w14:paraId="4F33C71A" w14:textId="36EE37D3" w:rsidR="00B7020C" w:rsidRPr="00B7020C" w:rsidRDefault="00B7020C" w:rsidP="00B7020C">
      <w:pPr>
        <w:pStyle w:val="BodyText"/>
        <w:numPr>
          <w:ilvl w:val="0"/>
          <w:numId w:val="10"/>
        </w:numPr>
        <w:ind w:right="252"/>
        <w:rPr>
          <w:b/>
          <w:bCs/>
          <w:sz w:val="30"/>
          <w:szCs w:val="30"/>
          <w:u w:val="single"/>
        </w:rPr>
      </w:pPr>
      <w:r w:rsidRPr="00B7020C">
        <w:rPr>
          <w:b/>
          <w:bCs/>
          <w:sz w:val="30"/>
          <w:szCs w:val="30"/>
          <w:u w:val="single"/>
        </w:rPr>
        <w:t>Problem Statement and Objectives</w:t>
      </w:r>
    </w:p>
    <w:p w14:paraId="38D841F7" w14:textId="77777777" w:rsidR="0005416D" w:rsidRPr="0005416D" w:rsidRDefault="0005416D" w:rsidP="0005416D">
      <w:pPr>
        <w:widowControl/>
        <w:numPr>
          <w:ilvl w:val="0"/>
          <w:numId w:val="22"/>
        </w:numPr>
        <w:autoSpaceDE/>
        <w:autoSpaceDN/>
        <w:spacing w:before="100" w:beforeAutospacing="1" w:after="100" w:afterAutospacing="1"/>
        <w:rPr>
          <w:rFonts w:asciiTheme="minorHAnsi" w:eastAsiaTheme="majorEastAsia" w:hAnsiTheme="minorHAnsi" w:cstheme="minorHAnsi"/>
          <w:b/>
          <w:bCs/>
          <w:color w:val="000000" w:themeColor="text1"/>
          <w:sz w:val="24"/>
          <w:szCs w:val="24"/>
        </w:rPr>
      </w:pPr>
      <w:r w:rsidRPr="0005416D">
        <w:rPr>
          <w:rFonts w:asciiTheme="minorHAnsi" w:eastAsiaTheme="majorEastAsia" w:hAnsiTheme="minorHAnsi" w:cstheme="minorHAnsi"/>
          <w:b/>
          <w:bCs/>
          <w:color w:val="000000" w:themeColor="text1"/>
          <w:sz w:val="24"/>
          <w:szCs w:val="24"/>
        </w:rPr>
        <w:t>Project Synopsis</w:t>
      </w:r>
    </w:p>
    <w:p w14:paraId="65F3D6FA" w14:textId="77777777" w:rsidR="0005416D" w:rsidRPr="0005416D" w:rsidRDefault="0005416D" w:rsidP="0005416D">
      <w:pPr>
        <w:widowControl/>
        <w:numPr>
          <w:ilvl w:val="0"/>
          <w:numId w:val="25"/>
        </w:numPr>
        <w:autoSpaceDE/>
        <w:autoSpaceDN/>
        <w:spacing w:before="100" w:beforeAutospacing="1" w:after="100" w:afterAutospacing="1"/>
        <w:rPr>
          <w:rFonts w:asciiTheme="minorHAnsi" w:eastAsiaTheme="majorEastAsia" w:hAnsiTheme="minorHAnsi" w:cstheme="minorHAnsi"/>
          <w:color w:val="000000" w:themeColor="text1"/>
          <w:sz w:val="24"/>
          <w:szCs w:val="24"/>
        </w:rPr>
      </w:pPr>
      <w:r w:rsidRPr="0005416D">
        <w:rPr>
          <w:rFonts w:asciiTheme="minorHAnsi" w:eastAsiaTheme="majorEastAsia" w:hAnsiTheme="minorHAnsi" w:cstheme="minorHAnsi"/>
          <w:color w:val="000000" w:themeColor="text1"/>
          <w:sz w:val="24"/>
          <w:szCs w:val="24"/>
        </w:rPr>
        <w:t xml:space="preserve">A strong predictive method for thyroid illness diagnosis is the goal of the cutting-edge machine learning project </w:t>
      </w:r>
      <w:proofErr w:type="spellStart"/>
      <w:r w:rsidRPr="0005416D">
        <w:rPr>
          <w:rFonts w:asciiTheme="minorHAnsi" w:eastAsiaTheme="majorEastAsia" w:hAnsiTheme="minorHAnsi" w:cstheme="minorHAnsi"/>
          <w:color w:val="000000" w:themeColor="text1"/>
          <w:sz w:val="24"/>
          <w:szCs w:val="24"/>
        </w:rPr>
        <w:t>ThyroidGuard</w:t>
      </w:r>
      <w:proofErr w:type="spellEnd"/>
      <w:r w:rsidRPr="0005416D">
        <w:rPr>
          <w:rFonts w:asciiTheme="minorHAnsi" w:eastAsiaTheme="majorEastAsia" w:hAnsiTheme="minorHAnsi" w:cstheme="minorHAnsi"/>
          <w:color w:val="000000" w:themeColor="text1"/>
          <w:sz w:val="24"/>
          <w:szCs w:val="24"/>
        </w:rPr>
        <w:t>. Through the utilization of state-of-the-art algorithms and extensive datasets, this project aims to enhance patient outcomes and enable proactive healthcare management by improving the accuracy and speed of thyroid disease detection.</w:t>
      </w:r>
    </w:p>
    <w:p w14:paraId="3261BCAD" w14:textId="77777777" w:rsidR="0005416D" w:rsidRPr="0005416D" w:rsidRDefault="0005416D" w:rsidP="0005416D">
      <w:pPr>
        <w:widowControl/>
        <w:numPr>
          <w:ilvl w:val="0"/>
          <w:numId w:val="22"/>
        </w:numPr>
        <w:autoSpaceDE/>
        <w:autoSpaceDN/>
        <w:spacing w:before="100" w:beforeAutospacing="1" w:after="100" w:afterAutospacing="1"/>
        <w:rPr>
          <w:rFonts w:asciiTheme="minorHAnsi" w:eastAsiaTheme="majorEastAsia" w:hAnsiTheme="minorHAnsi" w:cstheme="minorHAnsi"/>
          <w:b/>
          <w:bCs/>
          <w:color w:val="000000" w:themeColor="text1"/>
          <w:sz w:val="24"/>
          <w:szCs w:val="24"/>
        </w:rPr>
      </w:pPr>
      <w:r w:rsidRPr="0005416D">
        <w:rPr>
          <w:rFonts w:asciiTheme="minorHAnsi" w:eastAsiaTheme="majorEastAsia" w:hAnsiTheme="minorHAnsi" w:cstheme="minorHAnsi"/>
          <w:b/>
          <w:bCs/>
          <w:color w:val="000000" w:themeColor="text1"/>
          <w:sz w:val="24"/>
          <w:szCs w:val="24"/>
        </w:rPr>
        <w:t>Goal of the Project</w:t>
      </w:r>
    </w:p>
    <w:p w14:paraId="5206F962" w14:textId="77777777" w:rsidR="0005416D" w:rsidRPr="0005416D" w:rsidRDefault="0005416D" w:rsidP="0005416D">
      <w:pPr>
        <w:widowControl/>
        <w:numPr>
          <w:ilvl w:val="0"/>
          <w:numId w:val="24"/>
        </w:numPr>
        <w:autoSpaceDE/>
        <w:autoSpaceDN/>
        <w:spacing w:before="100" w:beforeAutospacing="1" w:after="100" w:afterAutospacing="1"/>
        <w:rPr>
          <w:rFonts w:asciiTheme="minorHAnsi" w:eastAsiaTheme="majorEastAsia" w:hAnsiTheme="minorHAnsi" w:cstheme="minorHAnsi"/>
          <w:color w:val="000000" w:themeColor="text1"/>
          <w:sz w:val="24"/>
          <w:szCs w:val="24"/>
        </w:rPr>
      </w:pPr>
      <w:r w:rsidRPr="0005416D">
        <w:rPr>
          <w:rFonts w:asciiTheme="minorHAnsi" w:eastAsiaTheme="majorEastAsia" w:hAnsiTheme="minorHAnsi" w:cstheme="minorHAnsi"/>
          <w:color w:val="000000" w:themeColor="text1"/>
          <w:sz w:val="24"/>
          <w:szCs w:val="24"/>
        </w:rPr>
        <w:t xml:space="preserve">The main goal of </w:t>
      </w:r>
      <w:proofErr w:type="spellStart"/>
      <w:r w:rsidRPr="0005416D">
        <w:rPr>
          <w:rFonts w:asciiTheme="minorHAnsi" w:eastAsiaTheme="majorEastAsia" w:hAnsiTheme="minorHAnsi" w:cstheme="minorHAnsi"/>
          <w:color w:val="000000" w:themeColor="text1"/>
          <w:sz w:val="24"/>
          <w:szCs w:val="24"/>
        </w:rPr>
        <w:t>ThyroidGuard</w:t>
      </w:r>
      <w:proofErr w:type="spellEnd"/>
      <w:r w:rsidRPr="0005416D">
        <w:rPr>
          <w:rFonts w:asciiTheme="minorHAnsi" w:eastAsiaTheme="majorEastAsia" w:hAnsiTheme="minorHAnsi" w:cstheme="minorHAnsi"/>
          <w:color w:val="000000" w:themeColor="text1"/>
          <w:sz w:val="24"/>
          <w:szCs w:val="24"/>
        </w:rPr>
        <w:t xml:space="preserve"> is to develop an artificial intelligence platform that uses patient data analysis to reliably anticipate thyroid problems. Using cutting-edge machine learning techniques, the system will: Find trends and risk factors linked to thyroid disorders.</w:t>
      </w:r>
    </w:p>
    <w:p w14:paraId="29C24533" w14:textId="77777777" w:rsidR="0005416D" w:rsidRPr="0005416D" w:rsidRDefault="0005416D" w:rsidP="0005416D">
      <w:pPr>
        <w:widowControl/>
        <w:numPr>
          <w:ilvl w:val="0"/>
          <w:numId w:val="24"/>
        </w:numPr>
        <w:autoSpaceDE/>
        <w:autoSpaceDN/>
        <w:spacing w:before="100" w:beforeAutospacing="1" w:after="100" w:afterAutospacing="1"/>
        <w:rPr>
          <w:rFonts w:asciiTheme="minorHAnsi" w:eastAsiaTheme="majorEastAsia" w:hAnsiTheme="minorHAnsi" w:cstheme="minorHAnsi"/>
          <w:color w:val="000000" w:themeColor="text1"/>
          <w:sz w:val="24"/>
          <w:szCs w:val="24"/>
        </w:rPr>
      </w:pPr>
      <w:r w:rsidRPr="0005416D">
        <w:rPr>
          <w:rFonts w:asciiTheme="minorHAnsi" w:eastAsiaTheme="majorEastAsia" w:hAnsiTheme="minorHAnsi" w:cstheme="minorHAnsi"/>
          <w:color w:val="000000" w:themeColor="text1"/>
          <w:sz w:val="24"/>
          <w:szCs w:val="24"/>
        </w:rPr>
        <w:t>Smoothly integrate with current healthcare systems to enable ongoing observation and prompt feedback.</w:t>
      </w:r>
    </w:p>
    <w:p w14:paraId="2C8088EB" w14:textId="77777777" w:rsidR="0005416D" w:rsidRPr="0005416D" w:rsidRDefault="0005416D" w:rsidP="0005416D">
      <w:pPr>
        <w:widowControl/>
        <w:numPr>
          <w:ilvl w:val="0"/>
          <w:numId w:val="24"/>
        </w:numPr>
        <w:autoSpaceDE/>
        <w:autoSpaceDN/>
        <w:spacing w:before="100" w:beforeAutospacing="1" w:after="100" w:afterAutospacing="1"/>
        <w:rPr>
          <w:rFonts w:asciiTheme="minorHAnsi" w:eastAsiaTheme="majorEastAsia" w:hAnsiTheme="minorHAnsi" w:cstheme="minorHAnsi"/>
          <w:color w:val="000000" w:themeColor="text1"/>
          <w:sz w:val="24"/>
          <w:szCs w:val="24"/>
        </w:rPr>
      </w:pPr>
      <w:r w:rsidRPr="0005416D">
        <w:rPr>
          <w:rFonts w:asciiTheme="minorHAnsi" w:eastAsiaTheme="majorEastAsia" w:hAnsiTheme="minorHAnsi" w:cstheme="minorHAnsi"/>
          <w:color w:val="000000" w:themeColor="text1"/>
          <w:sz w:val="24"/>
          <w:szCs w:val="24"/>
        </w:rPr>
        <w:t>Assist healthcare practitioners with customized risk assessments and treatment recommendations.</w:t>
      </w:r>
    </w:p>
    <w:p w14:paraId="69A65255" w14:textId="77777777" w:rsidR="0005416D" w:rsidRPr="0005416D" w:rsidRDefault="0005416D" w:rsidP="0005416D">
      <w:pPr>
        <w:widowControl/>
        <w:numPr>
          <w:ilvl w:val="0"/>
          <w:numId w:val="24"/>
        </w:numPr>
        <w:autoSpaceDE/>
        <w:autoSpaceDN/>
        <w:spacing w:before="100" w:beforeAutospacing="1" w:after="100" w:afterAutospacing="1"/>
        <w:rPr>
          <w:rFonts w:asciiTheme="minorHAnsi" w:eastAsiaTheme="majorEastAsia" w:hAnsiTheme="minorHAnsi" w:cstheme="minorHAnsi"/>
          <w:color w:val="000000" w:themeColor="text1"/>
          <w:sz w:val="24"/>
          <w:szCs w:val="24"/>
        </w:rPr>
      </w:pPr>
      <w:r w:rsidRPr="0005416D">
        <w:rPr>
          <w:rFonts w:asciiTheme="minorHAnsi" w:eastAsiaTheme="majorEastAsia" w:hAnsiTheme="minorHAnsi" w:cstheme="minorHAnsi"/>
          <w:color w:val="000000" w:themeColor="text1"/>
          <w:sz w:val="24"/>
          <w:szCs w:val="24"/>
        </w:rPr>
        <w:t>Teach patients about the importance of thyroid health to encourage participation and early illness management.</w:t>
      </w:r>
    </w:p>
    <w:p w14:paraId="20A572ED" w14:textId="2CB17939" w:rsidR="0005416D" w:rsidRPr="0005416D" w:rsidRDefault="0005416D" w:rsidP="0005416D">
      <w:pPr>
        <w:widowControl/>
        <w:numPr>
          <w:ilvl w:val="0"/>
          <w:numId w:val="24"/>
        </w:numPr>
        <w:autoSpaceDE/>
        <w:autoSpaceDN/>
        <w:spacing w:before="100" w:beforeAutospacing="1" w:after="100" w:afterAutospacing="1"/>
        <w:rPr>
          <w:rFonts w:asciiTheme="minorHAnsi" w:hAnsiTheme="minorHAnsi" w:cstheme="minorHAnsi"/>
          <w:color w:val="000000" w:themeColor="text1"/>
        </w:rPr>
      </w:pPr>
      <w:r w:rsidRPr="0005416D">
        <w:rPr>
          <w:rFonts w:asciiTheme="minorHAnsi" w:eastAsiaTheme="majorEastAsia" w:hAnsiTheme="minorHAnsi" w:cstheme="minorHAnsi"/>
          <w:color w:val="000000" w:themeColor="text1"/>
          <w:sz w:val="24"/>
          <w:szCs w:val="24"/>
        </w:rPr>
        <w:t>Ascertain the dependability</w:t>
      </w:r>
    </w:p>
    <w:p w14:paraId="6E23EF5B" w14:textId="33281C40" w:rsidR="00B7020C" w:rsidRPr="00B7020C" w:rsidRDefault="00B7020C" w:rsidP="00B7020C">
      <w:pPr>
        <w:pStyle w:val="BodyText"/>
        <w:numPr>
          <w:ilvl w:val="0"/>
          <w:numId w:val="10"/>
        </w:numPr>
        <w:ind w:right="252"/>
        <w:rPr>
          <w:b/>
          <w:bCs/>
          <w:sz w:val="30"/>
          <w:szCs w:val="30"/>
          <w:u w:val="single"/>
        </w:rPr>
      </w:pPr>
      <w:r w:rsidRPr="00B7020C">
        <w:rPr>
          <w:b/>
          <w:bCs/>
          <w:sz w:val="30"/>
          <w:szCs w:val="30"/>
          <w:u w:val="single"/>
        </w:rPr>
        <w:t>Expected Outcome</w:t>
      </w:r>
    </w:p>
    <w:p w14:paraId="6C306C94" w14:textId="77777777" w:rsidR="00B7020C" w:rsidRDefault="00B7020C" w:rsidP="00B7020C">
      <w:pPr>
        <w:pStyle w:val="BodyText"/>
        <w:ind w:left="460" w:right="252" w:firstLine="0"/>
        <w:rPr>
          <w:b/>
          <w:bCs/>
          <w:sz w:val="30"/>
          <w:szCs w:val="30"/>
        </w:rPr>
      </w:pPr>
    </w:p>
    <w:p w14:paraId="54635D68" w14:textId="77777777" w:rsidR="0005416D" w:rsidRPr="0005416D" w:rsidRDefault="0005416D" w:rsidP="0005416D">
      <w:pPr>
        <w:pStyle w:val="Heading3"/>
        <w:rPr>
          <w:rFonts w:ascii="Times New Roman" w:eastAsia="Times New Roman" w:hAnsi="Times New Roman" w:cs="Times New Roman"/>
          <w:color w:val="000000" w:themeColor="text1"/>
        </w:rPr>
      </w:pPr>
      <w:r w:rsidRPr="0005416D">
        <w:rPr>
          <w:color w:val="000000" w:themeColor="text1"/>
        </w:rPr>
        <w:t>Expected Outcome</w:t>
      </w:r>
    </w:p>
    <w:p w14:paraId="03034523"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Improved Diagnostic Accuracy:</w:t>
      </w:r>
      <w:r w:rsidRPr="0005416D">
        <w:rPr>
          <w:color w:val="000000" w:themeColor="text1"/>
        </w:rPr>
        <w:t xml:space="preserve"> Enhanced ability to predict thyroid diseases early, leading to timely and accurate diagnoses.</w:t>
      </w:r>
    </w:p>
    <w:p w14:paraId="2F8007D6"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Personalized Healthcare:</w:t>
      </w:r>
      <w:r w:rsidRPr="0005416D">
        <w:rPr>
          <w:color w:val="000000" w:themeColor="text1"/>
        </w:rPr>
        <w:t xml:space="preserve"> Tailored treatment plans based on individual risk assessments, improving patient care and outcomes.</w:t>
      </w:r>
    </w:p>
    <w:p w14:paraId="5DB97875"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Increased Patient Engagement:</w:t>
      </w:r>
      <w:r w:rsidRPr="0005416D">
        <w:rPr>
          <w:color w:val="000000" w:themeColor="text1"/>
        </w:rPr>
        <w:t xml:space="preserve"> Educated patients who are more involved in managing their thyroid health proactively.</w:t>
      </w:r>
    </w:p>
    <w:p w14:paraId="2F4EF792"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Seamless Integration:</w:t>
      </w:r>
      <w:r w:rsidRPr="0005416D">
        <w:rPr>
          <w:color w:val="000000" w:themeColor="text1"/>
        </w:rPr>
        <w:t xml:space="preserve"> A system that integrates smoothly with existing healthcare infrastructures, providing continuous monitoring and feedback.</w:t>
      </w:r>
    </w:p>
    <w:p w14:paraId="037C786E"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Validated Model:</w:t>
      </w:r>
      <w:r w:rsidRPr="0005416D">
        <w:rPr>
          <w:color w:val="000000" w:themeColor="text1"/>
        </w:rPr>
        <w:t xml:space="preserve"> A thoroughly validated and reliable predictive model through ongoing research and refinement.</w:t>
      </w:r>
    </w:p>
    <w:p w14:paraId="5924C603" w14:textId="77777777" w:rsidR="0005416D" w:rsidRPr="0005416D" w:rsidRDefault="0005416D" w:rsidP="0005416D">
      <w:pPr>
        <w:widowControl/>
        <w:numPr>
          <w:ilvl w:val="0"/>
          <w:numId w:val="23"/>
        </w:numPr>
        <w:autoSpaceDE/>
        <w:autoSpaceDN/>
        <w:spacing w:before="100" w:beforeAutospacing="1" w:after="100" w:afterAutospacing="1"/>
        <w:rPr>
          <w:color w:val="000000" w:themeColor="text1"/>
        </w:rPr>
      </w:pPr>
      <w:r w:rsidRPr="0005416D">
        <w:rPr>
          <w:rStyle w:val="Strong"/>
          <w:color w:val="000000" w:themeColor="text1"/>
        </w:rPr>
        <w:t>Scalability:</w:t>
      </w:r>
      <w:r w:rsidRPr="0005416D">
        <w:rPr>
          <w:color w:val="000000" w:themeColor="text1"/>
        </w:rPr>
        <w:t xml:space="preserve"> Methodologies that can be extended to manage other endocrine disorders and chronic diseases, broadening the system’s impact on global health.</w:t>
      </w:r>
    </w:p>
    <w:p w14:paraId="610C75F2" w14:textId="601FE9FC" w:rsidR="006B3459" w:rsidRPr="006B3459" w:rsidRDefault="006B3459" w:rsidP="006B3459">
      <w:pPr>
        <w:pStyle w:val="BodyText"/>
        <w:numPr>
          <w:ilvl w:val="0"/>
          <w:numId w:val="10"/>
        </w:numPr>
        <w:ind w:right="252"/>
        <w:rPr>
          <w:b/>
          <w:bCs/>
          <w:sz w:val="30"/>
          <w:szCs w:val="30"/>
        </w:rPr>
      </w:pPr>
      <w:r>
        <w:rPr>
          <w:b/>
          <w:bCs/>
          <w:sz w:val="30"/>
          <w:szCs w:val="30"/>
          <w:u w:val="single"/>
        </w:rPr>
        <w:t>Techniques and Tools</w:t>
      </w:r>
    </w:p>
    <w:p w14:paraId="622CBB9D" w14:textId="77777777" w:rsidR="006B3459" w:rsidRDefault="006B3459" w:rsidP="006B3459">
      <w:pPr>
        <w:pStyle w:val="BodyText"/>
        <w:ind w:right="252"/>
        <w:rPr>
          <w:b/>
          <w:bCs/>
          <w:sz w:val="30"/>
          <w:szCs w:val="30"/>
          <w:u w:val="single"/>
        </w:rPr>
      </w:pPr>
    </w:p>
    <w:p w14:paraId="0028FB27" w14:textId="61919A87" w:rsidR="006B3459" w:rsidRPr="006B3459" w:rsidRDefault="006B3459" w:rsidP="006B3459">
      <w:pPr>
        <w:pStyle w:val="BodyText"/>
        <w:numPr>
          <w:ilvl w:val="0"/>
          <w:numId w:val="14"/>
        </w:numPr>
        <w:ind w:right="252"/>
        <w:rPr>
          <w:rFonts w:ascii="Times New Roman" w:hAnsi="Times New Roman" w:cs="Times New Roman"/>
          <w:sz w:val="24"/>
          <w:szCs w:val="24"/>
        </w:rPr>
      </w:pPr>
      <w:r w:rsidRPr="006B3459">
        <w:rPr>
          <w:rFonts w:ascii="Times New Roman" w:hAnsi="Times New Roman" w:cs="Times New Roman"/>
          <w:sz w:val="24"/>
          <w:szCs w:val="24"/>
        </w:rPr>
        <w:t>Scikit learn</w:t>
      </w:r>
    </w:p>
    <w:p w14:paraId="60B2EC50" w14:textId="556AFD40" w:rsidR="006B3459" w:rsidRPr="006B3459" w:rsidRDefault="006B3459" w:rsidP="006B3459">
      <w:pPr>
        <w:pStyle w:val="BodyText"/>
        <w:numPr>
          <w:ilvl w:val="0"/>
          <w:numId w:val="14"/>
        </w:numPr>
        <w:ind w:right="252"/>
        <w:rPr>
          <w:rFonts w:ascii="Times New Roman" w:hAnsi="Times New Roman" w:cs="Times New Roman"/>
          <w:sz w:val="24"/>
          <w:szCs w:val="24"/>
        </w:rPr>
      </w:pPr>
      <w:proofErr w:type="spellStart"/>
      <w:r w:rsidRPr="006B3459">
        <w:rPr>
          <w:rFonts w:ascii="Times New Roman" w:hAnsi="Times New Roman" w:cs="Times New Roman"/>
          <w:sz w:val="24"/>
          <w:szCs w:val="24"/>
        </w:rPr>
        <w:lastRenderedPageBreak/>
        <w:t>Numpy</w:t>
      </w:r>
      <w:proofErr w:type="spellEnd"/>
    </w:p>
    <w:p w14:paraId="168EF757" w14:textId="205307D4" w:rsidR="006B3459" w:rsidRPr="006B3459" w:rsidRDefault="006B3459" w:rsidP="006B3459">
      <w:pPr>
        <w:pStyle w:val="BodyText"/>
        <w:numPr>
          <w:ilvl w:val="0"/>
          <w:numId w:val="14"/>
        </w:numPr>
        <w:ind w:right="252"/>
        <w:rPr>
          <w:rFonts w:ascii="Times New Roman" w:hAnsi="Times New Roman" w:cs="Times New Roman"/>
          <w:sz w:val="24"/>
          <w:szCs w:val="24"/>
        </w:rPr>
      </w:pPr>
      <w:proofErr w:type="spellStart"/>
      <w:r w:rsidRPr="006B3459">
        <w:rPr>
          <w:rFonts w:ascii="Times New Roman" w:hAnsi="Times New Roman" w:cs="Times New Roman"/>
          <w:sz w:val="24"/>
          <w:szCs w:val="24"/>
        </w:rPr>
        <w:t>Scipy</w:t>
      </w:r>
      <w:proofErr w:type="spellEnd"/>
    </w:p>
    <w:p w14:paraId="0FF76565" w14:textId="6C61FF95" w:rsidR="006B3459" w:rsidRPr="006B3459" w:rsidRDefault="006B3459" w:rsidP="006B3459">
      <w:pPr>
        <w:pStyle w:val="BodyText"/>
        <w:numPr>
          <w:ilvl w:val="0"/>
          <w:numId w:val="14"/>
        </w:numPr>
        <w:ind w:right="252"/>
        <w:rPr>
          <w:rFonts w:ascii="Times New Roman" w:hAnsi="Times New Roman" w:cs="Times New Roman"/>
          <w:sz w:val="24"/>
          <w:szCs w:val="24"/>
        </w:rPr>
      </w:pPr>
      <w:r w:rsidRPr="006B3459">
        <w:rPr>
          <w:rFonts w:ascii="Times New Roman" w:hAnsi="Times New Roman" w:cs="Times New Roman"/>
          <w:sz w:val="24"/>
          <w:szCs w:val="24"/>
        </w:rPr>
        <w:t>Pandas</w:t>
      </w:r>
    </w:p>
    <w:p w14:paraId="39DEA3D0" w14:textId="44B93D9B" w:rsidR="006B3459" w:rsidRPr="006B3459" w:rsidRDefault="006B3459" w:rsidP="006B3459">
      <w:pPr>
        <w:pStyle w:val="BodyText"/>
        <w:numPr>
          <w:ilvl w:val="0"/>
          <w:numId w:val="14"/>
        </w:numPr>
        <w:ind w:right="252"/>
        <w:rPr>
          <w:rFonts w:ascii="Times New Roman" w:hAnsi="Times New Roman" w:cs="Times New Roman"/>
          <w:sz w:val="24"/>
          <w:szCs w:val="24"/>
        </w:rPr>
      </w:pPr>
      <w:r w:rsidRPr="006B3459">
        <w:rPr>
          <w:rFonts w:ascii="Times New Roman" w:hAnsi="Times New Roman" w:cs="Times New Roman"/>
          <w:sz w:val="24"/>
          <w:szCs w:val="24"/>
        </w:rPr>
        <w:t>Seaborn</w:t>
      </w:r>
    </w:p>
    <w:p w14:paraId="2081780E" w14:textId="1BA182A8" w:rsidR="006B3459" w:rsidRDefault="006B3459" w:rsidP="006B3459">
      <w:pPr>
        <w:pStyle w:val="BodyText"/>
        <w:numPr>
          <w:ilvl w:val="0"/>
          <w:numId w:val="14"/>
        </w:numPr>
        <w:ind w:right="252"/>
        <w:rPr>
          <w:rFonts w:ascii="Times New Roman" w:hAnsi="Times New Roman" w:cs="Times New Roman"/>
          <w:sz w:val="24"/>
          <w:szCs w:val="24"/>
        </w:rPr>
      </w:pPr>
      <w:r w:rsidRPr="006B3459">
        <w:rPr>
          <w:rFonts w:ascii="Times New Roman" w:hAnsi="Times New Roman" w:cs="Times New Roman"/>
          <w:sz w:val="24"/>
          <w:szCs w:val="24"/>
        </w:rPr>
        <w:t>Matplotlib</w:t>
      </w:r>
    </w:p>
    <w:p w14:paraId="10985091" w14:textId="47937844" w:rsidR="0005416D" w:rsidRPr="006B3459" w:rsidRDefault="0005416D" w:rsidP="006B3459">
      <w:pPr>
        <w:pStyle w:val="BodyText"/>
        <w:numPr>
          <w:ilvl w:val="0"/>
          <w:numId w:val="14"/>
        </w:numPr>
        <w:ind w:right="252"/>
        <w:rPr>
          <w:rFonts w:ascii="Times New Roman" w:hAnsi="Times New Roman" w:cs="Times New Roman"/>
          <w:sz w:val="24"/>
          <w:szCs w:val="24"/>
        </w:rPr>
      </w:pPr>
      <w:proofErr w:type="spellStart"/>
      <w:r>
        <w:rPr>
          <w:rFonts w:ascii="Times New Roman" w:hAnsi="Times New Roman" w:cs="Times New Roman"/>
          <w:sz w:val="24"/>
          <w:szCs w:val="24"/>
        </w:rPr>
        <w:t>catboost</w:t>
      </w:r>
      <w:proofErr w:type="spellEnd"/>
    </w:p>
    <w:p w14:paraId="0AAD224D" w14:textId="1926AB79" w:rsidR="006B3459" w:rsidRDefault="006B3459" w:rsidP="006B3459">
      <w:pPr>
        <w:pStyle w:val="BodyText"/>
        <w:numPr>
          <w:ilvl w:val="0"/>
          <w:numId w:val="10"/>
        </w:numPr>
        <w:ind w:right="252"/>
        <w:rPr>
          <w:rFonts w:asciiTheme="minorHAnsi" w:hAnsiTheme="minorHAnsi" w:cstheme="minorHAnsi"/>
          <w:b/>
          <w:bCs/>
          <w:sz w:val="30"/>
          <w:szCs w:val="30"/>
          <w:u w:val="single"/>
        </w:rPr>
      </w:pPr>
      <w:r w:rsidRPr="006B3459">
        <w:rPr>
          <w:rFonts w:asciiTheme="minorHAnsi" w:hAnsiTheme="minorHAnsi" w:cstheme="minorHAnsi"/>
          <w:b/>
          <w:bCs/>
          <w:sz w:val="30"/>
          <w:szCs w:val="30"/>
          <w:u w:val="single"/>
        </w:rPr>
        <w:t>Data Requirement and Sources</w:t>
      </w:r>
    </w:p>
    <w:p w14:paraId="48DCAA11" w14:textId="77777777" w:rsidR="006B3459" w:rsidRDefault="006B3459" w:rsidP="006B3459">
      <w:pPr>
        <w:pStyle w:val="BodyText"/>
        <w:ind w:right="252"/>
        <w:rPr>
          <w:rFonts w:asciiTheme="minorHAnsi" w:hAnsiTheme="minorHAnsi" w:cstheme="minorHAnsi"/>
          <w:b/>
          <w:bCs/>
          <w:sz w:val="30"/>
          <w:szCs w:val="30"/>
          <w:u w:val="single"/>
        </w:rPr>
      </w:pPr>
    </w:p>
    <w:p w14:paraId="5D0DD2B9" w14:textId="7EEE9698" w:rsidR="0005416D" w:rsidRDefault="006B3459" w:rsidP="006B3459">
      <w:pPr>
        <w:pStyle w:val="BodyText"/>
        <w:ind w:right="252"/>
        <w:rPr>
          <w:rFonts w:asciiTheme="minorHAnsi" w:hAnsiTheme="minorHAnsi" w:cstheme="minorHAnsi"/>
          <w:b/>
          <w:bCs/>
          <w:sz w:val="30"/>
          <w:szCs w:val="30"/>
        </w:rPr>
      </w:pPr>
      <w:r>
        <w:rPr>
          <w:rFonts w:asciiTheme="minorHAnsi" w:hAnsiTheme="minorHAnsi" w:cstheme="minorHAnsi"/>
          <w:b/>
          <w:bCs/>
          <w:sz w:val="30"/>
          <w:szCs w:val="30"/>
          <w:u w:val="single"/>
        </w:rPr>
        <w:t>Source:</w:t>
      </w:r>
      <w:r>
        <w:rPr>
          <w:rFonts w:asciiTheme="minorHAnsi" w:hAnsiTheme="minorHAnsi" w:cstheme="minorHAnsi"/>
          <w:b/>
          <w:bCs/>
          <w:sz w:val="30"/>
          <w:szCs w:val="30"/>
        </w:rPr>
        <w:t xml:space="preserve"> </w:t>
      </w:r>
      <w:hyperlink r:id="rId5" w:history="1">
        <w:r w:rsidR="0005416D" w:rsidRPr="003B298F">
          <w:rPr>
            <w:rStyle w:val="Hyperlink"/>
            <w:rFonts w:asciiTheme="minorHAnsi" w:hAnsiTheme="minorHAnsi" w:cstheme="minorHAnsi"/>
            <w:b/>
            <w:bCs/>
            <w:sz w:val="30"/>
            <w:szCs w:val="30"/>
          </w:rPr>
          <w:t>https://www.kaggle.com/datasets/jainaru/thyroid-disease-data</w:t>
        </w:r>
      </w:hyperlink>
    </w:p>
    <w:p w14:paraId="4F23BE9A" w14:textId="61B7A3A5" w:rsidR="006B3459" w:rsidRDefault="001B2484" w:rsidP="006B3459">
      <w:pPr>
        <w:pStyle w:val="BodyText"/>
        <w:ind w:right="252"/>
        <w:rPr>
          <w:rFonts w:asciiTheme="minorHAnsi" w:hAnsiTheme="minorHAnsi" w:cstheme="minorHAnsi"/>
          <w:b/>
          <w:bCs/>
          <w:sz w:val="30"/>
          <w:szCs w:val="30"/>
        </w:rPr>
      </w:pPr>
      <w:r>
        <w:rPr>
          <w:rFonts w:asciiTheme="minorHAnsi" w:hAnsiTheme="minorHAnsi" w:cstheme="minorHAnsi"/>
          <w:b/>
          <w:bCs/>
          <w:sz w:val="30"/>
          <w:szCs w:val="30"/>
        </w:rPr>
        <w:t xml:space="preserve">Data Parameters: </w:t>
      </w:r>
    </w:p>
    <w:p w14:paraId="69DA4861"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Age</w:t>
      </w:r>
    </w:p>
    <w:p w14:paraId="7617AC58"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Gender</w:t>
      </w:r>
    </w:p>
    <w:p w14:paraId="053B9685"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Smoking</w:t>
      </w:r>
    </w:p>
    <w:p w14:paraId="5A0A2B2E"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proofErr w:type="spellStart"/>
      <w:r w:rsidRPr="0005416D">
        <w:rPr>
          <w:rFonts w:asciiTheme="minorHAnsi" w:hAnsiTheme="minorHAnsi" w:cstheme="minorHAnsi"/>
          <w:b/>
          <w:bCs/>
          <w:sz w:val="30"/>
          <w:szCs w:val="30"/>
        </w:rPr>
        <w:t>Hx</w:t>
      </w:r>
      <w:proofErr w:type="spellEnd"/>
      <w:r w:rsidRPr="0005416D">
        <w:rPr>
          <w:rFonts w:asciiTheme="minorHAnsi" w:hAnsiTheme="minorHAnsi" w:cstheme="minorHAnsi"/>
          <w:b/>
          <w:bCs/>
          <w:sz w:val="30"/>
          <w:szCs w:val="30"/>
        </w:rPr>
        <w:t xml:space="preserve"> Smoking</w:t>
      </w:r>
    </w:p>
    <w:p w14:paraId="53276CC2"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proofErr w:type="spellStart"/>
      <w:r w:rsidRPr="0005416D">
        <w:rPr>
          <w:rFonts w:asciiTheme="minorHAnsi" w:hAnsiTheme="minorHAnsi" w:cstheme="minorHAnsi"/>
          <w:b/>
          <w:bCs/>
          <w:sz w:val="30"/>
          <w:szCs w:val="30"/>
        </w:rPr>
        <w:t>Hx</w:t>
      </w:r>
      <w:proofErr w:type="spellEnd"/>
      <w:r w:rsidRPr="0005416D">
        <w:rPr>
          <w:rFonts w:asciiTheme="minorHAnsi" w:hAnsiTheme="minorHAnsi" w:cstheme="minorHAnsi"/>
          <w:b/>
          <w:bCs/>
          <w:sz w:val="30"/>
          <w:szCs w:val="30"/>
        </w:rPr>
        <w:t xml:space="preserve"> </w:t>
      </w:r>
      <w:proofErr w:type="spellStart"/>
      <w:r w:rsidRPr="0005416D">
        <w:rPr>
          <w:rFonts w:asciiTheme="minorHAnsi" w:hAnsiTheme="minorHAnsi" w:cstheme="minorHAnsi"/>
          <w:b/>
          <w:bCs/>
          <w:sz w:val="30"/>
          <w:szCs w:val="30"/>
        </w:rPr>
        <w:t>Radiothreapy</w:t>
      </w:r>
      <w:proofErr w:type="spellEnd"/>
    </w:p>
    <w:p w14:paraId="2A8441A5"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Thyroid Function</w:t>
      </w:r>
    </w:p>
    <w:p w14:paraId="2ED71163"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Physical Examination</w:t>
      </w:r>
    </w:p>
    <w:p w14:paraId="0BC2D085"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Adenopathy</w:t>
      </w:r>
    </w:p>
    <w:p w14:paraId="4BC631B8"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Pathology</w:t>
      </w:r>
    </w:p>
    <w:p w14:paraId="0D6E2A8D"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Focality</w:t>
      </w:r>
    </w:p>
    <w:p w14:paraId="56631A5E"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Risk</w:t>
      </w:r>
    </w:p>
    <w:p w14:paraId="32F77C5D"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Stage</w:t>
      </w:r>
    </w:p>
    <w:p w14:paraId="5B6ACB0F" w14:textId="77777777" w:rsidR="0005416D" w:rsidRP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Response</w:t>
      </w:r>
    </w:p>
    <w:p w14:paraId="4B2F37C0" w14:textId="77777777" w:rsidR="0005416D" w:rsidRDefault="0005416D" w:rsidP="0005416D">
      <w:pPr>
        <w:pStyle w:val="BodyText"/>
        <w:numPr>
          <w:ilvl w:val="0"/>
          <w:numId w:val="26"/>
        </w:numPr>
        <w:ind w:right="252"/>
        <w:rPr>
          <w:rFonts w:asciiTheme="minorHAnsi" w:hAnsiTheme="minorHAnsi" w:cstheme="minorHAnsi"/>
          <w:b/>
          <w:bCs/>
          <w:sz w:val="30"/>
          <w:szCs w:val="30"/>
        </w:rPr>
      </w:pPr>
      <w:r w:rsidRPr="0005416D">
        <w:rPr>
          <w:rFonts w:asciiTheme="minorHAnsi" w:hAnsiTheme="minorHAnsi" w:cstheme="minorHAnsi"/>
          <w:b/>
          <w:bCs/>
          <w:sz w:val="30"/>
          <w:szCs w:val="30"/>
        </w:rPr>
        <w:t>Recurred</w:t>
      </w:r>
    </w:p>
    <w:p w14:paraId="03C89798" w14:textId="496BE4A4" w:rsidR="001B2484" w:rsidRDefault="001B2484" w:rsidP="0005416D">
      <w:pPr>
        <w:pStyle w:val="BodyText"/>
        <w:ind w:right="252"/>
        <w:rPr>
          <w:rFonts w:asciiTheme="minorHAnsi" w:hAnsiTheme="minorHAnsi" w:cstheme="minorHAnsi"/>
          <w:b/>
          <w:bCs/>
          <w:sz w:val="30"/>
          <w:szCs w:val="30"/>
        </w:rPr>
      </w:pPr>
      <w:r>
        <w:rPr>
          <w:rFonts w:asciiTheme="minorHAnsi" w:hAnsiTheme="minorHAnsi" w:cstheme="minorHAnsi"/>
          <w:b/>
          <w:bCs/>
          <w:sz w:val="30"/>
          <w:szCs w:val="30"/>
        </w:rPr>
        <w:t>Data collection and preparation:</w:t>
      </w:r>
    </w:p>
    <w:p w14:paraId="01F8BECD" w14:textId="77777777" w:rsidR="001B2484" w:rsidRPr="001B2484" w:rsidRDefault="001B2484" w:rsidP="001B2484">
      <w:pPr>
        <w:widowControl/>
        <w:adjustRightInd w:val="0"/>
        <w:rPr>
          <w:rFonts w:ascii="Times New Roman" w:eastAsiaTheme="minorHAnsi" w:hAnsi="Times New Roman" w:cs="Times New Roman"/>
          <w:color w:val="000000"/>
          <w:sz w:val="24"/>
          <w:szCs w:val="24"/>
          <w:lang w:val="en-IN"/>
        </w:rPr>
      </w:pPr>
    </w:p>
    <w:p w14:paraId="3EBC691B" w14:textId="77777777" w:rsidR="001B2484" w:rsidRPr="001B2484" w:rsidRDefault="001B2484" w:rsidP="001B2484">
      <w:pPr>
        <w:pStyle w:val="ListParagraph"/>
        <w:widowControl/>
        <w:numPr>
          <w:ilvl w:val="0"/>
          <w:numId w:val="16"/>
        </w:numPr>
        <w:adjustRightInd w:val="0"/>
        <w:rPr>
          <w:rFonts w:asciiTheme="minorHAnsi" w:eastAsiaTheme="minorHAnsi" w:hAnsiTheme="minorHAnsi" w:cstheme="minorHAnsi"/>
          <w:b/>
          <w:bCs/>
          <w:color w:val="000000"/>
          <w:sz w:val="30"/>
          <w:szCs w:val="30"/>
          <w:lang w:val="en-IN"/>
        </w:rPr>
      </w:pPr>
      <w:r w:rsidRPr="001B2484">
        <w:rPr>
          <w:rFonts w:asciiTheme="minorHAnsi" w:eastAsiaTheme="minorHAnsi" w:hAnsiTheme="minorHAnsi" w:cstheme="minorHAnsi"/>
          <w:b/>
          <w:bCs/>
          <w:color w:val="000000"/>
          <w:sz w:val="30"/>
          <w:szCs w:val="30"/>
          <w:lang w:val="en-IN"/>
        </w:rPr>
        <w:t xml:space="preserve">Gathering Data: </w:t>
      </w:r>
    </w:p>
    <w:p w14:paraId="5D191836"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The machine learning life cycle begins with this step. Finding and acquiring data from different source is the main aim of this step. </w:t>
      </w:r>
    </w:p>
    <w:p w14:paraId="26C2B393"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Since data can be gathered from a various type of sources, including files, database, from the Internet, we must identify each one of them in this step. It is the most crucial phase of the life cycle. The efficiency of outputs will depend on the amount and </w:t>
      </w:r>
      <w:proofErr w:type="spellStart"/>
      <w:r w:rsidRPr="001B2484">
        <w:rPr>
          <w:rFonts w:asciiTheme="minorHAnsi" w:eastAsiaTheme="minorHAnsi" w:hAnsiTheme="minorHAnsi" w:cstheme="minorHAnsi"/>
          <w:color w:val="000000"/>
          <w:sz w:val="30"/>
          <w:szCs w:val="30"/>
          <w:lang w:val="en-IN"/>
        </w:rPr>
        <w:t>caliber</w:t>
      </w:r>
      <w:proofErr w:type="spellEnd"/>
      <w:r w:rsidRPr="001B2484">
        <w:rPr>
          <w:rFonts w:asciiTheme="minorHAnsi" w:eastAsiaTheme="minorHAnsi" w:hAnsiTheme="minorHAnsi" w:cstheme="minorHAnsi"/>
          <w:color w:val="000000"/>
          <w:sz w:val="30"/>
          <w:szCs w:val="30"/>
          <w:lang w:val="en-IN"/>
        </w:rPr>
        <w:t xml:space="preserve"> of data. The more will be the accuracy when the data is more. </w:t>
      </w:r>
    </w:p>
    <w:p w14:paraId="166FCDB8"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This step includes the below tasks: </w:t>
      </w:r>
    </w:p>
    <w:p w14:paraId="5A33D1FA"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Identify various data sources </w:t>
      </w:r>
    </w:p>
    <w:p w14:paraId="110B3E43"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Collect data </w:t>
      </w:r>
    </w:p>
    <w:p w14:paraId="77604D07" w14:textId="77777777"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Integrate the data obtained from different sources </w:t>
      </w:r>
    </w:p>
    <w:p w14:paraId="44780AB1" w14:textId="4097C5A6"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lastRenderedPageBreak/>
        <w:t>By performing the above task, we get a coherent set of data, also called as a dataset. It will be used in further steps.</w:t>
      </w:r>
    </w:p>
    <w:p w14:paraId="4C3EF999"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6962A79A" w14:textId="5B044601" w:rsidR="001B2484" w:rsidRPr="001B2484" w:rsidRDefault="001B2484" w:rsidP="001B2484">
      <w:pPr>
        <w:pStyle w:val="ListParagraph"/>
        <w:widowControl/>
        <w:numPr>
          <w:ilvl w:val="0"/>
          <w:numId w:val="16"/>
        </w:numPr>
        <w:adjustRightInd w:val="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Data</w:t>
      </w:r>
      <w:r w:rsidR="00593ECF">
        <w:rPr>
          <w:rFonts w:asciiTheme="minorHAnsi" w:eastAsiaTheme="minorHAnsi" w:hAnsiTheme="minorHAnsi" w:cstheme="minorHAnsi"/>
          <w:b/>
          <w:bCs/>
          <w:sz w:val="30"/>
          <w:szCs w:val="30"/>
          <w:lang w:val="en-IN"/>
        </w:rPr>
        <w:t xml:space="preserve"> collection and</w:t>
      </w:r>
      <w:r w:rsidRPr="001B2484">
        <w:rPr>
          <w:rFonts w:asciiTheme="minorHAnsi" w:eastAsiaTheme="minorHAnsi" w:hAnsiTheme="minorHAnsi" w:cstheme="minorHAnsi"/>
          <w:b/>
          <w:bCs/>
          <w:sz w:val="30"/>
          <w:szCs w:val="30"/>
          <w:lang w:val="en-IN"/>
        </w:rPr>
        <w:t xml:space="preserve"> preparation: </w:t>
      </w:r>
    </w:p>
    <w:p w14:paraId="08C4AF31"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7C81A205"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In this step, first, we put all the data together, and then randomize the ordering of data. After collecting all the data from various websites, we need to prepare these for further steps. </w:t>
      </w:r>
    </w:p>
    <w:p w14:paraId="14319500"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Preparation is a step where we put our data into a suitable place and prepare it to use in our machine learning training. </w:t>
      </w:r>
    </w:p>
    <w:p w14:paraId="4D2DEC27"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This step can be further divided into two processes: </w:t>
      </w:r>
    </w:p>
    <w:p w14:paraId="75C9751F"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Data exploration: </w:t>
      </w:r>
    </w:p>
    <w:p w14:paraId="4C9F281D"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It is used to understand the nature of data that we have to work with. We need to understand the characteristics, format, and quality of data. </w:t>
      </w:r>
    </w:p>
    <w:p w14:paraId="10D2B223"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A better understanding of data leads to an effective outcome. In this, we find Correlations, general trends, and outliers. </w:t>
      </w:r>
    </w:p>
    <w:p w14:paraId="7E0894C5"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Data pre-processing: </w:t>
      </w:r>
    </w:p>
    <w:p w14:paraId="2A404247" w14:textId="77777777" w:rsidR="001B2484" w:rsidRPr="001B2484" w:rsidRDefault="001B2484" w:rsidP="001B2484">
      <w:pPr>
        <w:widowControl/>
        <w:adjustRightInd w:val="0"/>
        <w:ind w:left="720"/>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Now the next step is preprocessing of data for its analysis. </w:t>
      </w:r>
    </w:p>
    <w:p w14:paraId="7E3B693E"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3. Data Wrangling: </w:t>
      </w:r>
    </w:p>
    <w:p w14:paraId="48416C5B"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10E6AA37"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Data wrangling is the process of cleaning and converting all the raw data into a useable format. It is the process of cleaning the data, selecting the variables to use, and transforming the data in a proper format to make it more suitable to </w:t>
      </w:r>
      <w:proofErr w:type="spellStart"/>
      <w:r w:rsidRPr="001B2484">
        <w:rPr>
          <w:rFonts w:asciiTheme="minorHAnsi" w:eastAsiaTheme="minorHAnsi" w:hAnsiTheme="minorHAnsi" w:cstheme="minorHAnsi"/>
          <w:sz w:val="30"/>
          <w:szCs w:val="30"/>
          <w:lang w:val="en-IN"/>
        </w:rPr>
        <w:t>analyze</w:t>
      </w:r>
      <w:proofErr w:type="spellEnd"/>
      <w:r w:rsidRPr="001B2484">
        <w:rPr>
          <w:rFonts w:asciiTheme="minorHAnsi" w:eastAsiaTheme="minorHAnsi" w:hAnsiTheme="minorHAnsi" w:cstheme="minorHAnsi"/>
          <w:sz w:val="30"/>
          <w:szCs w:val="30"/>
          <w:lang w:val="en-IN"/>
        </w:rPr>
        <w:t xml:space="preserve"> in the next step. It is one of the most important steps of the complete machine learning life cycle process. Cleaning of data is required to address the quality issues. </w:t>
      </w:r>
    </w:p>
    <w:p w14:paraId="7C1CBA92"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It is not necessary that data we have collected is always of our use as some of the data may not be useful. In real-world applications, collected data may have various issues, including </w:t>
      </w:r>
    </w:p>
    <w:p w14:paraId="752E74E3"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Missing Values </w:t>
      </w:r>
    </w:p>
    <w:p w14:paraId="1247206E"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Duplicate data </w:t>
      </w:r>
    </w:p>
    <w:p w14:paraId="4DB3C818"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Invalid data </w:t>
      </w:r>
    </w:p>
    <w:p w14:paraId="05101A0A"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Noise </w:t>
      </w:r>
    </w:p>
    <w:p w14:paraId="55C39286"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So, we use various filtering techniques to clean the data. </w:t>
      </w:r>
    </w:p>
    <w:p w14:paraId="4AD914EB"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It is mandatory to detect and remove the above issues because it can negatively affect the quality of the outcome and increase outliers. </w:t>
      </w:r>
    </w:p>
    <w:p w14:paraId="050446FA"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4. Data Analysis: </w:t>
      </w:r>
    </w:p>
    <w:p w14:paraId="1023A2DD"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422BBB0C"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lastRenderedPageBreak/>
        <w:t xml:space="preserve">Now the cleaned and prepared data is passed on to the next analysis step. This step involves some techniques: </w:t>
      </w:r>
    </w:p>
    <w:p w14:paraId="22B38F22"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Selection of analytical techniques </w:t>
      </w:r>
    </w:p>
    <w:p w14:paraId="5D86C1AC"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Building models </w:t>
      </w:r>
    </w:p>
    <w:p w14:paraId="15C0D7C7" w14:textId="181A0B36" w:rsid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Review the result </w:t>
      </w:r>
    </w:p>
    <w:p w14:paraId="661CC129" w14:textId="37067443" w:rsidR="001B2484" w:rsidRPr="001B2484" w:rsidRDefault="001B2484" w:rsidP="00593ECF">
      <w:pPr>
        <w:widowControl/>
        <w:adjustRightInd w:val="0"/>
        <w:ind w:left="720"/>
        <w:jc w:val="both"/>
        <w:rPr>
          <w:rFonts w:asciiTheme="minorHAnsi" w:eastAsiaTheme="minorHAnsi" w:hAnsiTheme="minorHAnsi" w:cstheme="minorHAnsi"/>
          <w:color w:val="000000"/>
          <w:sz w:val="30"/>
          <w:szCs w:val="30"/>
          <w:lang w:val="en-IN"/>
        </w:rPr>
      </w:pPr>
      <w:r w:rsidRPr="001B2484">
        <w:rPr>
          <w:rFonts w:asciiTheme="minorHAnsi" w:eastAsiaTheme="minorHAnsi" w:hAnsiTheme="minorHAnsi" w:cstheme="minorHAnsi"/>
          <w:color w:val="000000"/>
          <w:sz w:val="30"/>
          <w:szCs w:val="30"/>
          <w:lang w:val="en-IN"/>
        </w:rPr>
        <w:t xml:space="preserve">The aim of this step is to build a machine learning model to </w:t>
      </w:r>
      <w:proofErr w:type="spellStart"/>
      <w:r w:rsidRPr="001B2484">
        <w:rPr>
          <w:rFonts w:asciiTheme="minorHAnsi" w:eastAsiaTheme="minorHAnsi" w:hAnsiTheme="minorHAnsi" w:cstheme="minorHAnsi"/>
          <w:color w:val="000000"/>
          <w:sz w:val="30"/>
          <w:szCs w:val="30"/>
          <w:lang w:val="en-IN"/>
        </w:rPr>
        <w:t>analyze</w:t>
      </w:r>
      <w:proofErr w:type="spellEnd"/>
      <w:r w:rsidRPr="001B2484">
        <w:rPr>
          <w:rFonts w:asciiTheme="minorHAnsi" w:eastAsiaTheme="minorHAnsi" w:hAnsiTheme="minorHAnsi" w:cstheme="minorHAnsi"/>
          <w:color w:val="000000"/>
          <w:sz w:val="30"/>
          <w:szCs w:val="30"/>
          <w:lang w:val="en-IN"/>
        </w:rPr>
        <w:t xml:space="preserve"> the data using various analytical techniques and review the outcome. It starts with the determination of the type of the problems, where we select the machine learning techniques such as Classification, Regression, Cluster analysis, Association, etc. then build the model using prepared data, and evaluate the model.</w:t>
      </w:r>
    </w:p>
    <w:p w14:paraId="22229D2D" w14:textId="77777777" w:rsidR="001B2484" w:rsidRPr="001B2484" w:rsidRDefault="001B2484" w:rsidP="001B2484">
      <w:pPr>
        <w:widowControl/>
        <w:adjustRightInd w:val="0"/>
        <w:ind w:left="720"/>
        <w:rPr>
          <w:rFonts w:asciiTheme="minorHAnsi" w:eastAsiaTheme="minorHAnsi" w:hAnsiTheme="minorHAnsi" w:cstheme="minorHAnsi"/>
          <w:sz w:val="30"/>
          <w:szCs w:val="30"/>
          <w:lang w:val="en-IN"/>
        </w:rPr>
      </w:pPr>
    </w:p>
    <w:p w14:paraId="527D5DCC"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Hence, in this step, we take the data and use machine learning algorithms to build the model. </w:t>
      </w:r>
    </w:p>
    <w:p w14:paraId="2E843DB7"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5. Train the Model: </w:t>
      </w:r>
    </w:p>
    <w:p w14:paraId="224070D2"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1D34EBE0"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Now the next step is to train the model, in this step we train our model to improve its performance accuracy for better outcome of the problem. </w:t>
      </w:r>
    </w:p>
    <w:p w14:paraId="1249C413" w14:textId="77777777" w:rsidR="001B2484" w:rsidRPr="001B2484" w:rsidRDefault="001B2484" w:rsidP="00593ECF">
      <w:pPr>
        <w:widowControl/>
        <w:adjustRightInd w:val="0"/>
        <w:ind w:left="720"/>
        <w:jc w:val="both"/>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sz w:val="30"/>
          <w:szCs w:val="30"/>
          <w:lang w:val="en-IN"/>
        </w:rPr>
        <w:t xml:space="preserve">We use the datasets to train the model using various machine learning algorithms. Training a model is required so that it can understand the various patterns, rules, and, features. </w:t>
      </w:r>
    </w:p>
    <w:p w14:paraId="32F3BC42"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r w:rsidRPr="001B2484">
        <w:rPr>
          <w:rFonts w:asciiTheme="minorHAnsi" w:eastAsiaTheme="minorHAnsi" w:hAnsiTheme="minorHAnsi" w:cstheme="minorHAnsi"/>
          <w:b/>
          <w:bCs/>
          <w:sz w:val="30"/>
          <w:szCs w:val="30"/>
          <w:lang w:val="en-IN"/>
        </w:rPr>
        <w:t xml:space="preserve">6. Test the Model: </w:t>
      </w:r>
    </w:p>
    <w:p w14:paraId="4B8A0206" w14:textId="77777777" w:rsidR="001B2484" w:rsidRPr="001B2484" w:rsidRDefault="001B2484" w:rsidP="001B2484">
      <w:pPr>
        <w:widowControl/>
        <w:adjustRightInd w:val="0"/>
        <w:ind w:left="720"/>
        <w:rPr>
          <w:rFonts w:asciiTheme="minorHAnsi" w:eastAsiaTheme="minorHAnsi" w:hAnsiTheme="minorHAnsi" w:cstheme="minorHAnsi"/>
          <w:b/>
          <w:bCs/>
          <w:sz w:val="30"/>
          <w:szCs w:val="30"/>
          <w:lang w:val="en-IN"/>
        </w:rPr>
      </w:pPr>
    </w:p>
    <w:p w14:paraId="087C760D" w14:textId="77777777" w:rsidR="001B2484" w:rsidRPr="001B2484" w:rsidRDefault="001B2484" w:rsidP="00593ECF">
      <w:pPr>
        <w:widowControl/>
        <w:adjustRightInd w:val="0"/>
        <w:ind w:left="720"/>
        <w:jc w:val="both"/>
        <w:rPr>
          <w:rFonts w:asciiTheme="minorHAnsi" w:eastAsiaTheme="minorHAnsi" w:hAnsiTheme="minorHAnsi" w:cstheme="minorHAnsi"/>
          <w:sz w:val="30"/>
          <w:szCs w:val="30"/>
          <w:lang w:val="en-IN"/>
        </w:rPr>
      </w:pPr>
      <w:r w:rsidRPr="001B2484">
        <w:rPr>
          <w:rFonts w:asciiTheme="minorHAnsi" w:eastAsiaTheme="minorHAnsi" w:hAnsiTheme="minorHAnsi" w:cstheme="minorHAnsi"/>
          <w:sz w:val="30"/>
          <w:szCs w:val="30"/>
          <w:lang w:val="en-IN"/>
        </w:rPr>
        <w:t xml:space="preserve">Once our machine learning model has been trained on a given dataset, then we test the model before deployment. In this step, we check for the accuracy of our model by providing a test dataset to it. </w:t>
      </w:r>
    </w:p>
    <w:p w14:paraId="22023C41" w14:textId="29C98A58" w:rsidR="001B2484" w:rsidRDefault="001B2484" w:rsidP="00593ECF">
      <w:pPr>
        <w:pStyle w:val="BodyText"/>
        <w:ind w:left="1134" w:right="252"/>
        <w:jc w:val="both"/>
        <w:rPr>
          <w:rFonts w:ascii="Times New Roman" w:eastAsiaTheme="minorHAnsi" w:hAnsi="Times New Roman" w:cs="Times New Roman"/>
          <w:sz w:val="30"/>
          <w:szCs w:val="30"/>
          <w:lang w:val="en-IN"/>
        </w:rPr>
      </w:pPr>
      <w:r w:rsidRPr="001B2484">
        <w:rPr>
          <w:rFonts w:asciiTheme="minorHAnsi" w:eastAsiaTheme="minorHAnsi" w:hAnsiTheme="minorHAnsi" w:cstheme="minorHAnsi"/>
          <w:sz w:val="30"/>
          <w:szCs w:val="30"/>
          <w:lang w:val="en-IN"/>
        </w:rPr>
        <w:t>Testing the model determines the percentage accuracy of the model as per the requirement of project or problem</w:t>
      </w:r>
      <w:r w:rsidRPr="001B2484">
        <w:rPr>
          <w:rFonts w:ascii="Times New Roman" w:eastAsiaTheme="minorHAnsi" w:hAnsi="Times New Roman" w:cs="Times New Roman"/>
          <w:sz w:val="30"/>
          <w:szCs w:val="30"/>
          <w:lang w:val="en-IN"/>
        </w:rPr>
        <w:t>.</w:t>
      </w:r>
    </w:p>
    <w:p w14:paraId="333EFF4E" w14:textId="77777777" w:rsidR="001B2484" w:rsidRDefault="001B2484" w:rsidP="001B2484">
      <w:pPr>
        <w:pStyle w:val="BodyText"/>
        <w:ind w:left="1134" w:right="252"/>
        <w:rPr>
          <w:rFonts w:ascii="Times New Roman" w:eastAsiaTheme="minorHAnsi" w:hAnsi="Times New Roman" w:cs="Times New Roman"/>
          <w:sz w:val="30"/>
          <w:szCs w:val="30"/>
          <w:lang w:val="en-IN"/>
        </w:rPr>
      </w:pPr>
    </w:p>
    <w:p w14:paraId="6E12877A" w14:textId="3C49144C" w:rsidR="001B2484" w:rsidRPr="001B2484" w:rsidRDefault="001B2484" w:rsidP="001B2484">
      <w:pPr>
        <w:pStyle w:val="Default"/>
        <w:rPr>
          <w:sz w:val="30"/>
          <w:szCs w:val="30"/>
        </w:rPr>
      </w:pPr>
      <w:r w:rsidRPr="001B2484">
        <w:rPr>
          <w:b/>
          <w:bCs/>
          <w:sz w:val="30"/>
          <w:szCs w:val="30"/>
        </w:rPr>
        <w:t xml:space="preserve">Phase 1: Project Initiation and Data Preparation </w:t>
      </w:r>
    </w:p>
    <w:p w14:paraId="57E44AC1" w14:textId="77777777" w:rsidR="001B2484" w:rsidRPr="001B2484" w:rsidRDefault="001B2484" w:rsidP="001B2484">
      <w:pPr>
        <w:pStyle w:val="Default"/>
        <w:numPr>
          <w:ilvl w:val="0"/>
          <w:numId w:val="17"/>
        </w:numPr>
        <w:spacing w:after="30"/>
        <w:rPr>
          <w:sz w:val="30"/>
          <w:szCs w:val="30"/>
        </w:rPr>
      </w:pPr>
      <w:proofErr w:type="spellStart"/>
      <w:r w:rsidRPr="001B2484">
        <w:rPr>
          <w:sz w:val="30"/>
          <w:szCs w:val="30"/>
        </w:rPr>
        <w:t>Kickoff</w:t>
      </w:r>
      <w:proofErr w:type="spellEnd"/>
      <w:r w:rsidRPr="001B2484">
        <w:rPr>
          <w:sz w:val="30"/>
          <w:szCs w:val="30"/>
        </w:rPr>
        <w:t xml:space="preserve"> meeting and requirement gathering </w:t>
      </w:r>
    </w:p>
    <w:p w14:paraId="6C14BCA1" w14:textId="77777777" w:rsidR="001B2484" w:rsidRPr="001B2484" w:rsidRDefault="001B2484" w:rsidP="001B2484">
      <w:pPr>
        <w:pStyle w:val="Default"/>
        <w:numPr>
          <w:ilvl w:val="0"/>
          <w:numId w:val="17"/>
        </w:numPr>
        <w:spacing w:after="30"/>
        <w:rPr>
          <w:sz w:val="30"/>
          <w:szCs w:val="30"/>
        </w:rPr>
      </w:pPr>
      <w:r w:rsidRPr="001B2484">
        <w:rPr>
          <w:sz w:val="30"/>
          <w:szCs w:val="30"/>
        </w:rPr>
        <w:t xml:space="preserve">Data collection, integration, and initial cleaning </w:t>
      </w:r>
    </w:p>
    <w:p w14:paraId="7295699E" w14:textId="77777777" w:rsidR="001B2484" w:rsidRPr="001B2484" w:rsidRDefault="001B2484" w:rsidP="001B2484">
      <w:pPr>
        <w:pStyle w:val="Default"/>
        <w:numPr>
          <w:ilvl w:val="0"/>
          <w:numId w:val="17"/>
        </w:numPr>
        <w:rPr>
          <w:sz w:val="30"/>
          <w:szCs w:val="30"/>
        </w:rPr>
      </w:pPr>
      <w:r w:rsidRPr="001B2484">
        <w:rPr>
          <w:sz w:val="30"/>
          <w:szCs w:val="30"/>
        </w:rPr>
        <w:t xml:space="preserve">Exploratory Data Analysis (EDA) </w:t>
      </w:r>
    </w:p>
    <w:p w14:paraId="6901B96C" w14:textId="77777777" w:rsidR="001B2484" w:rsidRPr="001B2484" w:rsidRDefault="001B2484" w:rsidP="001B2484">
      <w:pPr>
        <w:pStyle w:val="Default"/>
        <w:rPr>
          <w:sz w:val="30"/>
          <w:szCs w:val="30"/>
        </w:rPr>
      </w:pPr>
    </w:p>
    <w:p w14:paraId="02335B26" w14:textId="3422C063" w:rsidR="001B2484" w:rsidRPr="001B2484" w:rsidRDefault="001B2484" w:rsidP="001B2484">
      <w:pPr>
        <w:pStyle w:val="Default"/>
        <w:rPr>
          <w:sz w:val="30"/>
          <w:szCs w:val="30"/>
        </w:rPr>
      </w:pPr>
      <w:r w:rsidRPr="001B2484">
        <w:rPr>
          <w:b/>
          <w:bCs/>
          <w:sz w:val="30"/>
          <w:szCs w:val="30"/>
        </w:rPr>
        <w:t xml:space="preserve">Phase 2: Model Development </w:t>
      </w:r>
    </w:p>
    <w:p w14:paraId="073C7E66" w14:textId="77777777" w:rsidR="001B2484" w:rsidRPr="001B2484" w:rsidRDefault="001B2484" w:rsidP="001B2484">
      <w:pPr>
        <w:pStyle w:val="Default"/>
        <w:numPr>
          <w:ilvl w:val="0"/>
          <w:numId w:val="18"/>
        </w:numPr>
        <w:spacing w:after="27"/>
        <w:rPr>
          <w:sz w:val="30"/>
          <w:szCs w:val="30"/>
        </w:rPr>
      </w:pPr>
      <w:r w:rsidRPr="001B2484">
        <w:rPr>
          <w:sz w:val="30"/>
          <w:szCs w:val="30"/>
        </w:rPr>
        <w:t xml:space="preserve">Feature engineering and selection </w:t>
      </w:r>
    </w:p>
    <w:p w14:paraId="36C9CE5F" w14:textId="77777777" w:rsidR="001B2484" w:rsidRPr="001B2484" w:rsidRDefault="001B2484" w:rsidP="001B2484">
      <w:pPr>
        <w:pStyle w:val="Default"/>
        <w:numPr>
          <w:ilvl w:val="0"/>
          <w:numId w:val="18"/>
        </w:numPr>
        <w:spacing w:after="27"/>
        <w:rPr>
          <w:sz w:val="30"/>
          <w:szCs w:val="30"/>
        </w:rPr>
      </w:pPr>
      <w:r w:rsidRPr="001B2484">
        <w:rPr>
          <w:sz w:val="30"/>
          <w:szCs w:val="30"/>
        </w:rPr>
        <w:t xml:space="preserve">Model selection, training, and hyperparameter tuning </w:t>
      </w:r>
    </w:p>
    <w:p w14:paraId="76FEEFA3" w14:textId="77777777" w:rsidR="001B2484" w:rsidRPr="001B2484" w:rsidRDefault="001B2484" w:rsidP="001B2484">
      <w:pPr>
        <w:pStyle w:val="Default"/>
        <w:numPr>
          <w:ilvl w:val="0"/>
          <w:numId w:val="18"/>
        </w:numPr>
        <w:rPr>
          <w:sz w:val="30"/>
          <w:szCs w:val="30"/>
        </w:rPr>
      </w:pPr>
      <w:r w:rsidRPr="001B2484">
        <w:rPr>
          <w:sz w:val="30"/>
          <w:szCs w:val="30"/>
        </w:rPr>
        <w:t xml:space="preserve">Model evaluation and refinement </w:t>
      </w:r>
    </w:p>
    <w:p w14:paraId="2D3C28AB" w14:textId="77777777" w:rsidR="001B2484" w:rsidRPr="001B2484" w:rsidRDefault="001B2484" w:rsidP="001B2484">
      <w:pPr>
        <w:pStyle w:val="Default"/>
        <w:rPr>
          <w:sz w:val="30"/>
          <w:szCs w:val="30"/>
        </w:rPr>
      </w:pPr>
    </w:p>
    <w:p w14:paraId="77F0E3B0" w14:textId="6693C4F4" w:rsidR="001B2484" w:rsidRPr="001B2484" w:rsidRDefault="001B2484" w:rsidP="001B2484">
      <w:pPr>
        <w:pStyle w:val="Default"/>
        <w:rPr>
          <w:sz w:val="30"/>
          <w:szCs w:val="30"/>
        </w:rPr>
      </w:pPr>
      <w:r w:rsidRPr="001B2484">
        <w:rPr>
          <w:b/>
          <w:bCs/>
          <w:sz w:val="30"/>
          <w:szCs w:val="30"/>
        </w:rPr>
        <w:t xml:space="preserve">Phase 3: System Development and Integration </w:t>
      </w:r>
    </w:p>
    <w:p w14:paraId="6F5BC049" w14:textId="77777777" w:rsidR="001B2484" w:rsidRPr="001B2484" w:rsidRDefault="001B2484" w:rsidP="001B2484">
      <w:pPr>
        <w:pStyle w:val="Default"/>
        <w:numPr>
          <w:ilvl w:val="0"/>
          <w:numId w:val="19"/>
        </w:numPr>
        <w:spacing w:after="30"/>
        <w:rPr>
          <w:sz w:val="30"/>
          <w:szCs w:val="30"/>
        </w:rPr>
      </w:pPr>
      <w:r w:rsidRPr="001B2484">
        <w:rPr>
          <w:sz w:val="30"/>
          <w:szCs w:val="30"/>
        </w:rPr>
        <w:t xml:space="preserve">Development of prediction API </w:t>
      </w:r>
    </w:p>
    <w:p w14:paraId="2DEC9958" w14:textId="3F8A1725" w:rsidR="001B2484" w:rsidRPr="001B2484" w:rsidRDefault="001B2484" w:rsidP="001B2484">
      <w:pPr>
        <w:pStyle w:val="Default"/>
        <w:numPr>
          <w:ilvl w:val="0"/>
          <w:numId w:val="19"/>
        </w:numPr>
        <w:spacing w:after="30"/>
        <w:rPr>
          <w:sz w:val="30"/>
          <w:szCs w:val="30"/>
        </w:rPr>
      </w:pPr>
      <w:r w:rsidRPr="001B2484">
        <w:rPr>
          <w:sz w:val="30"/>
          <w:szCs w:val="30"/>
        </w:rPr>
        <w:t xml:space="preserve">Creation of user interface </w:t>
      </w:r>
    </w:p>
    <w:p w14:paraId="68C3A34D" w14:textId="2DB95CE2" w:rsidR="001B2484" w:rsidRPr="001B2484" w:rsidRDefault="001B2484" w:rsidP="001B2484">
      <w:pPr>
        <w:pStyle w:val="Default"/>
        <w:numPr>
          <w:ilvl w:val="0"/>
          <w:numId w:val="19"/>
        </w:numPr>
        <w:rPr>
          <w:sz w:val="30"/>
          <w:szCs w:val="30"/>
        </w:rPr>
      </w:pPr>
      <w:r w:rsidRPr="001B2484">
        <w:rPr>
          <w:sz w:val="30"/>
          <w:szCs w:val="30"/>
        </w:rPr>
        <w:t xml:space="preserve">Integration with existing </w:t>
      </w:r>
      <w:r w:rsidR="0005416D">
        <w:rPr>
          <w:sz w:val="30"/>
          <w:szCs w:val="30"/>
        </w:rPr>
        <w:t>prediction system</w:t>
      </w:r>
      <w:r w:rsidRPr="001B2484">
        <w:rPr>
          <w:sz w:val="30"/>
          <w:szCs w:val="30"/>
        </w:rPr>
        <w:t xml:space="preserve"> </w:t>
      </w:r>
    </w:p>
    <w:p w14:paraId="345CB51D" w14:textId="77777777" w:rsidR="001B2484" w:rsidRPr="001B2484" w:rsidRDefault="001B2484" w:rsidP="001B2484">
      <w:pPr>
        <w:pStyle w:val="Default"/>
        <w:rPr>
          <w:sz w:val="30"/>
          <w:szCs w:val="30"/>
        </w:rPr>
      </w:pPr>
    </w:p>
    <w:p w14:paraId="639CE1D7" w14:textId="5510A150" w:rsidR="001B2484" w:rsidRPr="001B2484" w:rsidRDefault="001B2484" w:rsidP="001B2484">
      <w:pPr>
        <w:pStyle w:val="Default"/>
        <w:rPr>
          <w:sz w:val="30"/>
          <w:szCs w:val="30"/>
        </w:rPr>
      </w:pPr>
      <w:r w:rsidRPr="001B2484">
        <w:rPr>
          <w:b/>
          <w:bCs/>
          <w:sz w:val="30"/>
          <w:szCs w:val="30"/>
        </w:rPr>
        <w:t xml:space="preserve">Phase 4: Testing and Deployment </w:t>
      </w:r>
    </w:p>
    <w:p w14:paraId="1490D9D0" w14:textId="77777777" w:rsidR="001B2484" w:rsidRPr="001B2484" w:rsidRDefault="001B2484" w:rsidP="001B2484">
      <w:pPr>
        <w:pStyle w:val="Default"/>
        <w:numPr>
          <w:ilvl w:val="0"/>
          <w:numId w:val="20"/>
        </w:numPr>
        <w:spacing w:after="27"/>
        <w:rPr>
          <w:sz w:val="30"/>
          <w:szCs w:val="30"/>
        </w:rPr>
      </w:pPr>
      <w:r w:rsidRPr="001B2484">
        <w:rPr>
          <w:sz w:val="30"/>
          <w:szCs w:val="30"/>
        </w:rPr>
        <w:t xml:space="preserve">User acceptance testing </w:t>
      </w:r>
    </w:p>
    <w:p w14:paraId="1400B8D6" w14:textId="77777777" w:rsidR="001B2484" w:rsidRPr="001B2484" w:rsidRDefault="001B2484" w:rsidP="001B2484">
      <w:pPr>
        <w:pStyle w:val="Default"/>
        <w:numPr>
          <w:ilvl w:val="0"/>
          <w:numId w:val="20"/>
        </w:numPr>
        <w:spacing w:after="27"/>
        <w:rPr>
          <w:sz w:val="30"/>
          <w:szCs w:val="30"/>
        </w:rPr>
      </w:pPr>
      <w:r w:rsidRPr="001B2484">
        <w:rPr>
          <w:sz w:val="30"/>
          <w:szCs w:val="30"/>
        </w:rPr>
        <w:t xml:space="preserve">Model and system deployment </w:t>
      </w:r>
    </w:p>
    <w:p w14:paraId="7ABFAD06" w14:textId="77777777" w:rsidR="001B2484" w:rsidRPr="001B2484" w:rsidRDefault="001B2484" w:rsidP="001B2484">
      <w:pPr>
        <w:pStyle w:val="Default"/>
        <w:numPr>
          <w:ilvl w:val="0"/>
          <w:numId w:val="20"/>
        </w:numPr>
        <w:rPr>
          <w:sz w:val="30"/>
          <w:szCs w:val="30"/>
        </w:rPr>
      </w:pPr>
      <w:r w:rsidRPr="001B2484">
        <w:rPr>
          <w:sz w:val="30"/>
          <w:szCs w:val="30"/>
        </w:rPr>
        <w:t xml:space="preserve">Staff training </w:t>
      </w:r>
    </w:p>
    <w:p w14:paraId="265DC3BB" w14:textId="77777777" w:rsidR="001B2484" w:rsidRPr="001B2484" w:rsidRDefault="001B2484" w:rsidP="001B2484">
      <w:pPr>
        <w:pStyle w:val="Default"/>
        <w:rPr>
          <w:sz w:val="30"/>
          <w:szCs w:val="30"/>
        </w:rPr>
      </w:pPr>
    </w:p>
    <w:p w14:paraId="762A9CD8" w14:textId="4150AB5A" w:rsidR="001B2484" w:rsidRPr="001B2484" w:rsidRDefault="001B2484" w:rsidP="001B2484">
      <w:pPr>
        <w:pStyle w:val="Default"/>
        <w:rPr>
          <w:sz w:val="30"/>
          <w:szCs w:val="30"/>
        </w:rPr>
      </w:pPr>
      <w:r w:rsidRPr="001B2484">
        <w:rPr>
          <w:b/>
          <w:bCs/>
          <w:sz w:val="30"/>
          <w:szCs w:val="30"/>
        </w:rPr>
        <w:t xml:space="preserve">Phase 5: Monitoring and Optimization </w:t>
      </w:r>
    </w:p>
    <w:p w14:paraId="5BD00859" w14:textId="77777777" w:rsidR="001B2484" w:rsidRPr="001B2484" w:rsidRDefault="001B2484" w:rsidP="001B2484">
      <w:pPr>
        <w:pStyle w:val="Default"/>
        <w:numPr>
          <w:ilvl w:val="0"/>
          <w:numId w:val="21"/>
        </w:numPr>
        <w:spacing w:after="29"/>
        <w:rPr>
          <w:sz w:val="30"/>
          <w:szCs w:val="30"/>
        </w:rPr>
      </w:pPr>
      <w:r w:rsidRPr="001B2484">
        <w:rPr>
          <w:sz w:val="30"/>
          <w:szCs w:val="30"/>
        </w:rPr>
        <w:t xml:space="preserve">Model performance monitoring </w:t>
      </w:r>
    </w:p>
    <w:p w14:paraId="56DD1E2A" w14:textId="77777777" w:rsidR="001B2484" w:rsidRPr="001B2484" w:rsidRDefault="001B2484" w:rsidP="001B2484">
      <w:pPr>
        <w:pStyle w:val="Default"/>
        <w:numPr>
          <w:ilvl w:val="0"/>
          <w:numId w:val="21"/>
        </w:numPr>
        <w:spacing w:after="29"/>
        <w:rPr>
          <w:sz w:val="30"/>
          <w:szCs w:val="30"/>
        </w:rPr>
      </w:pPr>
      <w:r w:rsidRPr="001B2484">
        <w:rPr>
          <w:sz w:val="30"/>
          <w:szCs w:val="30"/>
        </w:rPr>
        <w:t xml:space="preserve">Regular model updates (monthly) </w:t>
      </w:r>
    </w:p>
    <w:p w14:paraId="359FC983" w14:textId="6D84C8F9" w:rsidR="00593ECF" w:rsidRDefault="001B2484" w:rsidP="00593ECF">
      <w:pPr>
        <w:pStyle w:val="Default"/>
        <w:numPr>
          <w:ilvl w:val="0"/>
          <w:numId w:val="21"/>
        </w:numPr>
        <w:rPr>
          <w:sz w:val="30"/>
          <w:szCs w:val="30"/>
        </w:rPr>
      </w:pPr>
      <w:r w:rsidRPr="001B2484">
        <w:rPr>
          <w:sz w:val="30"/>
          <w:szCs w:val="30"/>
        </w:rPr>
        <w:t xml:space="preserve">Continuous improvement based on new data and feedback </w:t>
      </w:r>
    </w:p>
    <w:p w14:paraId="2F843099" w14:textId="77777777" w:rsidR="00593ECF" w:rsidRDefault="00593ECF" w:rsidP="00593ECF">
      <w:pPr>
        <w:pStyle w:val="Default"/>
        <w:rPr>
          <w:sz w:val="30"/>
          <w:szCs w:val="30"/>
        </w:rPr>
      </w:pPr>
    </w:p>
    <w:p w14:paraId="7853D048" w14:textId="271FBF93" w:rsidR="00593ECF" w:rsidRPr="00593ECF" w:rsidRDefault="00593ECF" w:rsidP="00593ECF">
      <w:pPr>
        <w:pStyle w:val="Default"/>
        <w:numPr>
          <w:ilvl w:val="0"/>
          <w:numId w:val="10"/>
        </w:numPr>
        <w:rPr>
          <w:b/>
          <w:bCs/>
          <w:sz w:val="30"/>
          <w:szCs w:val="30"/>
          <w:u w:val="single"/>
        </w:rPr>
      </w:pPr>
      <w:r w:rsidRPr="00593ECF">
        <w:rPr>
          <w:b/>
          <w:bCs/>
          <w:sz w:val="30"/>
          <w:szCs w:val="30"/>
          <w:u w:val="single"/>
        </w:rPr>
        <w:t>Future Scope</w:t>
      </w:r>
    </w:p>
    <w:p w14:paraId="13339710" w14:textId="77777777" w:rsidR="001B2484" w:rsidRPr="001B2484" w:rsidRDefault="001B2484" w:rsidP="001B2484">
      <w:pPr>
        <w:pStyle w:val="BodyText"/>
        <w:ind w:left="1134" w:right="252"/>
        <w:rPr>
          <w:rFonts w:asciiTheme="minorHAnsi" w:hAnsiTheme="minorHAnsi" w:cstheme="minorHAnsi"/>
          <w:sz w:val="30"/>
          <w:szCs w:val="30"/>
        </w:rPr>
      </w:pPr>
    </w:p>
    <w:p w14:paraId="4A7E4616"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The envisioned heart disease prediction system is a multifaceted platform designed to seamlessly integrate with existing healthcare infrastructures, providing continuous monitoring and feedback for patient care. </w:t>
      </w:r>
    </w:p>
    <w:p w14:paraId="69538CF0"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It employs enhanced predictive models that utilize advanced algorithms and diverse datasets to accurately assess individual and population-level heart disease risks. </w:t>
      </w:r>
    </w:p>
    <w:p w14:paraId="4552AFF3"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This enables healthcare providers to stratify patients based on their risk levels and offer personalized treatment recommendations. </w:t>
      </w:r>
    </w:p>
    <w:p w14:paraId="1034D22D"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Moreover, the system serves as an educational tool, empowering patients with knowledge about their health, thereby fostering patient engagement in disease management. </w:t>
      </w:r>
    </w:p>
    <w:p w14:paraId="556FB41B"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Collaborative research efforts contribute to the validation and refinement of the system, ensuring its reliability and effectiveness. </w:t>
      </w:r>
    </w:p>
    <w:p w14:paraId="305B7255" w14:textId="395D4CA5" w:rsidR="00B7020C" w:rsidRPr="00593ECF" w:rsidRDefault="00593ECF" w:rsidP="00593ECF">
      <w:pPr>
        <w:pStyle w:val="BodyText"/>
        <w:ind w:left="460" w:right="252" w:firstLine="0"/>
        <w:jc w:val="both"/>
        <w:rPr>
          <w:b/>
          <w:bCs/>
          <w:sz w:val="30"/>
          <w:szCs w:val="30"/>
        </w:rPr>
      </w:pPr>
      <w:r w:rsidRPr="00593ECF">
        <w:rPr>
          <w:rFonts w:ascii="Times New Roman" w:eastAsiaTheme="minorHAnsi" w:hAnsi="Times New Roman" w:cs="Times New Roman"/>
          <w:color w:val="000000"/>
          <w:sz w:val="30"/>
          <w:szCs w:val="30"/>
          <w:lang w:val="en-IN"/>
        </w:rPr>
        <w:t>Additionally, the methodologies developed can be extended to manage other cardiovascular conditions, amplifying the system’s utility and potential impact on global health.</w:t>
      </w:r>
    </w:p>
    <w:p w14:paraId="7FD97F3E" w14:textId="0CDCA20A" w:rsidR="00B7020C" w:rsidRPr="00593ECF" w:rsidRDefault="00593ECF" w:rsidP="00593ECF">
      <w:pPr>
        <w:pStyle w:val="NormalWeb"/>
        <w:numPr>
          <w:ilvl w:val="0"/>
          <w:numId w:val="10"/>
        </w:numPr>
        <w:rPr>
          <w:rFonts w:asciiTheme="minorHAnsi" w:hAnsiTheme="minorHAnsi" w:cstheme="minorHAnsi"/>
          <w:b/>
          <w:bCs/>
          <w:sz w:val="30"/>
          <w:szCs w:val="30"/>
          <w:u w:val="single"/>
        </w:rPr>
      </w:pPr>
      <w:r w:rsidRPr="00593ECF">
        <w:rPr>
          <w:rFonts w:asciiTheme="minorHAnsi" w:hAnsiTheme="minorHAnsi" w:cstheme="minorHAnsi"/>
          <w:b/>
          <w:bCs/>
          <w:sz w:val="30"/>
          <w:szCs w:val="30"/>
          <w:u w:val="single"/>
        </w:rPr>
        <w:t>Conclusion</w:t>
      </w:r>
    </w:p>
    <w:p w14:paraId="68D77FE1"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In conclusion, predicting heart disease involves a multifaceted approach that considers various risk factors, medical history, diagnostic tests, and advancements in technology. </w:t>
      </w:r>
    </w:p>
    <w:p w14:paraId="2E51B9E6"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lastRenderedPageBreak/>
        <w:t xml:space="preserve">By assessing factors such as high blood pressure, cholesterol levels, diabetes, lifestyle choices, genetic predisposition, and utilizing tools like risk assessment algorithms and diagnostic tests, healthcare providers can estimate an individual's likelihood of developing heart disease. </w:t>
      </w:r>
    </w:p>
    <w:p w14:paraId="10557A42"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Early prediction and intervention are crucial in reducing the burden of heart disease and improving overall cardiovascular outcomes. </w:t>
      </w:r>
    </w:p>
    <w:p w14:paraId="3A3FF751"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The utilization of machine learning for heart disease detection offers a promising avenue for early intervention and improved patient outcomes. This proactive approach allows for the implementation of preventive measures such as lifestyle modifications, medication, and regular monitoring to mitigate risk factors and promote heart health. </w:t>
      </w:r>
    </w:p>
    <w:p w14:paraId="42FFA0E3" w14:textId="77777777" w:rsidR="00593ECF" w:rsidRPr="00593ECF" w:rsidRDefault="00593ECF" w:rsidP="00593ECF">
      <w:pPr>
        <w:widowControl/>
        <w:adjustRightInd w:val="0"/>
        <w:jc w:val="both"/>
        <w:rPr>
          <w:rFonts w:ascii="Times New Roman" w:eastAsiaTheme="minorHAnsi" w:hAnsi="Times New Roman" w:cs="Times New Roman"/>
          <w:color w:val="000000"/>
          <w:sz w:val="30"/>
          <w:szCs w:val="30"/>
          <w:lang w:val="en-IN"/>
        </w:rPr>
      </w:pPr>
      <w:r w:rsidRPr="00593ECF">
        <w:rPr>
          <w:rFonts w:ascii="Times New Roman" w:eastAsiaTheme="minorHAnsi" w:hAnsi="Times New Roman" w:cs="Times New Roman"/>
          <w:color w:val="000000"/>
          <w:sz w:val="30"/>
          <w:szCs w:val="30"/>
          <w:lang w:val="en-IN"/>
        </w:rPr>
        <w:t xml:space="preserve">By leveraging advanced algorithms to </w:t>
      </w:r>
      <w:proofErr w:type="spellStart"/>
      <w:r w:rsidRPr="00593ECF">
        <w:rPr>
          <w:rFonts w:ascii="Times New Roman" w:eastAsiaTheme="minorHAnsi" w:hAnsi="Times New Roman" w:cs="Times New Roman"/>
          <w:color w:val="000000"/>
          <w:sz w:val="30"/>
          <w:szCs w:val="30"/>
          <w:lang w:val="en-IN"/>
        </w:rPr>
        <w:t>analyze</w:t>
      </w:r>
      <w:proofErr w:type="spellEnd"/>
      <w:r w:rsidRPr="00593ECF">
        <w:rPr>
          <w:rFonts w:ascii="Times New Roman" w:eastAsiaTheme="minorHAnsi" w:hAnsi="Times New Roman" w:cs="Times New Roman"/>
          <w:color w:val="000000"/>
          <w:sz w:val="30"/>
          <w:szCs w:val="30"/>
          <w:lang w:val="en-IN"/>
        </w:rPr>
        <w:t xml:space="preserve"> medical data, this approach enables more accurate diagnoses and personalized treatment strategies. </w:t>
      </w:r>
    </w:p>
    <w:p w14:paraId="7952A95E" w14:textId="63CC02B9" w:rsidR="00B7020C" w:rsidRPr="00593ECF" w:rsidRDefault="00593ECF" w:rsidP="00593ECF">
      <w:pPr>
        <w:pStyle w:val="BodyText"/>
        <w:ind w:right="252"/>
        <w:jc w:val="both"/>
        <w:rPr>
          <w:sz w:val="30"/>
          <w:szCs w:val="30"/>
        </w:rPr>
      </w:pPr>
      <w:r w:rsidRPr="00593ECF">
        <w:rPr>
          <w:rFonts w:ascii="Times New Roman" w:eastAsiaTheme="minorHAnsi" w:hAnsi="Times New Roman" w:cs="Times New Roman"/>
          <w:color w:val="000000"/>
          <w:sz w:val="30"/>
          <w:szCs w:val="30"/>
          <w:lang w:val="en-IN"/>
        </w:rPr>
        <w:t>As technology continues to evolve, the integration of machine learning holds great potential for transforming the landscape of cardiovascular care, ultimately saving lives and reducing the global burden of heart disease.</w:t>
      </w:r>
    </w:p>
    <w:sectPr w:rsidR="00B7020C" w:rsidRPr="00593ECF" w:rsidSect="00B7020C">
      <w:pgSz w:w="12240" w:h="15840"/>
      <w:pgMar w:top="993" w:right="146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451C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BBAB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001F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99227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782EB1"/>
    <w:multiLevelType w:val="hybridMultilevel"/>
    <w:tmpl w:val="F9640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467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8D1180"/>
    <w:multiLevelType w:val="hybridMultilevel"/>
    <w:tmpl w:val="36F4A276"/>
    <w:lvl w:ilvl="0" w:tplc="F9B41216">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1E7CBF80">
      <w:numFmt w:val="bullet"/>
      <w:lvlText w:val="•"/>
      <w:lvlJc w:val="left"/>
      <w:pPr>
        <w:ind w:left="1676" w:hanging="360"/>
      </w:pPr>
      <w:rPr>
        <w:rFonts w:hint="default"/>
        <w:lang w:val="en-US" w:eastAsia="en-US" w:bidi="ar-SA"/>
      </w:rPr>
    </w:lvl>
    <w:lvl w:ilvl="2" w:tplc="17EC1750">
      <w:numFmt w:val="bullet"/>
      <w:lvlText w:val="•"/>
      <w:lvlJc w:val="left"/>
      <w:pPr>
        <w:ind w:left="2532" w:hanging="360"/>
      </w:pPr>
      <w:rPr>
        <w:rFonts w:hint="default"/>
        <w:lang w:val="en-US" w:eastAsia="en-US" w:bidi="ar-SA"/>
      </w:rPr>
    </w:lvl>
    <w:lvl w:ilvl="3" w:tplc="A0EAAEC8">
      <w:numFmt w:val="bullet"/>
      <w:lvlText w:val="•"/>
      <w:lvlJc w:val="left"/>
      <w:pPr>
        <w:ind w:left="3388" w:hanging="360"/>
      </w:pPr>
      <w:rPr>
        <w:rFonts w:hint="default"/>
        <w:lang w:val="en-US" w:eastAsia="en-US" w:bidi="ar-SA"/>
      </w:rPr>
    </w:lvl>
    <w:lvl w:ilvl="4" w:tplc="A6DEFFF2">
      <w:numFmt w:val="bullet"/>
      <w:lvlText w:val="•"/>
      <w:lvlJc w:val="left"/>
      <w:pPr>
        <w:ind w:left="4244" w:hanging="360"/>
      </w:pPr>
      <w:rPr>
        <w:rFonts w:hint="default"/>
        <w:lang w:val="en-US" w:eastAsia="en-US" w:bidi="ar-SA"/>
      </w:rPr>
    </w:lvl>
    <w:lvl w:ilvl="5" w:tplc="B6580140">
      <w:numFmt w:val="bullet"/>
      <w:lvlText w:val="•"/>
      <w:lvlJc w:val="left"/>
      <w:pPr>
        <w:ind w:left="5100" w:hanging="360"/>
      </w:pPr>
      <w:rPr>
        <w:rFonts w:hint="default"/>
        <w:lang w:val="en-US" w:eastAsia="en-US" w:bidi="ar-SA"/>
      </w:rPr>
    </w:lvl>
    <w:lvl w:ilvl="6" w:tplc="36DC158E">
      <w:numFmt w:val="bullet"/>
      <w:lvlText w:val="•"/>
      <w:lvlJc w:val="left"/>
      <w:pPr>
        <w:ind w:left="5956" w:hanging="360"/>
      </w:pPr>
      <w:rPr>
        <w:rFonts w:hint="default"/>
        <w:lang w:val="en-US" w:eastAsia="en-US" w:bidi="ar-SA"/>
      </w:rPr>
    </w:lvl>
    <w:lvl w:ilvl="7" w:tplc="4636F178">
      <w:numFmt w:val="bullet"/>
      <w:lvlText w:val="•"/>
      <w:lvlJc w:val="left"/>
      <w:pPr>
        <w:ind w:left="6812" w:hanging="360"/>
      </w:pPr>
      <w:rPr>
        <w:rFonts w:hint="default"/>
        <w:lang w:val="en-US" w:eastAsia="en-US" w:bidi="ar-SA"/>
      </w:rPr>
    </w:lvl>
    <w:lvl w:ilvl="8" w:tplc="34227A3C">
      <w:numFmt w:val="bullet"/>
      <w:lvlText w:val="•"/>
      <w:lvlJc w:val="left"/>
      <w:pPr>
        <w:ind w:left="7668" w:hanging="360"/>
      </w:pPr>
      <w:rPr>
        <w:rFonts w:hint="default"/>
        <w:lang w:val="en-US" w:eastAsia="en-US" w:bidi="ar-SA"/>
      </w:rPr>
    </w:lvl>
  </w:abstractNum>
  <w:abstractNum w:abstractNumId="7" w15:restartNumberingAfterBreak="0">
    <w:nsid w:val="18A408EF"/>
    <w:multiLevelType w:val="hybridMultilevel"/>
    <w:tmpl w:val="C87E1AD0"/>
    <w:lvl w:ilvl="0" w:tplc="FD86C09A">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51F0BB4C">
      <w:numFmt w:val="bullet"/>
      <w:lvlText w:val="•"/>
      <w:lvlJc w:val="left"/>
      <w:pPr>
        <w:ind w:left="1676" w:hanging="360"/>
      </w:pPr>
      <w:rPr>
        <w:rFonts w:hint="default"/>
        <w:lang w:val="en-US" w:eastAsia="en-US" w:bidi="ar-SA"/>
      </w:rPr>
    </w:lvl>
    <w:lvl w:ilvl="2" w:tplc="E9785B7C">
      <w:numFmt w:val="bullet"/>
      <w:lvlText w:val="•"/>
      <w:lvlJc w:val="left"/>
      <w:pPr>
        <w:ind w:left="2532" w:hanging="360"/>
      </w:pPr>
      <w:rPr>
        <w:rFonts w:hint="default"/>
        <w:lang w:val="en-US" w:eastAsia="en-US" w:bidi="ar-SA"/>
      </w:rPr>
    </w:lvl>
    <w:lvl w:ilvl="3" w:tplc="2102B1CC">
      <w:numFmt w:val="bullet"/>
      <w:lvlText w:val="•"/>
      <w:lvlJc w:val="left"/>
      <w:pPr>
        <w:ind w:left="3388" w:hanging="360"/>
      </w:pPr>
      <w:rPr>
        <w:rFonts w:hint="default"/>
        <w:lang w:val="en-US" w:eastAsia="en-US" w:bidi="ar-SA"/>
      </w:rPr>
    </w:lvl>
    <w:lvl w:ilvl="4" w:tplc="7220C65E">
      <w:numFmt w:val="bullet"/>
      <w:lvlText w:val="•"/>
      <w:lvlJc w:val="left"/>
      <w:pPr>
        <w:ind w:left="4244" w:hanging="360"/>
      </w:pPr>
      <w:rPr>
        <w:rFonts w:hint="default"/>
        <w:lang w:val="en-US" w:eastAsia="en-US" w:bidi="ar-SA"/>
      </w:rPr>
    </w:lvl>
    <w:lvl w:ilvl="5" w:tplc="B20A9CC0">
      <w:numFmt w:val="bullet"/>
      <w:lvlText w:val="•"/>
      <w:lvlJc w:val="left"/>
      <w:pPr>
        <w:ind w:left="5100" w:hanging="360"/>
      </w:pPr>
      <w:rPr>
        <w:rFonts w:hint="default"/>
        <w:lang w:val="en-US" w:eastAsia="en-US" w:bidi="ar-SA"/>
      </w:rPr>
    </w:lvl>
    <w:lvl w:ilvl="6" w:tplc="1F12547E">
      <w:numFmt w:val="bullet"/>
      <w:lvlText w:val="•"/>
      <w:lvlJc w:val="left"/>
      <w:pPr>
        <w:ind w:left="5956" w:hanging="360"/>
      </w:pPr>
      <w:rPr>
        <w:rFonts w:hint="default"/>
        <w:lang w:val="en-US" w:eastAsia="en-US" w:bidi="ar-SA"/>
      </w:rPr>
    </w:lvl>
    <w:lvl w:ilvl="7" w:tplc="D5D03248">
      <w:numFmt w:val="bullet"/>
      <w:lvlText w:val="•"/>
      <w:lvlJc w:val="left"/>
      <w:pPr>
        <w:ind w:left="6812" w:hanging="360"/>
      </w:pPr>
      <w:rPr>
        <w:rFonts w:hint="default"/>
        <w:lang w:val="en-US" w:eastAsia="en-US" w:bidi="ar-SA"/>
      </w:rPr>
    </w:lvl>
    <w:lvl w:ilvl="8" w:tplc="59E03906">
      <w:numFmt w:val="bullet"/>
      <w:lvlText w:val="•"/>
      <w:lvlJc w:val="left"/>
      <w:pPr>
        <w:ind w:left="7668" w:hanging="360"/>
      </w:pPr>
      <w:rPr>
        <w:rFonts w:hint="default"/>
        <w:lang w:val="en-US" w:eastAsia="en-US" w:bidi="ar-SA"/>
      </w:rPr>
    </w:lvl>
  </w:abstractNum>
  <w:abstractNum w:abstractNumId="8" w15:restartNumberingAfterBreak="0">
    <w:nsid w:val="19D11850"/>
    <w:multiLevelType w:val="hybridMultilevel"/>
    <w:tmpl w:val="4AA2B1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430C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2E01E6"/>
    <w:multiLevelType w:val="hybridMultilevel"/>
    <w:tmpl w:val="FCFCEB56"/>
    <w:lvl w:ilvl="0" w:tplc="02FAAC4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50727E46">
      <w:numFmt w:val="bullet"/>
      <w:lvlText w:val=""/>
      <w:lvlJc w:val="left"/>
      <w:pPr>
        <w:ind w:left="1540" w:hanging="360"/>
      </w:pPr>
      <w:rPr>
        <w:rFonts w:ascii="Wingdings" w:eastAsia="Wingdings" w:hAnsi="Wingdings" w:cs="Wingdings" w:hint="default"/>
        <w:b w:val="0"/>
        <w:bCs w:val="0"/>
        <w:i w:val="0"/>
        <w:iCs w:val="0"/>
        <w:spacing w:val="0"/>
        <w:w w:val="99"/>
        <w:sz w:val="26"/>
        <w:szCs w:val="26"/>
        <w:lang w:val="en-US" w:eastAsia="en-US" w:bidi="ar-SA"/>
      </w:rPr>
    </w:lvl>
    <w:lvl w:ilvl="2" w:tplc="EA22D6D2">
      <w:numFmt w:val="bullet"/>
      <w:lvlText w:val="•"/>
      <w:lvlJc w:val="left"/>
      <w:pPr>
        <w:ind w:left="2411" w:hanging="360"/>
      </w:pPr>
      <w:rPr>
        <w:rFonts w:hint="default"/>
        <w:lang w:val="en-US" w:eastAsia="en-US" w:bidi="ar-SA"/>
      </w:rPr>
    </w:lvl>
    <w:lvl w:ilvl="3" w:tplc="E4CC2CE0">
      <w:numFmt w:val="bullet"/>
      <w:lvlText w:val="•"/>
      <w:lvlJc w:val="left"/>
      <w:pPr>
        <w:ind w:left="3282" w:hanging="360"/>
      </w:pPr>
      <w:rPr>
        <w:rFonts w:hint="default"/>
        <w:lang w:val="en-US" w:eastAsia="en-US" w:bidi="ar-SA"/>
      </w:rPr>
    </w:lvl>
    <w:lvl w:ilvl="4" w:tplc="024EE8E4">
      <w:numFmt w:val="bullet"/>
      <w:lvlText w:val="•"/>
      <w:lvlJc w:val="left"/>
      <w:pPr>
        <w:ind w:left="4153" w:hanging="360"/>
      </w:pPr>
      <w:rPr>
        <w:rFonts w:hint="default"/>
        <w:lang w:val="en-US" w:eastAsia="en-US" w:bidi="ar-SA"/>
      </w:rPr>
    </w:lvl>
    <w:lvl w:ilvl="5" w:tplc="F7D655DE">
      <w:numFmt w:val="bullet"/>
      <w:lvlText w:val="•"/>
      <w:lvlJc w:val="left"/>
      <w:pPr>
        <w:ind w:left="5024" w:hanging="360"/>
      </w:pPr>
      <w:rPr>
        <w:rFonts w:hint="default"/>
        <w:lang w:val="en-US" w:eastAsia="en-US" w:bidi="ar-SA"/>
      </w:rPr>
    </w:lvl>
    <w:lvl w:ilvl="6" w:tplc="812C00F0">
      <w:numFmt w:val="bullet"/>
      <w:lvlText w:val="•"/>
      <w:lvlJc w:val="left"/>
      <w:pPr>
        <w:ind w:left="5895" w:hanging="360"/>
      </w:pPr>
      <w:rPr>
        <w:rFonts w:hint="default"/>
        <w:lang w:val="en-US" w:eastAsia="en-US" w:bidi="ar-SA"/>
      </w:rPr>
    </w:lvl>
    <w:lvl w:ilvl="7" w:tplc="39DE7BE0">
      <w:numFmt w:val="bullet"/>
      <w:lvlText w:val="•"/>
      <w:lvlJc w:val="left"/>
      <w:pPr>
        <w:ind w:left="6766" w:hanging="360"/>
      </w:pPr>
      <w:rPr>
        <w:rFonts w:hint="default"/>
        <w:lang w:val="en-US" w:eastAsia="en-US" w:bidi="ar-SA"/>
      </w:rPr>
    </w:lvl>
    <w:lvl w:ilvl="8" w:tplc="B3AEC7CC">
      <w:numFmt w:val="bullet"/>
      <w:lvlText w:val="•"/>
      <w:lvlJc w:val="left"/>
      <w:pPr>
        <w:ind w:left="7637" w:hanging="360"/>
      </w:pPr>
      <w:rPr>
        <w:rFonts w:hint="default"/>
        <w:lang w:val="en-US" w:eastAsia="en-US" w:bidi="ar-SA"/>
      </w:rPr>
    </w:lvl>
  </w:abstractNum>
  <w:abstractNum w:abstractNumId="11" w15:restartNumberingAfterBreak="0">
    <w:nsid w:val="365F2810"/>
    <w:multiLevelType w:val="hybridMultilevel"/>
    <w:tmpl w:val="375E7EC2"/>
    <w:lvl w:ilvl="0" w:tplc="6FE87B8A">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C32AC9D6">
      <w:start w:val="1"/>
      <w:numFmt w:val="upperLetter"/>
      <w:lvlText w:val="%2."/>
      <w:lvlJc w:val="left"/>
      <w:pPr>
        <w:ind w:left="1540" w:hanging="360"/>
      </w:pPr>
      <w:rPr>
        <w:rFonts w:ascii="Calibri" w:eastAsia="Calibri" w:hAnsi="Calibri" w:cs="Calibri" w:hint="default"/>
        <w:b w:val="0"/>
        <w:bCs w:val="0"/>
        <w:i w:val="0"/>
        <w:iCs w:val="0"/>
        <w:spacing w:val="0"/>
        <w:w w:val="99"/>
        <w:sz w:val="26"/>
        <w:szCs w:val="26"/>
        <w:lang w:val="en-US" w:eastAsia="en-US" w:bidi="ar-SA"/>
      </w:rPr>
    </w:lvl>
    <w:lvl w:ilvl="2" w:tplc="B2C82E1E">
      <w:numFmt w:val="bullet"/>
      <w:lvlText w:val="•"/>
      <w:lvlJc w:val="left"/>
      <w:pPr>
        <w:ind w:left="2411" w:hanging="360"/>
      </w:pPr>
      <w:rPr>
        <w:rFonts w:hint="default"/>
        <w:lang w:val="en-US" w:eastAsia="en-US" w:bidi="ar-SA"/>
      </w:rPr>
    </w:lvl>
    <w:lvl w:ilvl="3" w:tplc="B07ADDA8">
      <w:numFmt w:val="bullet"/>
      <w:lvlText w:val="•"/>
      <w:lvlJc w:val="left"/>
      <w:pPr>
        <w:ind w:left="3282" w:hanging="360"/>
      </w:pPr>
      <w:rPr>
        <w:rFonts w:hint="default"/>
        <w:lang w:val="en-US" w:eastAsia="en-US" w:bidi="ar-SA"/>
      </w:rPr>
    </w:lvl>
    <w:lvl w:ilvl="4" w:tplc="25AA49B8">
      <w:numFmt w:val="bullet"/>
      <w:lvlText w:val="•"/>
      <w:lvlJc w:val="left"/>
      <w:pPr>
        <w:ind w:left="4153" w:hanging="360"/>
      </w:pPr>
      <w:rPr>
        <w:rFonts w:hint="default"/>
        <w:lang w:val="en-US" w:eastAsia="en-US" w:bidi="ar-SA"/>
      </w:rPr>
    </w:lvl>
    <w:lvl w:ilvl="5" w:tplc="7CCE4F36">
      <w:numFmt w:val="bullet"/>
      <w:lvlText w:val="•"/>
      <w:lvlJc w:val="left"/>
      <w:pPr>
        <w:ind w:left="5024" w:hanging="360"/>
      </w:pPr>
      <w:rPr>
        <w:rFonts w:hint="default"/>
        <w:lang w:val="en-US" w:eastAsia="en-US" w:bidi="ar-SA"/>
      </w:rPr>
    </w:lvl>
    <w:lvl w:ilvl="6" w:tplc="34A650AA">
      <w:numFmt w:val="bullet"/>
      <w:lvlText w:val="•"/>
      <w:lvlJc w:val="left"/>
      <w:pPr>
        <w:ind w:left="5895" w:hanging="360"/>
      </w:pPr>
      <w:rPr>
        <w:rFonts w:hint="default"/>
        <w:lang w:val="en-US" w:eastAsia="en-US" w:bidi="ar-SA"/>
      </w:rPr>
    </w:lvl>
    <w:lvl w:ilvl="7" w:tplc="DB3418CE">
      <w:numFmt w:val="bullet"/>
      <w:lvlText w:val="•"/>
      <w:lvlJc w:val="left"/>
      <w:pPr>
        <w:ind w:left="6766" w:hanging="360"/>
      </w:pPr>
      <w:rPr>
        <w:rFonts w:hint="default"/>
        <w:lang w:val="en-US" w:eastAsia="en-US" w:bidi="ar-SA"/>
      </w:rPr>
    </w:lvl>
    <w:lvl w:ilvl="8" w:tplc="00D89998">
      <w:numFmt w:val="bullet"/>
      <w:lvlText w:val="•"/>
      <w:lvlJc w:val="left"/>
      <w:pPr>
        <w:ind w:left="7637" w:hanging="360"/>
      </w:pPr>
      <w:rPr>
        <w:rFonts w:hint="default"/>
        <w:lang w:val="en-US" w:eastAsia="en-US" w:bidi="ar-SA"/>
      </w:rPr>
    </w:lvl>
  </w:abstractNum>
  <w:abstractNum w:abstractNumId="12" w15:restartNumberingAfterBreak="0">
    <w:nsid w:val="375B543A"/>
    <w:multiLevelType w:val="hybridMultilevel"/>
    <w:tmpl w:val="D53023A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3" w15:restartNumberingAfterBreak="0">
    <w:nsid w:val="416B66FB"/>
    <w:multiLevelType w:val="hybridMultilevel"/>
    <w:tmpl w:val="FFFC2432"/>
    <w:lvl w:ilvl="0" w:tplc="DB34E002">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2F8ED34C">
      <w:numFmt w:val="bullet"/>
      <w:lvlText w:val="•"/>
      <w:lvlJc w:val="left"/>
      <w:pPr>
        <w:ind w:left="1676" w:hanging="360"/>
      </w:pPr>
      <w:rPr>
        <w:rFonts w:hint="default"/>
        <w:lang w:val="en-US" w:eastAsia="en-US" w:bidi="ar-SA"/>
      </w:rPr>
    </w:lvl>
    <w:lvl w:ilvl="2" w:tplc="BC94FBD4">
      <w:numFmt w:val="bullet"/>
      <w:lvlText w:val="•"/>
      <w:lvlJc w:val="left"/>
      <w:pPr>
        <w:ind w:left="2532" w:hanging="360"/>
      </w:pPr>
      <w:rPr>
        <w:rFonts w:hint="default"/>
        <w:lang w:val="en-US" w:eastAsia="en-US" w:bidi="ar-SA"/>
      </w:rPr>
    </w:lvl>
    <w:lvl w:ilvl="3" w:tplc="B9D24568">
      <w:numFmt w:val="bullet"/>
      <w:lvlText w:val="•"/>
      <w:lvlJc w:val="left"/>
      <w:pPr>
        <w:ind w:left="3388" w:hanging="360"/>
      </w:pPr>
      <w:rPr>
        <w:rFonts w:hint="default"/>
        <w:lang w:val="en-US" w:eastAsia="en-US" w:bidi="ar-SA"/>
      </w:rPr>
    </w:lvl>
    <w:lvl w:ilvl="4" w:tplc="1C2E61CA">
      <w:numFmt w:val="bullet"/>
      <w:lvlText w:val="•"/>
      <w:lvlJc w:val="left"/>
      <w:pPr>
        <w:ind w:left="4244" w:hanging="360"/>
      </w:pPr>
      <w:rPr>
        <w:rFonts w:hint="default"/>
        <w:lang w:val="en-US" w:eastAsia="en-US" w:bidi="ar-SA"/>
      </w:rPr>
    </w:lvl>
    <w:lvl w:ilvl="5" w:tplc="0E2CE9B6">
      <w:numFmt w:val="bullet"/>
      <w:lvlText w:val="•"/>
      <w:lvlJc w:val="left"/>
      <w:pPr>
        <w:ind w:left="5100" w:hanging="360"/>
      </w:pPr>
      <w:rPr>
        <w:rFonts w:hint="default"/>
        <w:lang w:val="en-US" w:eastAsia="en-US" w:bidi="ar-SA"/>
      </w:rPr>
    </w:lvl>
    <w:lvl w:ilvl="6" w:tplc="9F62F9DE">
      <w:numFmt w:val="bullet"/>
      <w:lvlText w:val="•"/>
      <w:lvlJc w:val="left"/>
      <w:pPr>
        <w:ind w:left="5956" w:hanging="360"/>
      </w:pPr>
      <w:rPr>
        <w:rFonts w:hint="default"/>
        <w:lang w:val="en-US" w:eastAsia="en-US" w:bidi="ar-SA"/>
      </w:rPr>
    </w:lvl>
    <w:lvl w:ilvl="7" w:tplc="5492BFEC">
      <w:numFmt w:val="bullet"/>
      <w:lvlText w:val="•"/>
      <w:lvlJc w:val="left"/>
      <w:pPr>
        <w:ind w:left="6812" w:hanging="360"/>
      </w:pPr>
      <w:rPr>
        <w:rFonts w:hint="default"/>
        <w:lang w:val="en-US" w:eastAsia="en-US" w:bidi="ar-SA"/>
      </w:rPr>
    </w:lvl>
    <w:lvl w:ilvl="8" w:tplc="3F0E7F12">
      <w:numFmt w:val="bullet"/>
      <w:lvlText w:val="•"/>
      <w:lvlJc w:val="left"/>
      <w:pPr>
        <w:ind w:left="7668" w:hanging="360"/>
      </w:pPr>
      <w:rPr>
        <w:rFonts w:hint="default"/>
        <w:lang w:val="en-US" w:eastAsia="en-US" w:bidi="ar-SA"/>
      </w:rPr>
    </w:lvl>
  </w:abstractNum>
  <w:abstractNum w:abstractNumId="14" w15:restartNumberingAfterBreak="0">
    <w:nsid w:val="42340CD5"/>
    <w:multiLevelType w:val="hybridMultilevel"/>
    <w:tmpl w:val="FCE44A14"/>
    <w:lvl w:ilvl="0" w:tplc="2EB08920">
      <w:numFmt w:val="bullet"/>
      <w:lvlText w:val=""/>
      <w:lvlJc w:val="left"/>
      <w:pPr>
        <w:ind w:left="820" w:hanging="360"/>
      </w:pPr>
      <w:rPr>
        <w:rFonts w:ascii="Symbol" w:eastAsia="Symbol" w:hAnsi="Symbol" w:cs="Symbol" w:hint="default"/>
        <w:spacing w:val="0"/>
        <w:w w:val="99"/>
        <w:lang w:val="en-US" w:eastAsia="en-US" w:bidi="ar-SA"/>
      </w:rPr>
    </w:lvl>
    <w:lvl w:ilvl="1" w:tplc="3190BFD8">
      <w:numFmt w:val="bullet"/>
      <w:lvlText w:val="•"/>
      <w:lvlJc w:val="left"/>
      <w:pPr>
        <w:ind w:left="1676" w:hanging="360"/>
      </w:pPr>
      <w:rPr>
        <w:rFonts w:hint="default"/>
        <w:lang w:val="en-US" w:eastAsia="en-US" w:bidi="ar-SA"/>
      </w:rPr>
    </w:lvl>
    <w:lvl w:ilvl="2" w:tplc="7B5041F0">
      <w:numFmt w:val="bullet"/>
      <w:lvlText w:val="•"/>
      <w:lvlJc w:val="left"/>
      <w:pPr>
        <w:ind w:left="2532" w:hanging="360"/>
      </w:pPr>
      <w:rPr>
        <w:rFonts w:hint="default"/>
        <w:lang w:val="en-US" w:eastAsia="en-US" w:bidi="ar-SA"/>
      </w:rPr>
    </w:lvl>
    <w:lvl w:ilvl="3" w:tplc="03C6301E">
      <w:numFmt w:val="bullet"/>
      <w:lvlText w:val="•"/>
      <w:lvlJc w:val="left"/>
      <w:pPr>
        <w:ind w:left="3388" w:hanging="360"/>
      </w:pPr>
      <w:rPr>
        <w:rFonts w:hint="default"/>
        <w:lang w:val="en-US" w:eastAsia="en-US" w:bidi="ar-SA"/>
      </w:rPr>
    </w:lvl>
    <w:lvl w:ilvl="4" w:tplc="71B8241E">
      <w:numFmt w:val="bullet"/>
      <w:lvlText w:val="•"/>
      <w:lvlJc w:val="left"/>
      <w:pPr>
        <w:ind w:left="4244" w:hanging="360"/>
      </w:pPr>
      <w:rPr>
        <w:rFonts w:hint="default"/>
        <w:lang w:val="en-US" w:eastAsia="en-US" w:bidi="ar-SA"/>
      </w:rPr>
    </w:lvl>
    <w:lvl w:ilvl="5" w:tplc="0F9880DC">
      <w:numFmt w:val="bullet"/>
      <w:lvlText w:val="•"/>
      <w:lvlJc w:val="left"/>
      <w:pPr>
        <w:ind w:left="5100" w:hanging="360"/>
      </w:pPr>
      <w:rPr>
        <w:rFonts w:hint="default"/>
        <w:lang w:val="en-US" w:eastAsia="en-US" w:bidi="ar-SA"/>
      </w:rPr>
    </w:lvl>
    <w:lvl w:ilvl="6" w:tplc="0F9C4232">
      <w:numFmt w:val="bullet"/>
      <w:lvlText w:val="•"/>
      <w:lvlJc w:val="left"/>
      <w:pPr>
        <w:ind w:left="5956" w:hanging="360"/>
      </w:pPr>
      <w:rPr>
        <w:rFonts w:hint="default"/>
        <w:lang w:val="en-US" w:eastAsia="en-US" w:bidi="ar-SA"/>
      </w:rPr>
    </w:lvl>
    <w:lvl w:ilvl="7" w:tplc="EC7CD99C">
      <w:numFmt w:val="bullet"/>
      <w:lvlText w:val="•"/>
      <w:lvlJc w:val="left"/>
      <w:pPr>
        <w:ind w:left="6812" w:hanging="360"/>
      </w:pPr>
      <w:rPr>
        <w:rFonts w:hint="default"/>
        <w:lang w:val="en-US" w:eastAsia="en-US" w:bidi="ar-SA"/>
      </w:rPr>
    </w:lvl>
    <w:lvl w:ilvl="8" w:tplc="E3249C0E">
      <w:numFmt w:val="bullet"/>
      <w:lvlText w:val="•"/>
      <w:lvlJc w:val="left"/>
      <w:pPr>
        <w:ind w:left="7668" w:hanging="360"/>
      </w:pPr>
      <w:rPr>
        <w:rFonts w:hint="default"/>
        <w:lang w:val="en-US" w:eastAsia="en-US" w:bidi="ar-SA"/>
      </w:rPr>
    </w:lvl>
  </w:abstractNum>
  <w:abstractNum w:abstractNumId="15" w15:restartNumberingAfterBreak="0">
    <w:nsid w:val="494BE1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EE574C5"/>
    <w:multiLevelType w:val="multilevel"/>
    <w:tmpl w:val="00FAC388"/>
    <w:lvl w:ilvl="0">
      <w:start w:val="1"/>
      <w:numFmt w:val="decimal"/>
      <w:lvlText w:val="%1."/>
      <w:lvlJc w:val="left"/>
      <w:pPr>
        <w:ind w:left="820" w:hanging="360"/>
      </w:pPr>
      <w:rPr>
        <w:rFonts w:ascii="Calibri" w:eastAsia="Calibri" w:hAnsi="Calibri" w:cs="Calibri" w:hint="default"/>
        <w:b/>
        <w:bCs/>
        <w:i w:val="0"/>
        <w:iCs w:val="0"/>
        <w:spacing w:val="0"/>
        <w:w w:val="99"/>
        <w:sz w:val="26"/>
        <w:szCs w:val="26"/>
        <w:lang w:val="en-US" w:eastAsia="en-US" w:bidi="ar-SA"/>
      </w:rPr>
    </w:lvl>
    <w:lvl w:ilvl="1">
      <w:start w:val="1"/>
      <w:numFmt w:val="decimal"/>
      <w:lvlText w:val="%1.%2"/>
      <w:lvlJc w:val="left"/>
      <w:pPr>
        <w:ind w:left="1115" w:hanging="363"/>
      </w:pPr>
      <w:rPr>
        <w:rFonts w:hint="default"/>
        <w:spacing w:val="-1"/>
        <w:w w:val="100"/>
        <w:lang w:val="en-US" w:eastAsia="en-US" w:bidi="ar-SA"/>
      </w:rPr>
    </w:lvl>
    <w:lvl w:ilvl="2">
      <w:numFmt w:val="bullet"/>
      <w:lvlText w:val="•"/>
      <w:lvlJc w:val="left"/>
      <w:pPr>
        <w:ind w:left="1160" w:hanging="363"/>
      </w:pPr>
      <w:rPr>
        <w:rFonts w:hint="default"/>
        <w:lang w:val="en-US" w:eastAsia="en-US" w:bidi="ar-SA"/>
      </w:rPr>
    </w:lvl>
    <w:lvl w:ilvl="3">
      <w:numFmt w:val="bullet"/>
      <w:lvlText w:val="•"/>
      <w:lvlJc w:val="left"/>
      <w:pPr>
        <w:ind w:left="1600" w:hanging="363"/>
      </w:pPr>
      <w:rPr>
        <w:rFonts w:hint="default"/>
        <w:lang w:val="en-US" w:eastAsia="en-US" w:bidi="ar-SA"/>
      </w:rPr>
    </w:lvl>
    <w:lvl w:ilvl="4">
      <w:numFmt w:val="bullet"/>
      <w:lvlText w:val="•"/>
      <w:lvlJc w:val="left"/>
      <w:pPr>
        <w:ind w:left="2711" w:hanging="363"/>
      </w:pPr>
      <w:rPr>
        <w:rFonts w:hint="default"/>
        <w:lang w:val="en-US" w:eastAsia="en-US" w:bidi="ar-SA"/>
      </w:rPr>
    </w:lvl>
    <w:lvl w:ilvl="5">
      <w:numFmt w:val="bullet"/>
      <w:lvlText w:val="•"/>
      <w:lvlJc w:val="left"/>
      <w:pPr>
        <w:ind w:left="3822" w:hanging="363"/>
      </w:pPr>
      <w:rPr>
        <w:rFonts w:hint="default"/>
        <w:lang w:val="en-US" w:eastAsia="en-US" w:bidi="ar-SA"/>
      </w:rPr>
    </w:lvl>
    <w:lvl w:ilvl="6">
      <w:numFmt w:val="bullet"/>
      <w:lvlText w:val="•"/>
      <w:lvlJc w:val="left"/>
      <w:pPr>
        <w:ind w:left="4934" w:hanging="363"/>
      </w:pPr>
      <w:rPr>
        <w:rFonts w:hint="default"/>
        <w:lang w:val="en-US" w:eastAsia="en-US" w:bidi="ar-SA"/>
      </w:rPr>
    </w:lvl>
    <w:lvl w:ilvl="7">
      <w:numFmt w:val="bullet"/>
      <w:lvlText w:val="•"/>
      <w:lvlJc w:val="left"/>
      <w:pPr>
        <w:ind w:left="6045" w:hanging="363"/>
      </w:pPr>
      <w:rPr>
        <w:rFonts w:hint="default"/>
        <w:lang w:val="en-US" w:eastAsia="en-US" w:bidi="ar-SA"/>
      </w:rPr>
    </w:lvl>
    <w:lvl w:ilvl="8">
      <w:numFmt w:val="bullet"/>
      <w:lvlText w:val="•"/>
      <w:lvlJc w:val="left"/>
      <w:pPr>
        <w:ind w:left="7157" w:hanging="363"/>
      </w:pPr>
      <w:rPr>
        <w:rFonts w:hint="default"/>
        <w:lang w:val="en-US" w:eastAsia="en-US" w:bidi="ar-SA"/>
      </w:rPr>
    </w:lvl>
  </w:abstractNum>
  <w:abstractNum w:abstractNumId="17" w15:restartNumberingAfterBreak="0">
    <w:nsid w:val="528A35DD"/>
    <w:multiLevelType w:val="multilevel"/>
    <w:tmpl w:val="4F0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C1B34"/>
    <w:multiLevelType w:val="hybridMultilevel"/>
    <w:tmpl w:val="87B825A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9" w15:restartNumberingAfterBreak="0">
    <w:nsid w:val="56D32E07"/>
    <w:multiLevelType w:val="hybridMultilevel"/>
    <w:tmpl w:val="1F844F8E"/>
    <w:lvl w:ilvl="0" w:tplc="78049296">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022252F8">
      <w:numFmt w:val="bullet"/>
      <w:lvlText w:val="•"/>
      <w:lvlJc w:val="left"/>
      <w:pPr>
        <w:ind w:left="1676" w:hanging="360"/>
      </w:pPr>
      <w:rPr>
        <w:rFonts w:hint="default"/>
        <w:lang w:val="en-US" w:eastAsia="en-US" w:bidi="ar-SA"/>
      </w:rPr>
    </w:lvl>
    <w:lvl w:ilvl="2" w:tplc="46C44A66">
      <w:numFmt w:val="bullet"/>
      <w:lvlText w:val="•"/>
      <w:lvlJc w:val="left"/>
      <w:pPr>
        <w:ind w:left="2532" w:hanging="360"/>
      </w:pPr>
      <w:rPr>
        <w:rFonts w:hint="default"/>
        <w:lang w:val="en-US" w:eastAsia="en-US" w:bidi="ar-SA"/>
      </w:rPr>
    </w:lvl>
    <w:lvl w:ilvl="3" w:tplc="BEA2F72E">
      <w:numFmt w:val="bullet"/>
      <w:lvlText w:val="•"/>
      <w:lvlJc w:val="left"/>
      <w:pPr>
        <w:ind w:left="3388" w:hanging="360"/>
      </w:pPr>
      <w:rPr>
        <w:rFonts w:hint="default"/>
        <w:lang w:val="en-US" w:eastAsia="en-US" w:bidi="ar-SA"/>
      </w:rPr>
    </w:lvl>
    <w:lvl w:ilvl="4" w:tplc="415A6C7C">
      <w:numFmt w:val="bullet"/>
      <w:lvlText w:val="•"/>
      <w:lvlJc w:val="left"/>
      <w:pPr>
        <w:ind w:left="4244" w:hanging="360"/>
      </w:pPr>
      <w:rPr>
        <w:rFonts w:hint="default"/>
        <w:lang w:val="en-US" w:eastAsia="en-US" w:bidi="ar-SA"/>
      </w:rPr>
    </w:lvl>
    <w:lvl w:ilvl="5" w:tplc="6862FFD6">
      <w:numFmt w:val="bullet"/>
      <w:lvlText w:val="•"/>
      <w:lvlJc w:val="left"/>
      <w:pPr>
        <w:ind w:left="5100" w:hanging="360"/>
      </w:pPr>
      <w:rPr>
        <w:rFonts w:hint="default"/>
        <w:lang w:val="en-US" w:eastAsia="en-US" w:bidi="ar-SA"/>
      </w:rPr>
    </w:lvl>
    <w:lvl w:ilvl="6" w:tplc="4342964A">
      <w:numFmt w:val="bullet"/>
      <w:lvlText w:val="•"/>
      <w:lvlJc w:val="left"/>
      <w:pPr>
        <w:ind w:left="5956" w:hanging="360"/>
      </w:pPr>
      <w:rPr>
        <w:rFonts w:hint="default"/>
        <w:lang w:val="en-US" w:eastAsia="en-US" w:bidi="ar-SA"/>
      </w:rPr>
    </w:lvl>
    <w:lvl w:ilvl="7" w:tplc="42CAC25A">
      <w:numFmt w:val="bullet"/>
      <w:lvlText w:val="•"/>
      <w:lvlJc w:val="left"/>
      <w:pPr>
        <w:ind w:left="6812" w:hanging="360"/>
      </w:pPr>
      <w:rPr>
        <w:rFonts w:hint="default"/>
        <w:lang w:val="en-US" w:eastAsia="en-US" w:bidi="ar-SA"/>
      </w:rPr>
    </w:lvl>
    <w:lvl w:ilvl="8" w:tplc="95EE48E6">
      <w:numFmt w:val="bullet"/>
      <w:lvlText w:val="•"/>
      <w:lvlJc w:val="left"/>
      <w:pPr>
        <w:ind w:left="7668" w:hanging="360"/>
      </w:pPr>
      <w:rPr>
        <w:rFonts w:hint="default"/>
        <w:lang w:val="en-US" w:eastAsia="en-US" w:bidi="ar-SA"/>
      </w:rPr>
    </w:lvl>
  </w:abstractNum>
  <w:abstractNum w:abstractNumId="20" w15:restartNumberingAfterBreak="0">
    <w:nsid w:val="5B4E7851"/>
    <w:multiLevelType w:val="multilevel"/>
    <w:tmpl w:val="0492BA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BB337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F12B8D"/>
    <w:multiLevelType w:val="multilevel"/>
    <w:tmpl w:val="0492B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D3680"/>
    <w:multiLevelType w:val="multilevel"/>
    <w:tmpl w:val="0492BA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D1430"/>
    <w:multiLevelType w:val="hybridMultilevel"/>
    <w:tmpl w:val="50C88722"/>
    <w:lvl w:ilvl="0" w:tplc="9C24B00C">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4B464EF4">
      <w:numFmt w:val="bullet"/>
      <w:lvlText w:val="•"/>
      <w:lvlJc w:val="left"/>
      <w:pPr>
        <w:ind w:left="1676" w:hanging="360"/>
      </w:pPr>
      <w:rPr>
        <w:rFonts w:hint="default"/>
        <w:lang w:val="en-US" w:eastAsia="en-US" w:bidi="ar-SA"/>
      </w:rPr>
    </w:lvl>
    <w:lvl w:ilvl="2" w:tplc="766A658A">
      <w:numFmt w:val="bullet"/>
      <w:lvlText w:val="•"/>
      <w:lvlJc w:val="left"/>
      <w:pPr>
        <w:ind w:left="2532" w:hanging="360"/>
      </w:pPr>
      <w:rPr>
        <w:rFonts w:hint="default"/>
        <w:lang w:val="en-US" w:eastAsia="en-US" w:bidi="ar-SA"/>
      </w:rPr>
    </w:lvl>
    <w:lvl w:ilvl="3" w:tplc="C69262C4">
      <w:numFmt w:val="bullet"/>
      <w:lvlText w:val="•"/>
      <w:lvlJc w:val="left"/>
      <w:pPr>
        <w:ind w:left="3388" w:hanging="360"/>
      </w:pPr>
      <w:rPr>
        <w:rFonts w:hint="default"/>
        <w:lang w:val="en-US" w:eastAsia="en-US" w:bidi="ar-SA"/>
      </w:rPr>
    </w:lvl>
    <w:lvl w:ilvl="4" w:tplc="83667772">
      <w:numFmt w:val="bullet"/>
      <w:lvlText w:val="•"/>
      <w:lvlJc w:val="left"/>
      <w:pPr>
        <w:ind w:left="4244" w:hanging="360"/>
      </w:pPr>
      <w:rPr>
        <w:rFonts w:hint="default"/>
        <w:lang w:val="en-US" w:eastAsia="en-US" w:bidi="ar-SA"/>
      </w:rPr>
    </w:lvl>
    <w:lvl w:ilvl="5" w:tplc="C4B4B1AC">
      <w:numFmt w:val="bullet"/>
      <w:lvlText w:val="•"/>
      <w:lvlJc w:val="left"/>
      <w:pPr>
        <w:ind w:left="5100" w:hanging="360"/>
      </w:pPr>
      <w:rPr>
        <w:rFonts w:hint="default"/>
        <w:lang w:val="en-US" w:eastAsia="en-US" w:bidi="ar-SA"/>
      </w:rPr>
    </w:lvl>
    <w:lvl w:ilvl="6" w:tplc="CA92C9C6">
      <w:numFmt w:val="bullet"/>
      <w:lvlText w:val="•"/>
      <w:lvlJc w:val="left"/>
      <w:pPr>
        <w:ind w:left="5956" w:hanging="360"/>
      </w:pPr>
      <w:rPr>
        <w:rFonts w:hint="default"/>
        <w:lang w:val="en-US" w:eastAsia="en-US" w:bidi="ar-SA"/>
      </w:rPr>
    </w:lvl>
    <w:lvl w:ilvl="7" w:tplc="3CAABA4A">
      <w:numFmt w:val="bullet"/>
      <w:lvlText w:val="•"/>
      <w:lvlJc w:val="left"/>
      <w:pPr>
        <w:ind w:left="6812" w:hanging="360"/>
      </w:pPr>
      <w:rPr>
        <w:rFonts w:hint="default"/>
        <w:lang w:val="en-US" w:eastAsia="en-US" w:bidi="ar-SA"/>
      </w:rPr>
    </w:lvl>
    <w:lvl w:ilvl="8" w:tplc="1E2E31BA">
      <w:numFmt w:val="bullet"/>
      <w:lvlText w:val="•"/>
      <w:lvlJc w:val="left"/>
      <w:pPr>
        <w:ind w:left="7668" w:hanging="360"/>
      </w:pPr>
      <w:rPr>
        <w:rFonts w:hint="default"/>
        <w:lang w:val="en-US" w:eastAsia="en-US" w:bidi="ar-SA"/>
      </w:rPr>
    </w:lvl>
  </w:abstractNum>
  <w:abstractNum w:abstractNumId="25" w15:restartNumberingAfterBreak="0">
    <w:nsid w:val="77195AA6"/>
    <w:multiLevelType w:val="multilevel"/>
    <w:tmpl w:val="AD30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389064">
    <w:abstractNumId w:val="24"/>
  </w:num>
  <w:num w:numId="2" w16cid:durableId="1048798628">
    <w:abstractNumId w:val="10"/>
  </w:num>
  <w:num w:numId="3" w16cid:durableId="1533612602">
    <w:abstractNumId w:val="13"/>
  </w:num>
  <w:num w:numId="4" w16cid:durableId="2034573493">
    <w:abstractNumId w:val="19"/>
  </w:num>
  <w:num w:numId="5" w16cid:durableId="2035769759">
    <w:abstractNumId w:val="14"/>
  </w:num>
  <w:num w:numId="6" w16cid:durableId="1103845835">
    <w:abstractNumId w:val="11"/>
  </w:num>
  <w:num w:numId="7" w16cid:durableId="1110588011">
    <w:abstractNumId w:val="6"/>
  </w:num>
  <w:num w:numId="8" w16cid:durableId="289553194">
    <w:abstractNumId w:val="7"/>
  </w:num>
  <w:num w:numId="9" w16cid:durableId="185943049">
    <w:abstractNumId w:val="16"/>
  </w:num>
  <w:num w:numId="10" w16cid:durableId="300615764">
    <w:abstractNumId w:val="9"/>
  </w:num>
  <w:num w:numId="11" w16cid:durableId="1394156262">
    <w:abstractNumId w:val="5"/>
  </w:num>
  <w:num w:numId="12" w16cid:durableId="1831680136">
    <w:abstractNumId w:val="21"/>
  </w:num>
  <w:num w:numId="13" w16cid:durableId="1712613419">
    <w:abstractNumId w:val="4"/>
  </w:num>
  <w:num w:numId="14" w16cid:durableId="2138452196">
    <w:abstractNumId w:val="18"/>
  </w:num>
  <w:num w:numId="15" w16cid:durableId="841436820">
    <w:abstractNumId w:val="12"/>
  </w:num>
  <w:num w:numId="16" w16cid:durableId="130289982">
    <w:abstractNumId w:val="8"/>
  </w:num>
  <w:num w:numId="17" w16cid:durableId="20789840">
    <w:abstractNumId w:val="3"/>
  </w:num>
  <w:num w:numId="18" w16cid:durableId="1138180007">
    <w:abstractNumId w:val="15"/>
  </w:num>
  <w:num w:numId="19" w16cid:durableId="745420403">
    <w:abstractNumId w:val="1"/>
  </w:num>
  <w:num w:numId="20" w16cid:durableId="729618664">
    <w:abstractNumId w:val="0"/>
  </w:num>
  <w:num w:numId="21" w16cid:durableId="900217753">
    <w:abstractNumId w:val="2"/>
  </w:num>
  <w:num w:numId="22" w16cid:durableId="177157498">
    <w:abstractNumId w:val="25"/>
  </w:num>
  <w:num w:numId="23" w16cid:durableId="1920670537">
    <w:abstractNumId w:val="17"/>
  </w:num>
  <w:num w:numId="24" w16cid:durableId="2018771930">
    <w:abstractNumId w:val="23"/>
  </w:num>
  <w:num w:numId="25" w16cid:durableId="19939744">
    <w:abstractNumId w:val="22"/>
  </w:num>
  <w:num w:numId="26" w16cid:durableId="9803546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55"/>
    <w:rsid w:val="0005416D"/>
    <w:rsid w:val="001B2484"/>
    <w:rsid w:val="00394863"/>
    <w:rsid w:val="00593ECF"/>
    <w:rsid w:val="005A657B"/>
    <w:rsid w:val="006B3459"/>
    <w:rsid w:val="00B7020C"/>
    <w:rsid w:val="00C91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40514"/>
  <w15:docId w15:val="{B3BCCCE5-8AE5-49D9-AB58-27085817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18" w:hanging="358"/>
      <w:outlineLvl w:val="0"/>
    </w:pPr>
    <w:rPr>
      <w:b/>
      <w:bCs/>
      <w:sz w:val="26"/>
      <w:szCs w:val="26"/>
    </w:rPr>
  </w:style>
  <w:style w:type="paragraph" w:styleId="Heading3">
    <w:name w:val="heading 3"/>
    <w:basedOn w:val="Normal"/>
    <w:next w:val="Normal"/>
    <w:link w:val="Heading3Char"/>
    <w:uiPriority w:val="9"/>
    <w:semiHidden/>
    <w:unhideWhenUsed/>
    <w:qFormat/>
    <w:rsid w:val="0005416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6"/>
      <w:szCs w:val="26"/>
    </w:rPr>
  </w:style>
  <w:style w:type="paragraph" w:styleId="Title">
    <w:name w:val="Title"/>
    <w:basedOn w:val="Normal"/>
    <w:uiPriority w:val="10"/>
    <w:qFormat/>
    <w:pPr>
      <w:spacing w:before="20"/>
      <w:ind w:left="573"/>
    </w:pPr>
    <w:rPr>
      <w:b/>
      <w:bCs/>
      <w:sz w:val="30"/>
      <w:szCs w:val="3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Default">
    <w:name w:val="Default"/>
    <w:rsid w:val="00394863"/>
    <w:pPr>
      <w:widowControl/>
      <w:adjustRightInd w:val="0"/>
    </w:pPr>
    <w:rPr>
      <w:rFonts w:ascii="Calibri" w:hAnsi="Calibri" w:cs="Calibri"/>
      <w:color w:val="000000"/>
      <w:sz w:val="24"/>
      <w:szCs w:val="24"/>
      <w:lang w:val="en-IN"/>
    </w:rPr>
  </w:style>
  <w:style w:type="paragraph" w:styleId="NormalWeb">
    <w:name w:val="Normal (Web)"/>
    <w:basedOn w:val="Normal"/>
    <w:uiPriority w:val="99"/>
    <w:semiHidden/>
    <w:unhideWhenUsed/>
    <w:rsid w:val="00B7020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6B3459"/>
    <w:rPr>
      <w:color w:val="0000FF" w:themeColor="hyperlink"/>
      <w:u w:val="single"/>
    </w:rPr>
  </w:style>
  <w:style w:type="character" w:styleId="UnresolvedMention">
    <w:name w:val="Unresolved Mention"/>
    <w:basedOn w:val="DefaultParagraphFont"/>
    <w:uiPriority w:val="99"/>
    <w:semiHidden/>
    <w:unhideWhenUsed/>
    <w:rsid w:val="006B3459"/>
    <w:rPr>
      <w:color w:val="605E5C"/>
      <w:shd w:val="clear" w:color="auto" w:fill="E1DFDD"/>
    </w:rPr>
  </w:style>
  <w:style w:type="character" w:customStyle="1" w:styleId="Heading3Char">
    <w:name w:val="Heading 3 Char"/>
    <w:basedOn w:val="DefaultParagraphFont"/>
    <w:link w:val="Heading3"/>
    <w:uiPriority w:val="9"/>
    <w:semiHidden/>
    <w:rsid w:val="0005416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54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3646">
      <w:bodyDiv w:val="1"/>
      <w:marLeft w:val="0"/>
      <w:marRight w:val="0"/>
      <w:marTop w:val="0"/>
      <w:marBottom w:val="0"/>
      <w:divBdr>
        <w:top w:val="none" w:sz="0" w:space="0" w:color="auto"/>
        <w:left w:val="none" w:sz="0" w:space="0" w:color="auto"/>
        <w:bottom w:val="none" w:sz="0" w:space="0" w:color="auto"/>
        <w:right w:val="none" w:sz="0" w:space="0" w:color="auto"/>
      </w:divBdr>
      <w:divsChild>
        <w:div w:id="109395595">
          <w:marLeft w:val="0"/>
          <w:marRight w:val="0"/>
          <w:marTop w:val="0"/>
          <w:marBottom w:val="0"/>
          <w:divBdr>
            <w:top w:val="none" w:sz="0" w:space="0" w:color="auto"/>
            <w:left w:val="none" w:sz="0" w:space="0" w:color="auto"/>
            <w:bottom w:val="none" w:sz="0" w:space="0" w:color="auto"/>
            <w:right w:val="none" w:sz="0" w:space="0" w:color="auto"/>
          </w:divBdr>
          <w:divsChild>
            <w:div w:id="951478650">
              <w:marLeft w:val="0"/>
              <w:marRight w:val="0"/>
              <w:marTop w:val="0"/>
              <w:marBottom w:val="0"/>
              <w:divBdr>
                <w:top w:val="none" w:sz="0" w:space="0" w:color="auto"/>
                <w:left w:val="none" w:sz="0" w:space="0" w:color="auto"/>
                <w:bottom w:val="none" w:sz="0" w:space="0" w:color="auto"/>
                <w:right w:val="none" w:sz="0" w:space="0" w:color="auto"/>
              </w:divBdr>
              <w:divsChild>
                <w:div w:id="733238519">
                  <w:marLeft w:val="0"/>
                  <w:marRight w:val="0"/>
                  <w:marTop w:val="0"/>
                  <w:marBottom w:val="0"/>
                  <w:divBdr>
                    <w:top w:val="none" w:sz="0" w:space="0" w:color="auto"/>
                    <w:left w:val="none" w:sz="0" w:space="0" w:color="auto"/>
                    <w:bottom w:val="none" w:sz="0" w:space="0" w:color="auto"/>
                    <w:right w:val="none" w:sz="0" w:space="0" w:color="auto"/>
                  </w:divBdr>
                  <w:divsChild>
                    <w:div w:id="363408728">
                      <w:marLeft w:val="0"/>
                      <w:marRight w:val="0"/>
                      <w:marTop w:val="0"/>
                      <w:marBottom w:val="0"/>
                      <w:divBdr>
                        <w:top w:val="none" w:sz="0" w:space="0" w:color="auto"/>
                        <w:left w:val="none" w:sz="0" w:space="0" w:color="auto"/>
                        <w:bottom w:val="none" w:sz="0" w:space="0" w:color="auto"/>
                        <w:right w:val="none" w:sz="0" w:space="0" w:color="auto"/>
                      </w:divBdr>
                      <w:divsChild>
                        <w:div w:id="1971980145">
                          <w:marLeft w:val="0"/>
                          <w:marRight w:val="0"/>
                          <w:marTop w:val="0"/>
                          <w:marBottom w:val="0"/>
                          <w:divBdr>
                            <w:top w:val="none" w:sz="0" w:space="0" w:color="auto"/>
                            <w:left w:val="none" w:sz="0" w:space="0" w:color="auto"/>
                            <w:bottom w:val="none" w:sz="0" w:space="0" w:color="auto"/>
                            <w:right w:val="none" w:sz="0" w:space="0" w:color="auto"/>
                          </w:divBdr>
                          <w:divsChild>
                            <w:div w:id="16599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354886">
      <w:bodyDiv w:val="1"/>
      <w:marLeft w:val="0"/>
      <w:marRight w:val="0"/>
      <w:marTop w:val="0"/>
      <w:marBottom w:val="0"/>
      <w:divBdr>
        <w:top w:val="none" w:sz="0" w:space="0" w:color="auto"/>
        <w:left w:val="none" w:sz="0" w:space="0" w:color="auto"/>
        <w:bottom w:val="none" w:sz="0" w:space="0" w:color="auto"/>
        <w:right w:val="none" w:sz="0" w:space="0" w:color="auto"/>
      </w:divBdr>
    </w:div>
    <w:div w:id="1596329695">
      <w:bodyDiv w:val="1"/>
      <w:marLeft w:val="0"/>
      <w:marRight w:val="0"/>
      <w:marTop w:val="0"/>
      <w:marBottom w:val="0"/>
      <w:divBdr>
        <w:top w:val="none" w:sz="0" w:space="0" w:color="auto"/>
        <w:left w:val="none" w:sz="0" w:space="0" w:color="auto"/>
        <w:bottom w:val="none" w:sz="0" w:space="0" w:color="auto"/>
        <w:right w:val="none" w:sz="0" w:space="0" w:color="auto"/>
      </w:divBdr>
    </w:div>
    <w:div w:id="1822034836">
      <w:bodyDiv w:val="1"/>
      <w:marLeft w:val="0"/>
      <w:marRight w:val="0"/>
      <w:marTop w:val="0"/>
      <w:marBottom w:val="0"/>
      <w:divBdr>
        <w:top w:val="none" w:sz="0" w:space="0" w:color="auto"/>
        <w:left w:val="none" w:sz="0" w:space="0" w:color="auto"/>
        <w:bottom w:val="none" w:sz="0" w:space="0" w:color="auto"/>
        <w:right w:val="none" w:sz="0" w:space="0" w:color="auto"/>
      </w:divBdr>
    </w:div>
    <w:div w:id="184932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ainaru/thyroid-diseas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3102D-09DF-400C-8C34-D2293262C38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TotalTime>
  <Pages>6</Pages>
  <Words>1332</Words>
  <Characters>7794</Characters>
  <Application>Microsoft Office Word</Application>
  <DocSecurity>0</DocSecurity>
  <Lines>212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SWARUP RANJAN BARIK</dc:creator>
  <cp:lastModifiedBy>SWARUP RANJAN BARIK</cp:lastModifiedBy>
  <cp:revision>2</cp:revision>
  <cp:lastPrinted>2024-08-07T19:53:00Z</cp:lastPrinted>
  <dcterms:created xsi:type="dcterms:W3CDTF">2024-08-07T20:05:00Z</dcterms:created>
  <dcterms:modified xsi:type="dcterms:W3CDTF">2024-08-07T20:05:00Z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for Microsoft 365</vt:lpwstr>
  </property>
  <property fmtid="{D5CDD505-2E9C-101B-9397-08002B2CF9AE}" pid="4" name="LastSaved">
    <vt:filetime>2024-08-07T00:00:00Z</vt:filetime>
  </property>
  <property fmtid="{D5CDD505-2E9C-101B-9397-08002B2CF9AE}" pid="5" name="Producer">
    <vt:lpwstr>Microsoft® Word for Microsoft 365</vt:lpwstr>
  </property>
  <property fmtid="{D5CDD505-2E9C-101B-9397-08002B2CF9AE}" pid="6" name="GrammarlyDocumentId">
    <vt:lpwstr>2bcad0df9a51fa737924840b891a4981105ff54955052c795095ea34f032be6b</vt:lpwstr>
  </property>
</Properties>
</file>