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CE5" w:rsidRPr="00C06F39" w:rsidRDefault="00787FC7" w:rsidP="009405E5">
      <w:pPr>
        <w:tabs>
          <w:tab w:val="left" w:pos="1260"/>
        </w:tabs>
        <w:spacing w:after="120"/>
        <w:rPr>
          <w:rFonts w:asciiTheme="minorHAnsi" w:hAnsiTheme="minorHAnsi"/>
          <w:b/>
          <w:color w:val="1F497D" w:themeColor="text2"/>
          <w:sz w:val="42"/>
          <w:szCs w:val="42"/>
        </w:rPr>
      </w:pPr>
      <w:r w:rsidRPr="00C06F39">
        <w:rPr>
          <w:rFonts w:asciiTheme="minorHAnsi" w:hAnsiTheme="minorHAnsi"/>
          <w:b/>
          <w:color w:val="1F497D" w:themeColor="text2"/>
          <w:sz w:val="42"/>
          <w:szCs w:val="42"/>
        </w:rPr>
        <w:t xml:space="preserve">Model </w:t>
      </w:r>
      <w:r w:rsidR="00E410DD">
        <w:rPr>
          <w:rFonts w:asciiTheme="minorHAnsi" w:hAnsiTheme="minorHAnsi"/>
          <w:b/>
          <w:color w:val="1F497D" w:themeColor="text2"/>
          <w:sz w:val="42"/>
          <w:szCs w:val="42"/>
        </w:rPr>
        <w:t>SLSM5</w:t>
      </w:r>
      <w:r w:rsidRPr="00C06F39">
        <w:rPr>
          <w:rFonts w:asciiTheme="minorHAnsi" w:hAnsiTheme="minorHAnsi"/>
          <w:b/>
          <w:color w:val="1F497D" w:themeColor="text2"/>
          <w:sz w:val="42"/>
          <w:szCs w:val="42"/>
        </w:rPr>
        <w:t xml:space="preserve">: </w:t>
      </w:r>
      <w:r w:rsidR="00E410DD">
        <w:rPr>
          <w:rFonts w:asciiTheme="minorHAnsi" w:hAnsiTheme="minorHAnsi"/>
          <w:b/>
          <w:color w:val="1F497D" w:themeColor="text2"/>
          <w:sz w:val="42"/>
          <w:szCs w:val="42"/>
        </w:rPr>
        <w:t>Single Loop Synthesizer – Rev. M5</w:t>
      </w:r>
    </w:p>
    <w:p w:rsidR="00787FC7" w:rsidRPr="009405E5" w:rsidRDefault="00DB0CB9" w:rsidP="0053201D">
      <w:pPr>
        <w:ind w:left="720" w:hanging="720"/>
        <w:rPr>
          <w:rFonts w:asciiTheme="minorHAnsi" w:hAnsiTheme="minorHAnsi"/>
          <w:color w:val="1F497D" w:themeColor="text2"/>
          <w:sz w:val="32"/>
          <w:szCs w:val="32"/>
        </w:rPr>
      </w:pPr>
      <w:r>
        <w:rPr>
          <w:rFonts w:asciiTheme="minorHAnsi" w:hAnsiTheme="minorHAnsi"/>
          <w:noProof/>
          <w:szCs w:val="28"/>
        </w:rPr>
        <w:drawing>
          <wp:anchor distT="0" distB="0" distL="114300" distR="114300" simplePos="0" relativeHeight="251674624" behindDoc="1" locked="0" layoutInCell="1" allowOverlap="1">
            <wp:simplePos x="0" y="0"/>
            <wp:positionH relativeFrom="column">
              <wp:posOffset>3619474</wp:posOffset>
            </wp:positionH>
            <wp:positionV relativeFrom="paragraph">
              <wp:posOffset>218415</wp:posOffset>
            </wp:positionV>
            <wp:extent cx="2457450" cy="1843405"/>
            <wp:effectExtent l="0" t="0" r="0" b="0"/>
            <wp:wrapTight wrapText="bothSides">
              <wp:wrapPolygon edited="0">
                <wp:start x="13060" y="1786"/>
                <wp:lineTo x="7033" y="3125"/>
                <wp:lineTo x="5693" y="3795"/>
                <wp:lineTo x="5693" y="5804"/>
                <wp:lineTo x="1340" y="6697"/>
                <wp:lineTo x="670" y="7143"/>
                <wp:lineTo x="670" y="10714"/>
                <wp:lineTo x="1340" y="12947"/>
                <wp:lineTo x="6195" y="19866"/>
                <wp:lineTo x="6865" y="19866"/>
                <wp:lineTo x="20763" y="17188"/>
                <wp:lineTo x="20763" y="8705"/>
                <wp:lineTo x="20093" y="7589"/>
                <wp:lineTo x="14902" y="1786"/>
                <wp:lineTo x="13060" y="1786"/>
              </wp:wrapPolygon>
            </wp:wrapTight>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LSM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7450" cy="1843405"/>
                    </a:xfrm>
                    <a:prstGeom prst="rect">
                      <a:avLst/>
                    </a:prstGeom>
                  </pic:spPr>
                </pic:pic>
              </a:graphicData>
            </a:graphic>
            <wp14:sizeRelH relativeFrom="margin">
              <wp14:pctWidth>0</wp14:pctWidth>
            </wp14:sizeRelH>
            <wp14:sizeRelV relativeFrom="margin">
              <wp14:pctHeight>0</wp14:pctHeight>
            </wp14:sizeRelV>
          </wp:anchor>
        </w:drawing>
      </w:r>
      <w:r w:rsidR="00477839" w:rsidRPr="009405E5">
        <w:rPr>
          <w:rFonts w:asciiTheme="minorHAnsi" w:hAnsiTheme="minorHAnsi"/>
          <w:color w:val="1F497D" w:themeColor="text2"/>
          <w:sz w:val="32"/>
          <w:szCs w:val="32"/>
        </w:rPr>
        <w:t>Features</w:t>
      </w:r>
    </w:p>
    <w:p w:rsidR="00477839" w:rsidRPr="00E70EE1" w:rsidRDefault="00EB7D8F" w:rsidP="00477839">
      <w:pPr>
        <w:pStyle w:val="ListParagraph"/>
        <w:numPr>
          <w:ilvl w:val="0"/>
          <w:numId w:val="25"/>
        </w:numPr>
        <w:rPr>
          <w:rFonts w:asciiTheme="minorHAnsi" w:hAnsiTheme="minorHAnsi"/>
          <w:szCs w:val="28"/>
        </w:rPr>
      </w:pPr>
      <w:r>
        <w:rPr>
          <w:rFonts w:asciiTheme="minorHAnsi" w:hAnsiTheme="minorHAnsi"/>
          <w:szCs w:val="28"/>
        </w:rPr>
        <w:t xml:space="preserve">Output Frequencies </w:t>
      </w:r>
      <w:r w:rsidR="00E410DD">
        <w:rPr>
          <w:rFonts w:asciiTheme="minorHAnsi" w:hAnsiTheme="minorHAnsi"/>
          <w:szCs w:val="28"/>
        </w:rPr>
        <w:t>up to 34</w:t>
      </w:r>
      <w:r w:rsidR="00477839" w:rsidRPr="00E70EE1">
        <w:rPr>
          <w:rFonts w:asciiTheme="minorHAnsi" w:hAnsiTheme="minorHAnsi"/>
          <w:szCs w:val="28"/>
        </w:rPr>
        <w:t xml:space="preserve"> GHz</w:t>
      </w:r>
    </w:p>
    <w:p w:rsidR="00477839" w:rsidRDefault="00E410DD" w:rsidP="00991F38">
      <w:pPr>
        <w:pStyle w:val="ListParagraph"/>
        <w:numPr>
          <w:ilvl w:val="0"/>
          <w:numId w:val="25"/>
        </w:numPr>
        <w:rPr>
          <w:rFonts w:asciiTheme="minorHAnsi" w:hAnsiTheme="minorHAnsi"/>
          <w:szCs w:val="28"/>
        </w:rPr>
      </w:pPr>
      <w:r>
        <w:rPr>
          <w:rFonts w:asciiTheme="minorHAnsi" w:hAnsiTheme="minorHAnsi"/>
          <w:szCs w:val="28"/>
        </w:rPr>
        <w:t>Frequency Control via RS-485 Interface</w:t>
      </w:r>
      <w:r w:rsidR="00991F38">
        <w:rPr>
          <w:rFonts w:asciiTheme="minorHAnsi" w:hAnsiTheme="minorHAnsi"/>
          <w:szCs w:val="28"/>
        </w:rPr>
        <w:t>:</w:t>
      </w:r>
    </w:p>
    <w:p w:rsidR="00991F38" w:rsidRDefault="00E410DD" w:rsidP="00991F38">
      <w:pPr>
        <w:pStyle w:val="ListParagraph"/>
        <w:numPr>
          <w:ilvl w:val="1"/>
          <w:numId w:val="25"/>
        </w:numPr>
        <w:rPr>
          <w:rFonts w:asciiTheme="minorHAnsi" w:hAnsiTheme="minorHAnsi"/>
          <w:szCs w:val="28"/>
        </w:rPr>
      </w:pPr>
      <w:r>
        <w:rPr>
          <w:rFonts w:asciiTheme="minorHAnsi" w:hAnsiTheme="minorHAnsi"/>
          <w:szCs w:val="28"/>
        </w:rPr>
        <w:t>Multi-Drop Bus Configuration</w:t>
      </w:r>
    </w:p>
    <w:p w:rsidR="00477839" w:rsidRDefault="00E410DD" w:rsidP="00991F38">
      <w:pPr>
        <w:pStyle w:val="ListParagraph"/>
        <w:numPr>
          <w:ilvl w:val="1"/>
          <w:numId w:val="25"/>
        </w:numPr>
        <w:rPr>
          <w:rFonts w:asciiTheme="minorHAnsi" w:hAnsiTheme="minorHAnsi"/>
          <w:szCs w:val="28"/>
        </w:rPr>
      </w:pPr>
      <w:r>
        <w:rPr>
          <w:rFonts w:asciiTheme="minorHAnsi" w:hAnsiTheme="minorHAnsi"/>
          <w:szCs w:val="28"/>
        </w:rPr>
        <w:t>Non-Volatile Memory</w:t>
      </w:r>
    </w:p>
    <w:p w:rsidR="00E410DD" w:rsidRDefault="00E410DD" w:rsidP="00991F38">
      <w:pPr>
        <w:pStyle w:val="ListParagraph"/>
        <w:numPr>
          <w:ilvl w:val="1"/>
          <w:numId w:val="25"/>
        </w:numPr>
        <w:rPr>
          <w:rFonts w:asciiTheme="minorHAnsi" w:hAnsiTheme="minorHAnsi"/>
          <w:szCs w:val="28"/>
        </w:rPr>
      </w:pPr>
      <w:r>
        <w:rPr>
          <w:rFonts w:asciiTheme="minorHAnsi" w:hAnsiTheme="minorHAnsi"/>
          <w:szCs w:val="28"/>
        </w:rPr>
        <w:t>USB w/ Optional Adapter</w:t>
      </w:r>
    </w:p>
    <w:p w:rsidR="00E410DD" w:rsidRDefault="00E410DD" w:rsidP="00E410DD">
      <w:pPr>
        <w:pStyle w:val="ListParagraph"/>
        <w:numPr>
          <w:ilvl w:val="0"/>
          <w:numId w:val="25"/>
        </w:numPr>
        <w:rPr>
          <w:rFonts w:asciiTheme="minorHAnsi" w:hAnsiTheme="minorHAnsi"/>
          <w:szCs w:val="28"/>
        </w:rPr>
      </w:pPr>
      <w:r>
        <w:rPr>
          <w:rFonts w:asciiTheme="minorHAnsi" w:hAnsiTheme="minorHAnsi"/>
          <w:szCs w:val="28"/>
        </w:rPr>
        <w:t xml:space="preserve">Input </w:t>
      </w:r>
      <w:r w:rsidR="00C424B5">
        <w:rPr>
          <w:rFonts w:asciiTheme="minorHAnsi" w:hAnsiTheme="minorHAnsi"/>
          <w:szCs w:val="28"/>
        </w:rPr>
        <w:t>Frequency</w:t>
      </w:r>
      <w:bookmarkStart w:id="0" w:name="_GoBack"/>
      <w:bookmarkEnd w:id="0"/>
      <w:r>
        <w:rPr>
          <w:rFonts w:asciiTheme="minorHAnsi" w:hAnsiTheme="minorHAnsi"/>
          <w:szCs w:val="28"/>
        </w:rPr>
        <w:t>:</w:t>
      </w:r>
    </w:p>
    <w:p w:rsidR="00E410DD" w:rsidRDefault="00E410DD" w:rsidP="00E410DD">
      <w:pPr>
        <w:pStyle w:val="ListParagraph"/>
        <w:numPr>
          <w:ilvl w:val="1"/>
          <w:numId w:val="25"/>
        </w:numPr>
        <w:rPr>
          <w:rFonts w:asciiTheme="minorHAnsi" w:hAnsiTheme="minorHAnsi"/>
          <w:szCs w:val="28"/>
        </w:rPr>
      </w:pPr>
      <w:r>
        <w:rPr>
          <w:rFonts w:asciiTheme="minorHAnsi" w:hAnsiTheme="minorHAnsi"/>
          <w:szCs w:val="28"/>
        </w:rPr>
        <w:t>Internal TCXO Reference</w:t>
      </w:r>
    </w:p>
    <w:p w:rsidR="00E410DD" w:rsidRDefault="00E410DD" w:rsidP="00E410DD">
      <w:pPr>
        <w:pStyle w:val="ListParagraph"/>
        <w:numPr>
          <w:ilvl w:val="1"/>
          <w:numId w:val="25"/>
        </w:numPr>
        <w:rPr>
          <w:rFonts w:asciiTheme="minorHAnsi" w:hAnsiTheme="minorHAnsi"/>
          <w:szCs w:val="28"/>
        </w:rPr>
      </w:pPr>
      <w:r>
        <w:rPr>
          <w:rFonts w:asciiTheme="minorHAnsi" w:hAnsiTheme="minorHAnsi"/>
          <w:szCs w:val="28"/>
        </w:rPr>
        <w:t>External Reference</w:t>
      </w:r>
    </w:p>
    <w:p w:rsidR="00EB7D8F" w:rsidRPr="00E410DD" w:rsidRDefault="00E410DD" w:rsidP="00E410DD">
      <w:pPr>
        <w:pStyle w:val="ListParagraph"/>
        <w:numPr>
          <w:ilvl w:val="0"/>
          <w:numId w:val="25"/>
        </w:numPr>
        <w:rPr>
          <w:rFonts w:asciiTheme="minorHAnsi" w:hAnsiTheme="minorHAnsi"/>
          <w:szCs w:val="28"/>
        </w:rPr>
      </w:pPr>
      <w:r>
        <w:rPr>
          <w:rFonts w:asciiTheme="minorHAnsi" w:hAnsiTheme="minorHAnsi"/>
          <w:szCs w:val="28"/>
        </w:rPr>
        <w:t>Low Phase Noise and Spurious</w:t>
      </w:r>
      <w:r w:rsidRPr="00E410DD">
        <w:rPr>
          <w:rFonts w:asciiTheme="minorHAnsi" w:hAnsiTheme="minorHAnsi"/>
          <w:szCs w:val="28"/>
        </w:rPr>
        <w:t xml:space="preserve"> </w:t>
      </w:r>
    </w:p>
    <w:p w:rsidR="00E2159B" w:rsidRPr="00EB7D8F" w:rsidRDefault="00E2159B" w:rsidP="00EB7D8F">
      <w:pPr>
        <w:pStyle w:val="ListParagraph"/>
        <w:numPr>
          <w:ilvl w:val="0"/>
          <w:numId w:val="26"/>
        </w:numPr>
        <w:rPr>
          <w:rFonts w:asciiTheme="minorHAnsi" w:hAnsiTheme="minorHAnsi"/>
          <w:szCs w:val="28"/>
        </w:rPr>
      </w:pPr>
      <w:r>
        <w:rPr>
          <w:rFonts w:asciiTheme="minorHAnsi" w:hAnsiTheme="minorHAnsi"/>
          <w:szCs w:val="28"/>
        </w:rPr>
        <w:t>Excellent Spectral Quality</w:t>
      </w:r>
    </w:p>
    <w:p w:rsidR="00EB7D8F" w:rsidRDefault="008B44D1" w:rsidP="00E410DD">
      <w:pPr>
        <w:pStyle w:val="ListParagraph"/>
        <w:numPr>
          <w:ilvl w:val="0"/>
          <w:numId w:val="25"/>
        </w:numPr>
        <w:rPr>
          <w:rFonts w:asciiTheme="minorHAnsi" w:hAnsiTheme="minorHAnsi"/>
          <w:szCs w:val="28"/>
        </w:rPr>
      </w:pPr>
      <w:r w:rsidRPr="00E70EE1">
        <w:rPr>
          <w:rFonts w:asciiTheme="minorHAnsi" w:hAnsiTheme="minorHAnsi"/>
          <w:szCs w:val="28"/>
        </w:rPr>
        <w:t>+5.0 VDC Operation/</w:t>
      </w:r>
      <w:r w:rsidR="00477839" w:rsidRPr="00E70EE1">
        <w:rPr>
          <w:rFonts w:asciiTheme="minorHAnsi" w:hAnsiTheme="minorHAnsi"/>
          <w:szCs w:val="28"/>
        </w:rPr>
        <w:t>Low Power Design</w:t>
      </w:r>
      <w:r w:rsidR="00EB7D8F" w:rsidRPr="00EB7D8F">
        <w:rPr>
          <w:rFonts w:asciiTheme="minorHAnsi" w:hAnsiTheme="minorHAnsi"/>
          <w:szCs w:val="28"/>
        </w:rPr>
        <w:t xml:space="preserve"> </w:t>
      </w:r>
    </w:p>
    <w:p w:rsidR="008470A3" w:rsidRPr="008470A3" w:rsidRDefault="008470A3" w:rsidP="008470A3">
      <w:pPr>
        <w:rPr>
          <w:rFonts w:asciiTheme="minorHAnsi" w:hAnsiTheme="minorHAnsi"/>
          <w:szCs w:val="28"/>
        </w:rPr>
      </w:pPr>
    </w:p>
    <w:p w:rsidR="00E410DD" w:rsidRDefault="004A65D7" w:rsidP="00637FA8">
      <w:pPr>
        <w:rPr>
          <w:rFonts w:asciiTheme="minorHAnsi" w:hAnsiTheme="minorHAnsi"/>
          <w:color w:val="1F497D" w:themeColor="text2"/>
          <w:sz w:val="32"/>
          <w:szCs w:val="28"/>
        </w:rPr>
      </w:pPr>
      <w:r w:rsidRPr="004A65D7">
        <w:rPr>
          <w:rFonts w:asciiTheme="minorHAnsi" w:hAnsiTheme="minorHAnsi"/>
          <w:noProof/>
          <w:color w:val="1F497D" w:themeColor="text2"/>
          <w:sz w:val="32"/>
          <w:szCs w:val="28"/>
        </w:rPr>
        <w:drawing>
          <wp:anchor distT="0" distB="0" distL="114300" distR="114300" simplePos="0" relativeHeight="251672576" behindDoc="1" locked="0" layoutInCell="1" allowOverlap="1">
            <wp:simplePos x="0" y="0"/>
            <wp:positionH relativeFrom="margin">
              <wp:align>center</wp:align>
            </wp:positionH>
            <wp:positionV relativeFrom="paragraph">
              <wp:posOffset>264160</wp:posOffset>
            </wp:positionV>
            <wp:extent cx="5010150" cy="1360170"/>
            <wp:effectExtent l="0" t="0" r="0" b="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0150"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7FA8" w:rsidRPr="009405E5">
        <w:rPr>
          <w:rFonts w:asciiTheme="minorHAnsi" w:hAnsiTheme="minorHAnsi"/>
          <w:color w:val="1F497D" w:themeColor="text2"/>
          <w:sz w:val="32"/>
          <w:szCs w:val="28"/>
        </w:rPr>
        <w:t>Block Diagram</w:t>
      </w:r>
    </w:p>
    <w:p w:rsidR="00637FA8" w:rsidRPr="009405E5" w:rsidRDefault="00637FA8" w:rsidP="00637FA8">
      <w:pPr>
        <w:rPr>
          <w:rFonts w:asciiTheme="minorHAnsi" w:hAnsiTheme="minorHAnsi"/>
          <w:color w:val="1F497D" w:themeColor="text2"/>
          <w:sz w:val="32"/>
          <w:szCs w:val="28"/>
        </w:rPr>
      </w:pPr>
      <w:r w:rsidRPr="009405E5">
        <w:rPr>
          <w:rFonts w:asciiTheme="minorHAnsi" w:hAnsiTheme="minorHAnsi"/>
          <w:color w:val="1F497D" w:themeColor="text2"/>
          <w:sz w:val="32"/>
          <w:szCs w:val="28"/>
        </w:rPr>
        <w:t>Description</w:t>
      </w:r>
    </w:p>
    <w:p w:rsidR="005343B4" w:rsidRDefault="004A65D7" w:rsidP="004A65D7">
      <w:pPr>
        <w:spacing w:after="40"/>
        <w:rPr>
          <w:rFonts w:asciiTheme="minorHAnsi" w:hAnsiTheme="minorHAnsi" w:cs="Arial"/>
          <w:color w:val="222222"/>
          <w:shd w:val="clear" w:color="auto" w:fill="FFFFFF"/>
        </w:rPr>
      </w:pPr>
      <w:r>
        <w:rPr>
          <w:rFonts w:asciiTheme="minorHAnsi" w:hAnsiTheme="minorHAnsi"/>
          <w:szCs w:val="28"/>
        </w:rPr>
        <w:t xml:space="preserve">The SLSM5 Frequency Synthesizer utilizes the latest </w:t>
      </w:r>
      <w:r w:rsidRPr="004A65D7">
        <w:rPr>
          <w:rFonts w:asciiTheme="minorHAnsi" w:hAnsiTheme="minorHAnsi"/>
          <w:szCs w:val="28"/>
        </w:rPr>
        <w:t xml:space="preserve">Fractional N </w:t>
      </w:r>
      <w:r>
        <w:rPr>
          <w:rFonts w:asciiTheme="minorHAnsi" w:hAnsiTheme="minorHAnsi" w:cs="Arial"/>
          <w:color w:val="222222"/>
          <w:shd w:val="clear" w:color="auto" w:fill="FFFFFF"/>
        </w:rPr>
        <w:t>(</w:t>
      </w:r>
      <w:r w:rsidRPr="004A65D7">
        <w:rPr>
          <w:rFonts w:asciiTheme="minorHAnsi" w:hAnsiTheme="minorHAnsi" w:cs="Arial"/>
          <w:color w:val="222222"/>
          <w:shd w:val="clear" w:color="auto" w:fill="FFFFFF"/>
        </w:rPr>
        <w:t>÷</w:t>
      </w:r>
      <w:r>
        <w:rPr>
          <w:rFonts w:asciiTheme="minorHAnsi" w:hAnsiTheme="minorHAnsi" w:cs="Arial"/>
          <w:color w:val="222222"/>
          <w:shd w:val="clear" w:color="auto" w:fill="FFFFFF"/>
        </w:rPr>
        <w:t>N)</w:t>
      </w:r>
      <w:r w:rsidR="005774D1">
        <w:rPr>
          <w:rFonts w:asciiTheme="minorHAnsi" w:hAnsiTheme="minorHAnsi" w:cs="Arial"/>
          <w:color w:val="222222"/>
          <w:shd w:val="clear" w:color="auto" w:fill="FFFFFF"/>
        </w:rPr>
        <w:t xml:space="preserve"> technology</w:t>
      </w:r>
      <w:r>
        <w:rPr>
          <w:rFonts w:asciiTheme="minorHAnsi" w:hAnsiTheme="minorHAnsi" w:cs="Arial"/>
          <w:color w:val="222222"/>
          <w:shd w:val="clear" w:color="auto" w:fill="FFFFFF"/>
        </w:rPr>
        <w:t xml:space="preserve"> to realize a </w:t>
      </w:r>
      <w:r w:rsidR="005774D1">
        <w:rPr>
          <w:rFonts w:asciiTheme="minorHAnsi" w:hAnsiTheme="minorHAnsi" w:cs="Arial"/>
          <w:color w:val="222222"/>
          <w:shd w:val="clear" w:color="auto" w:fill="FFFFFF"/>
        </w:rPr>
        <w:t>compact high performance frequency synthesizer. This SLSM5 is ideal for many applications ranging from test equipment to SATCOM applications. The SLSM5 is system ready with minimal design integration required. For your leisure, a custom GUI is included for “out-of-the-box” operation.</w:t>
      </w:r>
    </w:p>
    <w:p w:rsidR="005774D1" w:rsidRDefault="005774D1" w:rsidP="004A65D7">
      <w:pPr>
        <w:spacing w:after="40"/>
        <w:rPr>
          <w:rFonts w:asciiTheme="minorHAnsi" w:hAnsiTheme="minorHAnsi"/>
          <w:sz w:val="28"/>
          <w:szCs w:val="28"/>
        </w:rPr>
      </w:pPr>
      <w:r>
        <w:rPr>
          <w:noProof/>
        </w:rPr>
        <w:drawing>
          <wp:anchor distT="0" distB="0" distL="114300" distR="114300" simplePos="0" relativeHeight="251673600" behindDoc="1" locked="0" layoutInCell="1" allowOverlap="1">
            <wp:simplePos x="0" y="0"/>
            <wp:positionH relativeFrom="margin">
              <wp:posOffset>3095904</wp:posOffset>
            </wp:positionH>
            <wp:positionV relativeFrom="paragraph">
              <wp:posOffset>57937</wp:posOffset>
            </wp:positionV>
            <wp:extent cx="3840480" cy="2720975"/>
            <wp:effectExtent l="0" t="0" r="7620" b="3175"/>
            <wp:wrapTight wrapText="bothSides">
              <wp:wrapPolygon edited="0">
                <wp:start x="0" y="0"/>
                <wp:lineTo x="0" y="21474"/>
                <wp:lineTo x="21536" y="21474"/>
                <wp:lineTo x="21536" y="0"/>
                <wp:lineTo x="0" y="0"/>
              </wp:wrapPolygon>
            </wp:wrapTight>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rsidR="00B841F1" w:rsidRPr="009405E5" w:rsidRDefault="005774D1" w:rsidP="00B841F1">
      <w:pPr>
        <w:rPr>
          <w:rFonts w:asciiTheme="minorHAnsi" w:hAnsiTheme="minorHAnsi"/>
          <w:color w:val="1F497D" w:themeColor="text2"/>
          <w:sz w:val="32"/>
          <w:szCs w:val="28"/>
        </w:rPr>
      </w:pPr>
      <w:r>
        <w:rPr>
          <w:rFonts w:asciiTheme="minorHAnsi" w:hAnsiTheme="minorHAnsi"/>
          <w:color w:val="1F497D" w:themeColor="text2"/>
          <w:sz w:val="32"/>
          <w:szCs w:val="28"/>
        </w:rPr>
        <w:t>SLSM5</w:t>
      </w:r>
      <w:r w:rsidR="00B841F1" w:rsidRPr="009405E5">
        <w:rPr>
          <w:rFonts w:asciiTheme="minorHAnsi" w:hAnsiTheme="minorHAnsi"/>
          <w:color w:val="1F497D" w:themeColor="text2"/>
          <w:sz w:val="32"/>
          <w:szCs w:val="28"/>
        </w:rPr>
        <w:t xml:space="preserve"> Key Specifications</w:t>
      </w:r>
    </w:p>
    <w:p w:rsidR="00E70EE1" w:rsidRPr="004E3B5F" w:rsidRDefault="004E3B5F" w:rsidP="00637FA8">
      <w:pPr>
        <w:rPr>
          <w:rFonts w:asciiTheme="minorHAnsi" w:hAnsiTheme="minorHAnsi"/>
          <w:sz w:val="22"/>
          <w:szCs w:val="22"/>
        </w:rPr>
      </w:pPr>
      <w:r w:rsidRPr="004E3B5F">
        <w:rPr>
          <w:rFonts w:asciiTheme="minorHAnsi" w:hAnsiTheme="minorHAnsi"/>
          <w:sz w:val="22"/>
          <w:szCs w:val="22"/>
        </w:rPr>
        <w:t>Output Frequency:</w:t>
      </w:r>
      <w:r w:rsidRPr="004E3B5F">
        <w:rPr>
          <w:rFonts w:asciiTheme="minorHAnsi" w:hAnsiTheme="minorHAnsi"/>
          <w:sz w:val="22"/>
          <w:szCs w:val="22"/>
        </w:rPr>
        <w:tab/>
      </w:r>
      <w:r>
        <w:rPr>
          <w:rFonts w:asciiTheme="minorHAnsi" w:hAnsiTheme="minorHAnsi"/>
          <w:sz w:val="22"/>
          <w:szCs w:val="22"/>
        </w:rPr>
        <w:t xml:space="preserve"> </w:t>
      </w:r>
      <w:r w:rsidR="004C4315">
        <w:rPr>
          <w:rFonts w:asciiTheme="minorHAnsi" w:hAnsiTheme="minorHAnsi"/>
          <w:sz w:val="22"/>
          <w:szCs w:val="22"/>
        </w:rPr>
        <w:tab/>
      </w:r>
      <w:r w:rsidR="005774D1">
        <w:rPr>
          <w:rFonts w:asciiTheme="minorHAnsi" w:hAnsiTheme="minorHAnsi"/>
          <w:sz w:val="22"/>
          <w:szCs w:val="22"/>
        </w:rPr>
        <w:t>0.1 – 34 GHz</w:t>
      </w:r>
    </w:p>
    <w:p w:rsidR="00E70EE1" w:rsidRPr="004E3B5F" w:rsidRDefault="00E70EE1" w:rsidP="00637FA8">
      <w:pPr>
        <w:rPr>
          <w:rFonts w:asciiTheme="minorHAnsi" w:hAnsiTheme="minorHAnsi"/>
          <w:sz w:val="22"/>
          <w:szCs w:val="22"/>
        </w:rPr>
      </w:pPr>
      <w:r w:rsidRPr="004E3B5F">
        <w:rPr>
          <w:rFonts w:asciiTheme="minorHAnsi" w:hAnsiTheme="minorHAnsi"/>
          <w:sz w:val="22"/>
          <w:szCs w:val="22"/>
        </w:rPr>
        <w:t>Spurious:</w:t>
      </w:r>
      <w:r w:rsidRPr="004E3B5F">
        <w:rPr>
          <w:rFonts w:asciiTheme="minorHAnsi" w:hAnsiTheme="minorHAnsi"/>
          <w:sz w:val="22"/>
          <w:szCs w:val="22"/>
        </w:rPr>
        <w:tab/>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Pr="004E3B5F">
        <w:rPr>
          <w:rFonts w:asciiTheme="minorHAnsi" w:hAnsiTheme="minorHAnsi"/>
          <w:sz w:val="22"/>
          <w:szCs w:val="22"/>
        </w:rPr>
        <w:t>-</w:t>
      </w:r>
      <w:r w:rsidR="00E90F21">
        <w:rPr>
          <w:rFonts w:asciiTheme="minorHAnsi" w:hAnsiTheme="minorHAnsi"/>
          <w:sz w:val="22"/>
          <w:szCs w:val="22"/>
        </w:rPr>
        <w:t>6</w:t>
      </w:r>
      <w:r w:rsidRPr="004E3B5F">
        <w:rPr>
          <w:rFonts w:asciiTheme="minorHAnsi" w:hAnsiTheme="minorHAnsi"/>
          <w:sz w:val="22"/>
          <w:szCs w:val="22"/>
        </w:rPr>
        <w:t>0 dBc</w:t>
      </w:r>
    </w:p>
    <w:p w:rsidR="00E70EE1" w:rsidRPr="004E3B5F" w:rsidRDefault="004E3B5F" w:rsidP="00637FA8">
      <w:pPr>
        <w:rPr>
          <w:rFonts w:asciiTheme="minorHAnsi" w:hAnsiTheme="minorHAnsi"/>
          <w:sz w:val="22"/>
          <w:szCs w:val="22"/>
        </w:rPr>
      </w:pPr>
      <w:r>
        <w:rPr>
          <w:rFonts w:asciiTheme="minorHAnsi" w:hAnsiTheme="minorHAnsi"/>
          <w:sz w:val="22"/>
          <w:szCs w:val="22"/>
        </w:rPr>
        <w:t>Harmonics (typ.):</w:t>
      </w:r>
      <w:r>
        <w:rPr>
          <w:rFonts w:asciiTheme="minorHAnsi" w:hAnsiTheme="minorHAnsi"/>
          <w:sz w:val="22"/>
          <w:szCs w:val="22"/>
        </w:rPr>
        <w:tab/>
        <w:t xml:space="preserve"> </w:t>
      </w:r>
      <w:r w:rsidR="004C4315">
        <w:rPr>
          <w:rFonts w:asciiTheme="minorHAnsi" w:hAnsiTheme="minorHAnsi"/>
          <w:sz w:val="22"/>
          <w:szCs w:val="22"/>
        </w:rPr>
        <w:tab/>
      </w:r>
      <w:r w:rsidR="00E70EE1" w:rsidRPr="004E3B5F">
        <w:rPr>
          <w:rFonts w:asciiTheme="minorHAnsi" w:hAnsiTheme="minorHAnsi"/>
          <w:sz w:val="22"/>
          <w:szCs w:val="22"/>
        </w:rPr>
        <w:t>-</w:t>
      </w:r>
      <w:r w:rsidR="005774D1">
        <w:rPr>
          <w:rFonts w:asciiTheme="minorHAnsi" w:hAnsiTheme="minorHAnsi"/>
          <w:sz w:val="22"/>
          <w:szCs w:val="22"/>
        </w:rPr>
        <w:t>17</w:t>
      </w:r>
      <w:r w:rsidR="00E70EE1" w:rsidRPr="004E3B5F">
        <w:rPr>
          <w:rFonts w:asciiTheme="minorHAnsi" w:hAnsiTheme="minorHAnsi"/>
          <w:sz w:val="22"/>
          <w:szCs w:val="22"/>
        </w:rPr>
        <w:t xml:space="preserve"> dBc</w:t>
      </w:r>
    </w:p>
    <w:p w:rsidR="00E70EE1" w:rsidRPr="004E3B5F" w:rsidRDefault="004E3B5F" w:rsidP="00637FA8">
      <w:pPr>
        <w:rPr>
          <w:rFonts w:asciiTheme="minorHAnsi" w:hAnsiTheme="minorHAnsi"/>
          <w:sz w:val="22"/>
          <w:szCs w:val="22"/>
        </w:rPr>
      </w:pPr>
      <w:r>
        <w:rPr>
          <w:rFonts w:asciiTheme="minorHAnsi" w:hAnsiTheme="minorHAnsi"/>
          <w:sz w:val="22"/>
          <w:szCs w:val="22"/>
        </w:rPr>
        <w:t xml:space="preserve">Output Power (min.): </w:t>
      </w:r>
      <w:r>
        <w:rPr>
          <w:rFonts w:asciiTheme="minorHAnsi" w:hAnsiTheme="minorHAnsi"/>
          <w:sz w:val="22"/>
          <w:szCs w:val="22"/>
        </w:rPr>
        <w:tab/>
        <w:t xml:space="preserve"> </w:t>
      </w:r>
      <w:r w:rsidR="004C4315">
        <w:rPr>
          <w:rFonts w:asciiTheme="minorHAnsi" w:hAnsiTheme="minorHAnsi"/>
          <w:sz w:val="22"/>
          <w:szCs w:val="22"/>
        </w:rPr>
        <w:tab/>
      </w:r>
      <w:r w:rsidR="00E70EE1" w:rsidRPr="004E3B5F">
        <w:rPr>
          <w:rFonts w:asciiTheme="minorHAnsi" w:hAnsiTheme="minorHAnsi"/>
          <w:sz w:val="22"/>
          <w:szCs w:val="22"/>
        </w:rPr>
        <w:t>+13 dBm</w:t>
      </w:r>
    </w:p>
    <w:p w:rsidR="00E70EE1" w:rsidRPr="004E3B5F" w:rsidRDefault="00E70EE1" w:rsidP="00637FA8">
      <w:pPr>
        <w:rPr>
          <w:rFonts w:asciiTheme="minorHAnsi" w:hAnsiTheme="minorHAnsi"/>
          <w:sz w:val="22"/>
          <w:szCs w:val="22"/>
        </w:rPr>
      </w:pPr>
      <w:r w:rsidRPr="004E3B5F">
        <w:rPr>
          <w:rFonts w:asciiTheme="minorHAnsi" w:hAnsiTheme="minorHAnsi"/>
          <w:sz w:val="22"/>
          <w:szCs w:val="22"/>
        </w:rPr>
        <w:t>Output Power Variation:</w:t>
      </w:r>
      <w:r w:rsidR="004E3B5F">
        <w:rPr>
          <w:rFonts w:asciiTheme="minorHAnsi" w:hAnsiTheme="minorHAnsi"/>
          <w:sz w:val="22"/>
          <w:szCs w:val="22"/>
        </w:rPr>
        <w:t xml:space="preserve"> </w:t>
      </w:r>
      <w:r w:rsidR="004C4315">
        <w:rPr>
          <w:rFonts w:asciiTheme="minorHAnsi" w:hAnsiTheme="minorHAnsi"/>
          <w:sz w:val="22"/>
          <w:szCs w:val="22"/>
        </w:rPr>
        <w:tab/>
      </w:r>
      <w:r w:rsidRPr="004E3B5F">
        <w:rPr>
          <w:rFonts w:asciiTheme="minorHAnsi" w:hAnsiTheme="minorHAnsi" w:cs="ArialNarrow"/>
          <w:sz w:val="22"/>
          <w:szCs w:val="22"/>
        </w:rPr>
        <w:t>±</w:t>
      </w:r>
      <w:r w:rsidR="005774D1">
        <w:rPr>
          <w:rFonts w:asciiTheme="minorHAnsi" w:hAnsiTheme="minorHAnsi"/>
          <w:sz w:val="22"/>
          <w:szCs w:val="22"/>
        </w:rPr>
        <w:t>2</w:t>
      </w:r>
      <w:r w:rsidRPr="004E3B5F">
        <w:rPr>
          <w:rFonts w:asciiTheme="minorHAnsi" w:hAnsiTheme="minorHAnsi"/>
          <w:sz w:val="22"/>
          <w:szCs w:val="22"/>
        </w:rPr>
        <w:t xml:space="preserve"> dB</w:t>
      </w:r>
    </w:p>
    <w:p w:rsidR="009B04FE" w:rsidRPr="004E3B5F" w:rsidRDefault="009B04FE" w:rsidP="00637FA8">
      <w:pPr>
        <w:rPr>
          <w:rFonts w:asciiTheme="minorHAnsi" w:hAnsiTheme="minorHAnsi"/>
          <w:sz w:val="22"/>
          <w:szCs w:val="22"/>
        </w:rPr>
      </w:pPr>
      <w:r w:rsidRPr="004E3B5F">
        <w:rPr>
          <w:rFonts w:asciiTheme="minorHAnsi" w:hAnsiTheme="minorHAnsi"/>
          <w:sz w:val="22"/>
          <w:szCs w:val="22"/>
        </w:rPr>
        <w:t>External Reference:</w:t>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Pr="004E3B5F">
        <w:rPr>
          <w:rFonts w:asciiTheme="minorHAnsi" w:hAnsiTheme="minorHAnsi"/>
          <w:sz w:val="22"/>
          <w:szCs w:val="22"/>
        </w:rPr>
        <w:t>1</w:t>
      </w:r>
      <w:r w:rsidR="00F40D77">
        <w:rPr>
          <w:rFonts w:asciiTheme="minorHAnsi" w:hAnsiTheme="minorHAnsi"/>
          <w:sz w:val="22"/>
          <w:szCs w:val="22"/>
        </w:rPr>
        <w:t xml:space="preserve">0 </w:t>
      </w:r>
      <w:r w:rsidRPr="004E3B5F">
        <w:rPr>
          <w:rFonts w:asciiTheme="minorHAnsi" w:hAnsiTheme="minorHAnsi"/>
          <w:sz w:val="22"/>
          <w:szCs w:val="22"/>
        </w:rPr>
        <w:t>MHz</w:t>
      </w:r>
    </w:p>
    <w:p w:rsidR="009B04FE" w:rsidRPr="004E3B5F" w:rsidRDefault="009B04FE" w:rsidP="00637FA8">
      <w:pPr>
        <w:rPr>
          <w:rFonts w:asciiTheme="minorHAnsi" w:hAnsiTheme="minorHAnsi"/>
          <w:sz w:val="22"/>
          <w:szCs w:val="22"/>
        </w:rPr>
      </w:pPr>
      <w:r w:rsidRPr="004E3B5F">
        <w:rPr>
          <w:rFonts w:asciiTheme="minorHAnsi" w:hAnsiTheme="minorHAnsi"/>
          <w:sz w:val="22"/>
          <w:szCs w:val="22"/>
        </w:rPr>
        <w:t>Internal Reference:</w:t>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Pr="004E3B5F">
        <w:rPr>
          <w:rFonts w:asciiTheme="minorHAnsi" w:hAnsiTheme="minorHAnsi" w:cs="ArialNarrow"/>
          <w:sz w:val="22"/>
          <w:szCs w:val="22"/>
        </w:rPr>
        <w:t>±0.5 PPM</w:t>
      </w:r>
    </w:p>
    <w:p w:rsidR="00E70EE1" w:rsidRPr="004E3B5F" w:rsidRDefault="00E70EE1" w:rsidP="00637FA8">
      <w:pPr>
        <w:rPr>
          <w:rFonts w:asciiTheme="minorHAnsi" w:hAnsiTheme="minorHAnsi"/>
          <w:sz w:val="22"/>
          <w:szCs w:val="22"/>
        </w:rPr>
      </w:pPr>
      <w:r w:rsidRPr="004E3B5F">
        <w:rPr>
          <w:rFonts w:asciiTheme="minorHAnsi" w:hAnsiTheme="minorHAnsi"/>
          <w:sz w:val="22"/>
          <w:szCs w:val="22"/>
        </w:rPr>
        <w:t xml:space="preserve">Alarm: </w:t>
      </w:r>
      <w:r w:rsidRPr="004E3B5F">
        <w:rPr>
          <w:rFonts w:asciiTheme="minorHAnsi" w:hAnsiTheme="minorHAnsi"/>
          <w:sz w:val="22"/>
          <w:szCs w:val="22"/>
        </w:rPr>
        <w:tab/>
      </w:r>
      <w:r w:rsidRPr="004E3B5F">
        <w:rPr>
          <w:rFonts w:asciiTheme="minorHAnsi" w:hAnsiTheme="minorHAnsi"/>
          <w:sz w:val="22"/>
          <w:szCs w:val="22"/>
        </w:rPr>
        <w:tab/>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Pr="004E3B5F">
        <w:rPr>
          <w:rFonts w:asciiTheme="minorHAnsi" w:hAnsiTheme="minorHAnsi"/>
          <w:sz w:val="22"/>
          <w:szCs w:val="22"/>
        </w:rPr>
        <w:t>Open Collector</w:t>
      </w:r>
      <w:r w:rsidR="004E3B5F">
        <w:rPr>
          <w:rFonts w:asciiTheme="minorHAnsi" w:hAnsiTheme="minorHAnsi"/>
          <w:sz w:val="22"/>
          <w:szCs w:val="22"/>
        </w:rPr>
        <w:t>/</w:t>
      </w:r>
      <w:r w:rsidR="009B04FE" w:rsidRPr="004E3B5F">
        <w:rPr>
          <w:rFonts w:asciiTheme="minorHAnsi" w:hAnsiTheme="minorHAnsi"/>
          <w:sz w:val="22"/>
          <w:szCs w:val="22"/>
        </w:rPr>
        <w:t>TTL</w:t>
      </w:r>
    </w:p>
    <w:p w:rsidR="00E70EE1" w:rsidRPr="004E3B5F" w:rsidRDefault="00E70EE1" w:rsidP="00637FA8">
      <w:pPr>
        <w:rPr>
          <w:rFonts w:asciiTheme="minorHAnsi" w:hAnsiTheme="minorHAnsi"/>
          <w:sz w:val="22"/>
          <w:szCs w:val="22"/>
        </w:rPr>
      </w:pPr>
      <w:r w:rsidRPr="004E3B5F">
        <w:rPr>
          <w:rFonts w:asciiTheme="minorHAnsi" w:hAnsiTheme="minorHAnsi"/>
          <w:sz w:val="22"/>
          <w:szCs w:val="22"/>
        </w:rPr>
        <w:t>Po</w:t>
      </w:r>
      <w:r w:rsidR="009B04FE" w:rsidRPr="004E3B5F">
        <w:rPr>
          <w:rFonts w:asciiTheme="minorHAnsi" w:hAnsiTheme="minorHAnsi"/>
          <w:sz w:val="22"/>
          <w:szCs w:val="22"/>
        </w:rPr>
        <w:t>wer Requirements:</w:t>
      </w:r>
      <w:r w:rsidR="009B04FE"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005774D1">
        <w:rPr>
          <w:rFonts w:asciiTheme="minorHAnsi" w:hAnsiTheme="minorHAnsi"/>
          <w:sz w:val="22"/>
          <w:szCs w:val="22"/>
        </w:rPr>
        <w:t>+5.0 VDC @ 60</w:t>
      </w:r>
      <w:r w:rsidRPr="004E3B5F">
        <w:rPr>
          <w:rFonts w:asciiTheme="minorHAnsi" w:hAnsiTheme="minorHAnsi"/>
          <w:sz w:val="22"/>
          <w:szCs w:val="22"/>
        </w:rPr>
        <w:t>0 mA</w:t>
      </w:r>
    </w:p>
    <w:p w:rsidR="00E70EE1" w:rsidRPr="004E3B5F" w:rsidRDefault="00E70EE1" w:rsidP="00637FA8">
      <w:pPr>
        <w:rPr>
          <w:rFonts w:asciiTheme="minorHAnsi" w:hAnsiTheme="minorHAnsi"/>
          <w:sz w:val="22"/>
          <w:szCs w:val="22"/>
        </w:rPr>
      </w:pPr>
      <w:r w:rsidRPr="004E3B5F">
        <w:rPr>
          <w:rFonts w:asciiTheme="minorHAnsi" w:hAnsiTheme="minorHAnsi"/>
          <w:sz w:val="22"/>
          <w:szCs w:val="22"/>
        </w:rPr>
        <w:t>Temp. Range:</w:t>
      </w:r>
      <w:r w:rsidRPr="004E3B5F">
        <w:rPr>
          <w:rFonts w:asciiTheme="minorHAnsi" w:hAnsiTheme="minorHAnsi"/>
          <w:sz w:val="22"/>
          <w:szCs w:val="22"/>
        </w:rPr>
        <w:tab/>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00F40D77">
        <w:rPr>
          <w:rFonts w:asciiTheme="minorHAnsi" w:hAnsiTheme="minorHAnsi"/>
          <w:sz w:val="22"/>
          <w:szCs w:val="22"/>
        </w:rPr>
        <w:t>0</w:t>
      </w:r>
      <w:r w:rsidRPr="004E3B5F">
        <w:rPr>
          <w:rFonts w:asciiTheme="minorHAnsi" w:hAnsiTheme="minorHAnsi" w:cs="Arial"/>
          <w:bCs/>
          <w:color w:val="000000"/>
          <w:sz w:val="22"/>
          <w:szCs w:val="22"/>
          <w:shd w:val="clear" w:color="auto" w:fill="FFFFFF"/>
        </w:rPr>
        <w:t>°C</w:t>
      </w:r>
      <w:r w:rsidRPr="004E3B5F">
        <w:rPr>
          <w:rFonts w:asciiTheme="minorHAnsi" w:hAnsiTheme="minorHAnsi"/>
          <w:sz w:val="22"/>
          <w:szCs w:val="22"/>
        </w:rPr>
        <w:t xml:space="preserve"> to +</w:t>
      </w:r>
      <w:r w:rsidR="00E90F21">
        <w:rPr>
          <w:rFonts w:asciiTheme="minorHAnsi" w:hAnsiTheme="minorHAnsi"/>
          <w:sz w:val="22"/>
          <w:szCs w:val="22"/>
        </w:rPr>
        <w:t>6</w:t>
      </w:r>
      <w:r w:rsidR="005774D1">
        <w:rPr>
          <w:rFonts w:asciiTheme="minorHAnsi" w:hAnsiTheme="minorHAnsi"/>
          <w:sz w:val="22"/>
          <w:szCs w:val="22"/>
        </w:rPr>
        <w:t>0</w:t>
      </w:r>
      <w:r w:rsidRPr="004E3B5F">
        <w:rPr>
          <w:rFonts w:asciiTheme="minorHAnsi" w:hAnsiTheme="minorHAnsi" w:cs="Arial"/>
          <w:bCs/>
          <w:color w:val="000000"/>
          <w:sz w:val="22"/>
          <w:szCs w:val="22"/>
          <w:shd w:val="clear" w:color="auto" w:fill="FFFFFF"/>
        </w:rPr>
        <w:t>°C</w:t>
      </w:r>
      <w:r w:rsidR="005774D1" w:rsidRPr="005774D1">
        <w:rPr>
          <w:noProof/>
        </w:rPr>
        <w:t xml:space="preserve"> </w:t>
      </w:r>
    </w:p>
    <w:sectPr w:rsidR="00E70EE1" w:rsidRPr="004E3B5F" w:rsidSect="00273264">
      <w:headerReference w:type="default" r:id="rId11"/>
      <w:footerReference w:type="default" r:id="rId12"/>
      <w:pgSz w:w="12240" w:h="15840" w:code="1"/>
      <w:pgMar w:top="720" w:right="720" w:bottom="720" w:left="1080" w:header="432"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7E8E" w:rsidRDefault="00247E8E">
      <w:r>
        <w:separator/>
      </w:r>
    </w:p>
  </w:endnote>
  <w:endnote w:type="continuationSeparator" w:id="0">
    <w:p w:rsidR="00247E8E" w:rsidRDefault="00247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Narrow">
    <w:panose1 w:val="00000000000000000000"/>
    <w:charset w:val="00"/>
    <w:family w:val="swiss"/>
    <w:notTrueType/>
    <w:pitch w:val="default"/>
    <w:sig w:usb0="00000003" w:usb1="00000000" w:usb2="00000000" w:usb3="00000000" w:csb0="00000001" w:csb1="00000000"/>
  </w:font>
  <w:font w:name="Peignot Demi">
    <w:panose1 w:val="020B08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F38" w:rsidRPr="00CE688F" w:rsidRDefault="003D2B44" w:rsidP="009B4759">
    <w:pPr>
      <w:pStyle w:val="Footer"/>
      <w:ind w:right="-90" w:hanging="90"/>
      <w:rPr>
        <w:rFonts w:ascii="Arial" w:hAnsi="Arial" w:cs="Arial"/>
        <w:b/>
        <w:sz w:val="15"/>
        <w:szCs w:val="15"/>
      </w:rPr>
    </w:pPr>
    <w:r w:rsidRPr="00CE688F">
      <w:rPr>
        <w:rFonts w:ascii="Arial" w:hAnsi="Arial" w:cs="Arial"/>
        <w:noProof/>
        <w:sz w:val="15"/>
        <w:szCs w:val="15"/>
      </w:rPr>
      <mc:AlternateContent>
        <mc:Choice Requires="wps">
          <w:drawing>
            <wp:anchor distT="4294967294" distB="4294967294" distL="114300" distR="114300" simplePos="0" relativeHeight="251663360" behindDoc="0" locked="0" layoutInCell="1" allowOverlap="1" wp14:anchorId="7FA00676" wp14:editId="3924DBF2">
              <wp:simplePos x="0" y="0"/>
              <wp:positionH relativeFrom="margin">
                <wp:align>right</wp:align>
              </wp:positionH>
              <wp:positionV relativeFrom="paragraph">
                <wp:posOffset>-154127</wp:posOffset>
              </wp:positionV>
              <wp:extent cx="6642201" cy="14630"/>
              <wp:effectExtent l="0" t="0" r="25400" b="2349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201" cy="146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1CFFD" id="Line 4" o:spid="_x0000_s1026" style="position:absolute;z-index:25166336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71.8pt,-12.15pt" to="994.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" strokeweight="2pt">
              <w10:wrap anchorx="margin"/>
            </v:line>
          </w:pict>
        </mc:Fallback>
      </mc:AlternateContent>
    </w:r>
    <w:r w:rsidR="008408CD" w:rsidRPr="00CE688F">
      <w:rPr>
        <w:rFonts w:ascii="Arial" w:hAnsi="Arial" w:cs="Arial"/>
        <w:b/>
        <w:sz w:val="15"/>
        <w:szCs w:val="15"/>
      </w:rPr>
      <w:t xml:space="preserve">20 N. Tyson Ave. Floral Park, NY 11001 </w:t>
    </w:r>
    <w:r w:rsidR="00CE688F">
      <w:rPr>
        <w:rFonts w:ascii="Arial" w:hAnsi="Arial" w:cs="Arial"/>
        <w:b/>
        <w:sz w:val="15"/>
        <w:szCs w:val="15"/>
      </w:rPr>
      <w:t xml:space="preserve"> </w:t>
    </w:r>
    <w:r w:rsidR="008408CD" w:rsidRPr="00CE688F">
      <w:rPr>
        <w:rFonts w:ascii="Arial" w:hAnsi="Arial" w:cs="Arial"/>
        <w:b/>
        <w:sz w:val="15"/>
        <w:szCs w:val="15"/>
      </w:rPr>
      <w:t xml:space="preserve"> </w:t>
    </w:r>
    <w:r w:rsidR="00CE688F">
      <w:rPr>
        <w:rFonts w:ascii="Arial" w:hAnsi="Arial" w:cs="Arial"/>
        <w:b/>
        <w:sz w:val="15"/>
        <w:szCs w:val="15"/>
      </w:rPr>
      <w:t xml:space="preserve"> </w:t>
    </w:r>
    <w:r w:rsidR="008408CD" w:rsidRPr="00CE688F">
      <w:rPr>
        <w:rFonts w:ascii="Arial" w:hAnsi="Arial" w:cs="Arial"/>
        <w:b/>
        <w:sz w:val="15"/>
        <w:szCs w:val="15"/>
      </w:rPr>
      <w:t xml:space="preserve"> Tel. (516) 358-2880 </w:t>
    </w:r>
    <w:r w:rsidR="00CE688F">
      <w:rPr>
        <w:rFonts w:ascii="Arial" w:hAnsi="Arial" w:cs="Arial"/>
        <w:b/>
        <w:sz w:val="15"/>
        <w:szCs w:val="15"/>
      </w:rPr>
      <w:t xml:space="preserve"> </w:t>
    </w:r>
    <w:r w:rsidR="008408CD" w:rsidRPr="00CE688F">
      <w:rPr>
        <w:rFonts w:ascii="Arial" w:hAnsi="Arial" w:cs="Arial"/>
        <w:b/>
        <w:sz w:val="15"/>
        <w:szCs w:val="15"/>
      </w:rPr>
      <w:t xml:space="preserve"> </w:t>
    </w:r>
    <w:r w:rsidR="00CE688F">
      <w:rPr>
        <w:rFonts w:ascii="Arial" w:hAnsi="Arial" w:cs="Arial"/>
        <w:b/>
        <w:sz w:val="15"/>
        <w:szCs w:val="15"/>
      </w:rPr>
      <w:t xml:space="preserve"> </w:t>
    </w:r>
    <w:r w:rsidR="008408CD" w:rsidRPr="00CE688F">
      <w:rPr>
        <w:rFonts w:ascii="Arial" w:hAnsi="Arial" w:cs="Arial"/>
        <w:b/>
        <w:sz w:val="15"/>
        <w:szCs w:val="15"/>
      </w:rPr>
      <w:t xml:space="preserve">  Fax (516) 358-2757</w:t>
    </w:r>
    <w:r w:rsidR="009B4759" w:rsidRPr="00CE688F">
      <w:rPr>
        <w:rFonts w:ascii="Arial" w:hAnsi="Arial" w:cs="Arial"/>
        <w:b/>
        <w:sz w:val="15"/>
        <w:szCs w:val="15"/>
      </w:rPr>
      <w:t xml:space="preserve"> </w:t>
    </w:r>
    <w:r w:rsidR="00CE688F">
      <w:rPr>
        <w:rFonts w:ascii="Arial" w:hAnsi="Arial" w:cs="Arial"/>
        <w:b/>
        <w:sz w:val="15"/>
        <w:szCs w:val="15"/>
      </w:rPr>
      <w:t xml:space="preserve"> </w:t>
    </w:r>
    <w:r w:rsidR="009B4759" w:rsidRPr="00CE688F">
      <w:rPr>
        <w:rFonts w:ascii="Arial" w:hAnsi="Arial" w:cs="Arial"/>
        <w:b/>
        <w:sz w:val="15"/>
        <w:szCs w:val="15"/>
      </w:rPr>
      <w:t xml:space="preserve"> </w:t>
    </w:r>
    <w:r w:rsidR="00CE688F">
      <w:rPr>
        <w:rFonts w:ascii="Arial" w:hAnsi="Arial" w:cs="Arial"/>
        <w:b/>
        <w:sz w:val="15"/>
        <w:szCs w:val="15"/>
      </w:rPr>
      <w:t xml:space="preserve"> </w:t>
    </w:r>
    <w:r w:rsidR="009B4759" w:rsidRPr="00CE688F">
      <w:rPr>
        <w:rFonts w:ascii="Arial" w:hAnsi="Arial" w:cs="Arial"/>
        <w:b/>
        <w:sz w:val="15"/>
        <w:szCs w:val="15"/>
      </w:rPr>
      <w:t xml:space="preserve"> Email: sales@luffresearch.com  </w:t>
    </w:r>
    <w:r w:rsidR="00CE688F">
      <w:rPr>
        <w:rFonts w:ascii="Arial" w:hAnsi="Arial" w:cs="Arial"/>
        <w:b/>
        <w:sz w:val="15"/>
        <w:szCs w:val="15"/>
      </w:rPr>
      <w:t xml:space="preserve">  </w:t>
    </w:r>
    <w:r w:rsidR="009B4759" w:rsidRPr="00CE688F">
      <w:rPr>
        <w:rFonts w:ascii="Arial" w:hAnsi="Arial" w:cs="Arial"/>
        <w:b/>
        <w:sz w:val="15"/>
        <w:szCs w:val="15"/>
      </w:rPr>
      <w:t xml:space="preserve"> Web: www.luffresearch.com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7E8E" w:rsidRDefault="00247E8E">
      <w:r>
        <w:separator/>
      </w:r>
    </w:p>
  </w:footnote>
  <w:footnote w:type="continuationSeparator" w:id="0">
    <w:p w:rsidR="00247E8E" w:rsidRDefault="00247E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C41" w:rsidRPr="005F32DC" w:rsidRDefault="00837C41" w:rsidP="00837C41">
    <w:pPr>
      <w:pStyle w:val="Header"/>
      <w:spacing w:after="120"/>
      <w:jc w:val="right"/>
      <w:rPr>
        <w:rFonts w:ascii="Peignot Demi" w:hAnsi="Peignot Demi" w:cs="Arial"/>
        <w:b/>
        <w:color w:val="3366FF"/>
        <w:sz w:val="56"/>
        <w:szCs w:val="56"/>
      </w:rPr>
    </w:pPr>
    <w:r w:rsidRPr="00904E9D">
      <w:rPr>
        <w:rFonts w:ascii="Arial" w:hAnsi="Arial" w:cs="Arial"/>
        <w:noProof/>
        <w:sz w:val="22"/>
        <w:szCs w:val="22"/>
      </w:rPr>
      <mc:AlternateContent>
        <mc:Choice Requires="wps">
          <w:drawing>
            <wp:anchor distT="4294967294" distB="4294967294" distL="114300" distR="114300" simplePos="0" relativeHeight="251659264" behindDoc="0" locked="0" layoutInCell="1" allowOverlap="1" wp14:anchorId="2093D4D0" wp14:editId="6257E9A1">
              <wp:simplePos x="0" y="0"/>
              <wp:positionH relativeFrom="margin">
                <wp:posOffset>-12802</wp:posOffset>
              </wp:positionH>
              <wp:positionV relativeFrom="paragraph">
                <wp:posOffset>457200</wp:posOffset>
              </wp:positionV>
              <wp:extent cx="6620155" cy="14630"/>
              <wp:effectExtent l="0" t="0" r="28575" b="2349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0155" cy="146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5B848"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pt,36pt" to="520.2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" strokeweight="2pt">
              <w10:wrap anchorx="margin"/>
            </v:line>
          </w:pict>
        </mc:Fallback>
      </mc:AlternateContent>
    </w:r>
    <w:r w:rsidR="005F32DC" w:rsidRPr="00FD38F6">
      <w:rPr>
        <w:rFonts w:ascii="Peignot Demi" w:hAnsi="Peignot Demi" w:cs="Arial"/>
        <w:b/>
        <w:color w:val="3366FF"/>
        <w:sz w:val="56"/>
        <w:szCs w:val="56"/>
      </w:rPr>
      <w:t>luff research</w:t>
    </w:r>
  </w:p>
  <w:p w:rsidR="005F32DC" w:rsidRPr="008408CD" w:rsidRDefault="005F32DC">
    <w:pPr>
      <w:pStyle w:val="Head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97930"/>
    <w:multiLevelType w:val="hybridMultilevel"/>
    <w:tmpl w:val="4B00B1C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0D291B"/>
    <w:multiLevelType w:val="hybridMultilevel"/>
    <w:tmpl w:val="51185E4A"/>
    <w:lvl w:ilvl="0" w:tplc="51269DDE">
      <w:start w:val="1"/>
      <w:numFmt w:val="decimal"/>
      <w:lvlText w:val="%1"/>
      <w:lvlJc w:val="left"/>
      <w:pPr>
        <w:tabs>
          <w:tab w:val="num" w:pos="1440"/>
        </w:tabs>
        <w:ind w:left="1440" w:hanging="360"/>
      </w:pPr>
      <w:rPr>
        <w:rFonts w:hint="default"/>
      </w:rPr>
    </w:lvl>
    <w:lvl w:ilvl="1" w:tplc="971EE520">
      <w:start w:val="1"/>
      <w:numFmt w:val="lowerLetter"/>
      <w:lvlText w:val="(%2)"/>
      <w:lvlJc w:val="left"/>
      <w:pPr>
        <w:tabs>
          <w:tab w:val="num" w:pos="1440"/>
        </w:tabs>
        <w:ind w:left="1440" w:hanging="360"/>
      </w:pPr>
      <w:rPr>
        <w:rFonts w:hint="default"/>
      </w:rPr>
    </w:lvl>
    <w:lvl w:ilvl="2" w:tplc="C40A6C00">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8E2DF3"/>
    <w:multiLevelType w:val="hybridMultilevel"/>
    <w:tmpl w:val="A406E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44D5C"/>
    <w:multiLevelType w:val="hybridMultilevel"/>
    <w:tmpl w:val="C986C546"/>
    <w:lvl w:ilvl="0" w:tplc="18F4ADF8">
      <w:start w:val="1"/>
      <w:numFmt w:val="decimal"/>
      <w:lvlText w:val="%1.0"/>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6F43F1"/>
    <w:multiLevelType w:val="hybridMultilevel"/>
    <w:tmpl w:val="3F72864E"/>
    <w:lvl w:ilvl="0" w:tplc="D6948C10">
      <w:start w:val="1"/>
      <w:numFmt w:val="decimal"/>
      <w:lvlText w:val="%1."/>
      <w:lvlJc w:val="left"/>
      <w:pPr>
        <w:tabs>
          <w:tab w:val="num" w:pos="1440"/>
        </w:tabs>
        <w:ind w:left="1440" w:hanging="360"/>
      </w:pPr>
      <w:rPr>
        <w:rFonts w:hint="default"/>
      </w:rPr>
    </w:lvl>
    <w:lvl w:ilvl="1" w:tplc="DEDACED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870222"/>
    <w:multiLevelType w:val="hybridMultilevel"/>
    <w:tmpl w:val="15DE69BC"/>
    <w:lvl w:ilvl="0" w:tplc="47341B16">
      <w:start w:val="1"/>
      <w:numFmt w:val="bullet"/>
      <w:lvlText w:val="□"/>
      <w:lvlJc w:val="left"/>
      <w:pPr>
        <w:tabs>
          <w:tab w:val="num" w:pos="1440"/>
        </w:tabs>
        <w:ind w:left="1440" w:hanging="360"/>
      </w:pPr>
      <w:rPr>
        <w:rFonts w:ascii="Arial" w:hAnsi="Arial" w:hint="default"/>
        <w:b/>
        <w:i w:val="0"/>
        <w:sz w:val="24"/>
        <w:szCs w:val="24"/>
      </w:rPr>
    </w:lvl>
    <w:lvl w:ilvl="1" w:tplc="BF7A35A6">
      <w:start w:val="5"/>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E641CF"/>
    <w:multiLevelType w:val="multilevel"/>
    <w:tmpl w:val="0F6046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CA01ED9"/>
    <w:multiLevelType w:val="hybridMultilevel"/>
    <w:tmpl w:val="FDF2D6C0"/>
    <w:lvl w:ilvl="0" w:tplc="C992706A">
      <w:start w:val="1"/>
      <w:numFmt w:val="bullet"/>
      <w:lvlText w:val="□"/>
      <w:lvlJc w:val="left"/>
      <w:pPr>
        <w:tabs>
          <w:tab w:val="num" w:pos="1440"/>
        </w:tabs>
        <w:ind w:left="1440" w:hanging="360"/>
      </w:pPr>
      <w:rPr>
        <w:rFonts w:ascii="Arial" w:hAnsi="Arial" w:hint="default"/>
        <w:b w:val="0"/>
        <w:sz w:val="28"/>
        <w:szCs w:val="28"/>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8B0E6A"/>
    <w:multiLevelType w:val="hybridMultilevel"/>
    <w:tmpl w:val="80EEB55C"/>
    <w:lvl w:ilvl="0" w:tplc="0F9E5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477486"/>
    <w:multiLevelType w:val="multilevel"/>
    <w:tmpl w:val="29EA749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8E72DD2"/>
    <w:multiLevelType w:val="multilevel"/>
    <w:tmpl w:val="6490805C"/>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E1F6528"/>
    <w:multiLevelType w:val="multilevel"/>
    <w:tmpl w:val="16120D4E"/>
    <w:lvl w:ilvl="0">
      <w:start w:val="2"/>
      <w:numFmt w:val="decimal"/>
      <w:lvlText w:val="%1"/>
      <w:lvlJc w:val="left"/>
      <w:pPr>
        <w:ind w:left="360" w:hanging="360"/>
      </w:pPr>
      <w:rPr>
        <w:rFonts w:hint="default"/>
      </w:rPr>
    </w:lvl>
    <w:lvl w:ilvl="1">
      <w:start w:val="2"/>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2" w15:restartNumberingAfterBreak="0">
    <w:nsid w:val="446506C8"/>
    <w:multiLevelType w:val="hybridMultilevel"/>
    <w:tmpl w:val="BECE90AE"/>
    <w:lvl w:ilvl="0" w:tplc="B9BE2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337B6"/>
    <w:multiLevelType w:val="multilevel"/>
    <w:tmpl w:val="3E86094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A206A41"/>
    <w:multiLevelType w:val="multilevel"/>
    <w:tmpl w:val="349C9176"/>
    <w:lvl w:ilvl="0">
      <w:start w:val="1"/>
      <w:numFmt w:val="bullet"/>
      <w:lvlText w:val="□"/>
      <w:lvlJc w:val="left"/>
      <w:pPr>
        <w:tabs>
          <w:tab w:val="num" w:pos="1440"/>
        </w:tabs>
        <w:ind w:left="1440" w:hanging="360"/>
      </w:pPr>
      <w:rPr>
        <w:rFonts w:ascii="Arial" w:hAnsi="Arial" w:hint="default"/>
        <w:sz w:val="24"/>
        <w:szCs w:val="24"/>
      </w:rPr>
    </w:lvl>
    <w:lvl w:ilvl="1">
      <w:start w:val="5"/>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B10E57"/>
    <w:multiLevelType w:val="hybridMultilevel"/>
    <w:tmpl w:val="01AC7F28"/>
    <w:lvl w:ilvl="0" w:tplc="DEDACED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3959AA"/>
    <w:multiLevelType w:val="hybridMultilevel"/>
    <w:tmpl w:val="1F44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3B0"/>
    <w:multiLevelType w:val="multilevel"/>
    <w:tmpl w:val="7AFC87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B566A9"/>
    <w:multiLevelType w:val="hybridMultilevel"/>
    <w:tmpl w:val="8284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BC789E"/>
    <w:multiLevelType w:val="multilevel"/>
    <w:tmpl w:val="C986C546"/>
    <w:lvl w:ilvl="0">
      <w:start w:val="1"/>
      <w:numFmt w:val="decimal"/>
      <w:lvlText w:val="%1.0"/>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46E0E64"/>
    <w:multiLevelType w:val="hybridMultilevel"/>
    <w:tmpl w:val="D59C6DEE"/>
    <w:lvl w:ilvl="0" w:tplc="D0C2323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D73F2B"/>
    <w:multiLevelType w:val="hybridMultilevel"/>
    <w:tmpl w:val="0E726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A78C9"/>
    <w:multiLevelType w:val="multilevel"/>
    <w:tmpl w:val="6E4A8728"/>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45109B1"/>
    <w:multiLevelType w:val="hybridMultilevel"/>
    <w:tmpl w:val="E9085790"/>
    <w:lvl w:ilvl="0" w:tplc="C992706A">
      <w:start w:val="1"/>
      <w:numFmt w:val="bullet"/>
      <w:lvlText w:val="□"/>
      <w:lvlJc w:val="left"/>
      <w:pPr>
        <w:ind w:left="720" w:hanging="360"/>
      </w:pPr>
      <w:rPr>
        <w:rFonts w:ascii="Arial" w:hAnsi="Arial" w:hint="default"/>
        <w:b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B27DD"/>
    <w:multiLevelType w:val="multilevel"/>
    <w:tmpl w:val="A38EE8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E834843"/>
    <w:multiLevelType w:val="hybridMultilevel"/>
    <w:tmpl w:val="B9B4C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7"/>
  </w:num>
  <w:num w:numId="3">
    <w:abstractNumId w:val="13"/>
  </w:num>
  <w:num w:numId="4">
    <w:abstractNumId w:val="20"/>
  </w:num>
  <w:num w:numId="5">
    <w:abstractNumId w:val="7"/>
  </w:num>
  <w:num w:numId="6">
    <w:abstractNumId w:val="14"/>
  </w:num>
  <w:num w:numId="7">
    <w:abstractNumId w:val="5"/>
  </w:num>
  <w:num w:numId="8">
    <w:abstractNumId w:val="3"/>
  </w:num>
  <w:num w:numId="9">
    <w:abstractNumId w:val="24"/>
  </w:num>
  <w:num w:numId="10">
    <w:abstractNumId w:val="6"/>
  </w:num>
  <w:num w:numId="11">
    <w:abstractNumId w:val="19"/>
  </w:num>
  <w:num w:numId="12">
    <w:abstractNumId w:val="1"/>
  </w:num>
  <w:num w:numId="13">
    <w:abstractNumId w:val="22"/>
  </w:num>
  <w:num w:numId="14">
    <w:abstractNumId w:val="4"/>
  </w:num>
  <w:num w:numId="15">
    <w:abstractNumId w:val="10"/>
  </w:num>
  <w:num w:numId="16">
    <w:abstractNumId w:val="12"/>
  </w:num>
  <w:num w:numId="17">
    <w:abstractNumId w:val="25"/>
  </w:num>
  <w:num w:numId="18">
    <w:abstractNumId w:val="8"/>
  </w:num>
  <w:num w:numId="19">
    <w:abstractNumId w:val="23"/>
  </w:num>
  <w:num w:numId="20">
    <w:abstractNumId w:val="0"/>
  </w:num>
  <w:num w:numId="21">
    <w:abstractNumId w:val="21"/>
  </w:num>
  <w:num w:numId="22">
    <w:abstractNumId w:val="2"/>
  </w:num>
  <w:num w:numId="23">
    <w:abstractNumId w:val="9"/>
  </w:num>
  <w:num w:numId="24">
    <w:abstractNumId w:val="11"/>
  </w:num>
  <w:num w:numId="25">
    <w:abstractNumId w:val="16"/>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991"/>
    <w:rsid w:val="00001741"/>
    <w:rsid w:val="000061A4"/>
    <w:rsid w:val="000100EF"/>
    <w:rsid w:val="00021FF2"/>
    <w:rsid w:val="000242E1"/>
    <w:rsid w:val="00024EDC"/>
    <w:rsid w:val="0002591E"/>
    <w:rsid w:val="00033259"/>
    <w:rsid w:val="00035B05"/>
    <w:rsid w:val="000365D4"/>
    <w:rsid w:val="00040B60"/>
    <w:rsid w:val="00042852"/>
    <w:rsid w:val="000478FF"/>
    <w:rsid w:val="00047DC0"/>
    <w:rsid w:val="00053E4D"/>
    <w:rsid w:val="00055303"/>
    <w:rsid w:val="000605BE"/>
    <w:rsid w:val="00062B38"/>
    <w:rsid w:val="000675AB"/>
    <w:rsid w:val="00067BA8"/>
    <w:rsid w:val="00070290"/>
    <w:rsid w:val="00075BCB"/>
    <w:rsid w:val="00075C57"/>
    <w:rsid w:val="00076C1C"/>
    <w:rsid w:val="0007783E"/>
    <w:rsid w:val="00084A32"/>
    <w:rsid w:val="000874A5"/>
    <w:rsid w:val="000918DE"/>
    <w:rsid w:val="00095758"/>
    <w:rsid w:val="000966DD"/>
    <w:rsid w:val="000A4B0A"/>
    <w:rsid w:val="000A6827"/>
    <w:rsid w:val="000B04F9"/>
    <w:rsid w:val="000B05DF"/>
    <w:rsid w:val="000B08B9"/>
    <w:rsid w:val="000B51EB"/>
    <w:rsid w:val="000B57B8"/>
    <w:rsid w:val="000B69CE"/>
    <w:rsid w:val="000C02D2"/>
    <w:rsid w:val="000C0E3F"/>
    <w:rsid w:val="000C13E4"/>
    <w:rsid w:val="000C29FE"/>
    <w:rsid w:val="000C3914"/>
    <w:rsid w:val="000C656F"/>
    <w:rsid w:val="000C6B54"/>
    <w:rsid w:val="000D0C82"/>
    <w:rsid w:val="000D31CA"/>
    <w:rsid w:val="000D39A8"/>
    <w:rsid w:val="000D42C2"/>
    <w:rsid w:val="000D42FA"/>
    <w:rsid w:val="000D48F5"/>
    <w:rsid w:val="000D700B"/>
    <w:rsid w:val="000E22E3"/>
    <w:rsid w:val="000E4A1E"/>
    <w:rsid w:val="000E4E9C"/>
    <w:rsid w:val="000E7495"/>
    <w:rsid w:val="000F27BF"/>
    <w:rsid w:val="000F3A41"/>
    <w:rsid w:val="00104FC9"/>
    <w:rsid w:val="00112951"/>
    <w:rsid w:val="001137FF"/>
    <w:rsid w:val="00116E04"/>
    <w:rsid w:val="00117E39"/>
    <w:rsid w:val="001256A7"/>
    <w:rsid w:val="00131E22"/>
    <w:rsid w:val="0013366D"/>
    <w:rsid w:val="001406BE"/>
    <w:rsid w:val="001432E8"/>
    <w:rsid w:val="00143850"/>
    <w:rsid w:val="00153221"/>
    <w:rsid w:val="0016703C"/>
    <w:rsid w:val="0017444D"/>
    <w:rsid w:val="001901FD"/>
    <w:rsid w:val="00190E95"/>
    <w:rsid w:val="001917A8"/>
    <w:rsid w:val="00193275"/>
    <w:rsid w:val="00193A27"/>
    <w:rsid w:val="00195051"/>
    <w:rsid w:val="00195702"/>
    <w:rsid w:val="00196503"/>
    <w:rsid w:val="00196C17"/>
    <w:rsid w:val="00196C61"/>
    <w:rsid w:val="001B69F5"/>
    <w:rsid w:val="001C5383"/>
    <w:rsid w:val="001C6527"/>
    <w:rsid w:val="001C7658"/>
    <w:rsid w:val="001C7D3F"/>
    <w:rsid w:val="001D0991"/>
    <w:rsid w:val="001E36A3"/>
    <w:rsid w:val="001E53A1"/>
    <w:rsid w:val="001E6A68"/>
    <w:rsid w:val="001E7747"/>
    <w:rsid w:val="001F0A8A"/>
    <w:rsid w:val="001F5B8C"/>
    <w:rsid w:val="00206299"/>
    <w:rsid w:val="00206F60"/>
    <w:rsid w:val="0023032A"/>
    <w:rsid w:val="00230860"/>
    <w:rsid w:val="00231C62"/>
    <w:rsid w:val="002325F9"/>
    <w:rsid w:val="00232D2A"/>
    <w:rsid w:val="002367A6"/>
    <w:rsid w:val="00240639"/>
    <w:rsid w:val="00242657"/>
    <w:rsid w:val="00247E8E"/>
    <w:rsid w:val="00252884"/>
    <w:rsid w:val="00255E38"/>
    <w:rsid w:val="002644E6"/>
    <w:rsid w:val="00265F02"/>
    <w:rsid w:val="00266EFB"/>
    <w:rsid w:val="00270112"/>
    <w:rsid w:val="00273264"/>
    <w:rsid w:val="002734D8"/>
    <w:rsid w:val="00275155"/>
    <w:rsid w:val="002761F6"/>
    <w:rsid w:val="00276B65"/>
    <w:rsid w:val="00280B5A"/>
    <w:rsid w:val="00281E65"/>
    <w:rsid w:val="0028215A"/>
    <w:rsid w:val="002A11E6"/>
    <w:rsid w:val="002A1DA9"/>
    <w:rsid w:val="002A2C27"/>
    <w:rsid w:val="002A4486"/>
    <w:rsid w:val="002A677B"/>
    <w:rsid w:val="002B4BED"/>
    <w:rsid w:val="002B5612"/>
    <w:rsid w:val="002B73B2"/>
    <w:rsid w:val="002C16A7"/>
    <w:rsid w:val="002C598C"/>
    <w:rsid w:val="002C5CEA"/>
    <w:rsid w:val="002D0B31"/>
    <w:rsid w:val="002D1F4F"/>
    <w:rsid w:val="002D4EC2"/>
    <w:rsid w:val="002D6E19"/>
    <w:rsid w:val="002E66AE"/>
    <w:rsid w:val="002E7832"/>
    <w:rsid w:val="002F1F2A"/>
    <w:rsid w:val="002F2C55"/>
    <w:rsid w:val="002F3552"/>
    <w:rsid w:val="002F3995"/>
    <w:rsid w:val="003018F9"/>
    <w:rsid w:val="0030329D"/>
    <w:rsid w:val="00305066"/>
    <w:rsid w:val="00306069"/>
    <w:rsid w:val="00307ACD"/>
    <w:rsid w:val="003103CF"/>
    <w:rsid w:val="003117D4"/>
    <w:rsid w:val="0031262C"/>
    <w:rsid w:val="00314495"/>
    <w:rsid w:val="00321D8B"/>
    <w:rsid w:val="00326091"/>
    <w:rsid w:val="0033094E"/>
    <w:rsid w:val="00331986"/>
    <w:rsid w:val="00334AC0"/>
    <w:rsid w:val="00341C43"/>
    <w:rsid w:val="00346F6E"/>
    <w:rsid w:val="0034739F"/>
    <w:rsid w:val="00347CC0"/>
    <w:rsid w:val="003556A0"/>
    <w:rsid w:val="0036609C"/>
    <w:rsid w:val="003676BC"/>
    <w:rsid w:val="003733CE"/>
    <w:rsid w:val="003763A5"/>
    <w:rsid w:val="00381D39"/>
    <w:rsid w:val="003868E6"/>
    <w:rsid w:val="00386F14"/>
    <w:rsid w:val="00393F63"/>
    <w:rsid w:val="0039448F"/>
    <w:rsid w:val="00394FFC"/>
    <w:rsid w:val="00396855"/>
    <w:rsid w:val="00396FB1"/>
    <w:rsid w:val="003A34B4"/>
    <w:rsid w:val="003A642D"/>
    <w:rsid w:val="003B49D9"/>
    <w:rsid w:val="003B53D6"/>
    <w:rsid w:val="003B74A8"/>
    <w:rsid w:val="003C0026"/>
    <w:rsid w:val="003C0E4B"/>
    <w:rsid w:val="003C332E"/>
    <w:rsid w:val="003D2B44"/>
    <w:rsid w:val="003D5431"/>
    <w:rsid w:val="003E3F52"/>
    <w:rsid w:val="003E65BF"/>
    <w:rsid w:val="003E7B71"/>
    <w:rsid w:val="003F0857"/>
    <w:rsid w:val="003F76E2"/>
    <w:rsid w:val="004028C2"/>
    <w:rsid w:val="004066ED"/>
    <w:rsid w:val="00410D3B"/>
    <w:rsid w:val="00414A1C"/>
    <w:rsid w:val="00417829"/>
    <w:rsid w:val="004208EC"/>
    <w:rsid w:val="00425E8E"/>
    <w:rsid w:val="0043022C"/>
    <w:rsid w:val="00430654"/>
    <w:rsid w:val="004317FB"/>
    <w:rsid w:val="00434A53"/>
    <w:rsid w:val="00435C23"/>
    <w:rsid w:val="004461D6"/>
    <w:rsid w:val="00447A8C"/>
    <w:rsid w:val="00450628"/>
    <w:rsid w:val="00457ABD"/>
    <w:rsid w:val="00457D7A"/>
    <w:rsid w:val="00460A7E"/>
    <w:rsid w:val="00461941"/>
    <w:rsid w:val="00461AFB"/>
    <w:rsid w:val="004668B9"/>
    <w:rsid w:val="004739E9"/>
    <w:rsid w:val="0047570E"/>
    <w:rsid w:val="00477721"/>
    <w:rsid w:val="00477839"/>
    <w:rsid w:val="0048293C"/>
    <w:rsid w:val="004900D5"/>
    <w:rsid w:val="00493048"/>
    <w:rsid w:val="004952F7"/>
    <w:rsid w:val="00495EF9"/>
    <w:rsid w:val="004963DF"/>
    <w:rsid w:val="00497380"/>
    <w:rsid w:val="004A01E5"/>
    <w:rsid w:val="004A15D1"/>
    <w:rsid w:val="004A29FA"/>
    <w:rsid w:val="004A3E79"/>
    <w:rsid w:val="004A4966"/>
    <w:rsid w:val="004A4DDA"/>
    <w:rsid w:val="004A65D7"/>
    <w:rsid w:val="004B21B8"/>
    <w:rsid w:val="004B25BA"/>
    <w:rsid w:val="004B4BC3"/>
    <w:rsid w:val="004B6FE6"/>
    <w:rsid w:val="004B7405"/>
    <w:rsid w:val="004B78E5"/>
    <w:rsid w:val="004B7A44"/>
    <w:rsid w:val="004C1A0F"/>
    <w:rsid w:val="004C4315"/>
    <w:rsid w:val="004C4C26"/>
    <w:rsid w:val="004C6DA5"/>
    <w:rsid w:val="004D268E"/>
    <w:rsid w:val="004E3B5F"/>
    <w:rsid w:val="004F2B5D"/>
    <w:rsid w:val="005042BA"/>
    <w:rsid w:val="005052D5"/>
    <w:rsid w:val="005053CE"/>
    <w:rsid w:val="0051225C"/>
    <w:rsid w:val="00514E41"/>
    <w:rsid w:val="0051705A"/>
    <w:rsid w:val="005238E4"/>
    <w:rsid w:val="00523994"/>
    <w:rsid w:val="005248EA"/>
    <w:rsid w:val="005309C5"/>
    <w:rsid w:val="0053201D"/>
    <w:rsid w:val="005327DD"/>
    <w:rsid w:val="005343B4"/>
    <w:rsid w:val="00534A78"/>
    <w:rsid w:val="00540BFD"/>
    <w:rsid w:val="00542BC8"/>
    <w:rsid w:val="00543FB6"/>
    <w:rsid w:val="005468E2"/>
    <w:rsid w:val="00552B25"/>
    <w:rsid w:val="00552CC5"/>
    <w:rsid w:val="005535AB"/>
    <w:rsid w:val="005536F6"/>
    <w:rsid w:val="005549CE"/>
    <w:rsid w:val="00557044"/>
    <w:rsid w:val="00557105"/>
    <w:rsid w:val="0056174E"/>
    <w:rsid w:val="00567F47"/>
    <w:rsid w:val="00571C87"/>
    <w:rsid w:val="005773D6"/>
    <w:rsid w:val="005774D1"/>
    <w:rsid w:val="00582845"/>
    <w:rsid w:val="005870BD"/>
    <w:rsid w:val="005875FB"/>
    <w:rsid w:val="00587C01"/>
    <w:rsid w:val="00593C55"/>
    <w:rsid w:val="00595347"/>
    <w:rsid w:val="0059597B"/>
    <w:rsid w:val="005A0BA3"/>
    <w:rsid w:val="005A1091"/>
    <w:rsid w:val="005A4F98"/>
    <w:rsid w:val="005A7220"/>
    <w:rsid w:val="005D0B32"/>
    <w:rsid w:val="005D338E"/>
    <w:rsid w:val="005D731B"/>
    <w:rsid w:val="005E0B8C"/>
    <w:rsid w:val="005E4015"/>
    <w:rsid w:val="005E4BAC"/>
    <w:rsid w:val="005F093B"/>
    <w:rsid w:val="005F11C4"/>
    <w:rsid w:val="005F32DC"/>
    <w:rsid w:val="005F4924"/>
    <w:rsid w:val="005F7006"/>
    <w:rsid w:val="00600013"/>
    <w:rsid w:val="00600A45"/>
    <w:rsid w:val="00600FB7"/>
    <w:rsid w:val="00605365"/>
    <w:rsid w:val="00606DB0"/>
    <w:rsid w:val="00607161"/>
    <w:rsid w:val="00611B48"/>
    <w:rsid w:val="00611DC2"/>
    <w:rsid w:val="00612E95"/>
    <w:rsid w:val="00631136"/>
    <w:rsid w:val="00632111"/>
    <w:rsid w:val="00633E8E"/>
    <w:rsid w:val="00637FA8"/>
    <w:rsid w:val="0064307F"/>
    <w:rsid w:val="00645844"/>
    <w:rsid w:val="00646F94"/>
    <w:rsid w:val="00653247"/>
    <w:rsid w:val="006602F3"/>
    <w:rsid w:val="00661B64"/>
    <w:rsid w:val="006625E1"/>
    <w:rsid w:val="00665669"/>
    <w:rsid w:val="00665BF5"/>
    <w:rsid w:val="0067102D"/>
    <w:rsid w:val="00671B0D"/>
    <w:rsid w:val="006726D4"/>
    <w:rsid w:val="006745A1"/>
    <w:rsid w:val="00677925"/>
    <w:rsid w:val="00680181"/>
    <w:rsid w:val="00683D4C"/>
    <w:rsid w:val="0068681F"/>
    <w:rsid w:val="0069009E"/>
    <w:rsid w:val="00690308"/>
    <w:rsid w:val="00690D48"/>
    <w:rsid w:val="00693025"/>
    <w:rsid w:val="006A006B"/>
    <w:rsid w:val="006A2C7F"/>
    <w:rsid w:val="006A2D7E"/>
    <w:rsid w:val="006B5854"/>
    <w:rsid w:val="006B5D67"/>
    <w:rsid w:val="006B6E60"/>
    <w:rsid w:val="006C1395"/>
    <w:rsid w:val="006C4352"/>
    <w:rsid w:val="006C4F8C"/>
    <w:rsid w:val="006C52B9"/>
    <w:rsid w:val="006C55A8"/>
    <w:rsid w:val="006C606B"/>
    <w:rsid w:val="006C6DC4"/>
    <w:rsid w:val="006D1F38"/>
    <w:rsid w:val="006D29B5"/>
    <w:rsid w:val="006D2F19"/>
    <w:rsid w:val="006D5845"/>
    <w:rsid w:val="006D6711"/>
    <w:rsid w:val="006E1A10"/>
    <w:rsid w:val="006E3411"/>
    <w:rsid w:val="006E3EA5"/>
    <w:rsid w:val="006F2E55"/>
    <w:rsid w:val="006F452A"/>
    <w:rsid w:val="0070215C"/>
    <w:rsid w:val="00703B8B"/>
    <w:rsid w:val="007050D7"/>
    <w:rsid w:val="007064E7"/>
    <w:rsid w:val="00707E71"/>
    <w:rsid w:val="0071177B"/>
    <w:rsid w:val="00711FC3"/>
    <w:rsid w:val="00717F91"/>
    <w:rsid w:val="007272EF"/>
    <w:rsid w:val="00730C58"/>
    <w:rsid w:val="007422C5"/>
    <w:rsid w:val="007430A6"/>
    <w:rsid w:val="00743FFD"/>
    <w:rsid w:val="00750E31"/>
    <w:rsid w:val="007520F6"/>
    <w:rsid w:val="0075626E"/>
    <w:rsid w:val="0075644D"/>
    <w:rsid w:val="00761664"/>
    <w:rsid w:val="00761908"/>
    <w:rsid w:val="00764524"/>
    <w:rsid w:val="00767151"/>
    <w:rsid w:val="007673AE"/>
    <w:rsid w:val="00767C76"/>
    <w:rsid w:val="00773D85"/>
    <w:rsid w:val="00783179"/>
    <w:rsid w:val="00785AC0"/>
    <w:rsid w:val="00785D04"/>
    <w:rsid w:val="00787FC7"/>
    <w:rsid w:val="007917F2"/>
    <w:rsid w:val="0079299F"/>
    <w:rsid w:val="00792FDC"/>
    <w:rsid w:val="0079625A"/>
    <w:rsid w:val="007A0E7B"/>
    <w:rsid w:val="007A1607"/>
    <w:rsid w:val="007A1B37"/>
    <w:rsid w:val="007A3F50"/>
    <w:rsid w:val="007A7013"/>
    <w:rsid w:val="007A7A01"/>
    <w:rsid w:val="007B466F"/>
    <w:rsid w:val="007B6F66"/>
    <w:rsid w:val="007B75E7"/>
    <w:rsid w:val="007C0A35"/>
    <w:rsid w:val="007C5070"/>
    <w:rsid w:val="007C6AEC"/>
    <w:rsid w:val="007C6BD3"/>
    <w:rsid w:val="007D2A40"/>
    <w:rsid w:val="007D4084"/>
    <w:rsid w:val="007D52CA"/>
    <w:rsid w:val="007D7045"/>
    <w:rsid w:val="007E40E2"/>
    <w:rsid w:val="007E5186"/>
    <w:rsid w:val="007E6383"/>
    <w:rsid w:val="007F2511"/>
    <w:rsid w:val="007F3825"/>
    <w:rsid w:val="0080222F"/>
    <w:rsid w:val="008026AD"/>
    <w:rsid w:val="008052E5"/>
    <w:rsid w:val="00823031"/>
    <w:rsid w:val="0083176C"/>
    <w:rsid w:val="008368FC"/>
    <w:rsid w:val="008369D0"/>
    <w:rsid w:val="00837C41"/>
    <w:rsid w:val="008408CD"/>
    <w:rsid w:val="00842093"/>
    <w:rsid w:val="00844FCE"/>
    <w:rsid w:val="008470A3"/>
    <w:rsid w:val="00847948"/>
    <w:rsid w:val="008562A8"/>
    <w:rsid w:val="008704AE"/>
    <w:rsid w:val="00874C8E"/>
    <w:rsid w:val="00874CAC"/>
    <w:rsid w:val="008773B3"/>
    <w:rsid w:val="00877CC3"/>
    <w:rsid w:val="008852CE"/>
    <w:rsid w:val="00890E19"/>
    <w:rsid w:val="00892088"/>
    <w:rsid w:val="00893D3F"/>
    <w:rsid w:val="008968A2"/>
    <w:rsid w:val="00897408"/>
    <w:rsid w:val="008A0914"/>
    <w:rsid w:val="008A36BE"/>
    <w:rsid w:val="008A477C"/>
    <w:rsid w:val="008A796C"/>
    <w:rsid w:val="008B44D1"/>
    <w:rsid w:val="008B6AD5"/>
    <w:rsid w:val="008B7646"/>
    <w:rsid w:val="008C32E7"/>
    <w:rsid w:val="008C6F51"/>
    <w:rsid w:val="008D1894"/>
    <w:rsid w:val="008D3E2C"/>
    <w:rsid w:val="008D4BC2"/>
    <w:rsid w:val="008E2B26"/>
    <w:rsid w:val="008E30DC"/>
    <w:rsid w:val="008E363E"/>
    <w:rsid w:val="008E463B"/>
    <w:rsid w:val="008E7493"/>
    <w:rsid w:val="008E77C7"/>
    <w:rsid w:val="008F0B8D"/>
    <w:rsid w:val="008F4596"/>
    <w:rsid w:val="009007E4"/>
    <w:rsid w:val="00900F20"/>
    <w:rsid w:val="00904083"/>
    <w:rsid w:val="00904E9D"/>
    <w:rsid w:val="00905281"/>
    <w:rsid w:val="00906C68"/>
    <w:rsid w:val="00910A71"/>
    <w:rsid w:val="00915B63"/>
    <w:rsid w:val="00916A76"/>
    <w:rsid w:val="009204CE"/>
    <w:rsid w:val="00926030"/>
    <w:rsid w:val="00927ABA"/>
    <w:rsid w:val="00927EB5"/>
    <w:rsid w:val="00931549"/>
    <w:rsid w:val="00932788"/>
    <w:rsid w:val="009350CB"/>
    <w:rsid w:val="00936251"/>
    <w:rsid w:val="00936D8A"/>
    <w:rsid w:val="0093760E"/>
    <w:rsid w:val="009405E5"/>
    <w:rsid w:val="00947C79"/>
    <w:rsid w:val="009528BC"/>
    <w:rsid w:val="00955652"/>
    <w:rsid w:val="00957645"/>
    <w:rsid w:val="00957A3B"/>
    <w:rsid w:val="0096615F"/>
    <w:rsid w:val="00976F81"/>
    <w:rsid w:val="009804D8"/>
    <w:rsid w:val="00981B05"/>
    <w:rsid w:val="00982D8E"/>
    <w:rsid w:val="00982F22"/>
    <w:rsid w:val="00984053"/>
    <w:rsid w:val="009843B3"/>
    <w:rsid w:val="00991F38"/>
    <w:rsid w:val="00997BB5"/>
    <w:rsid w:val="00997C44"/>
    <w:rsid w:val="009A4841"/>
    <w:rsid w:val="009B026E"/>
    <w:rsid w:val="009B04FE"/>
    <w:rsid w:val="009B0C9F"/>
    <w:rsid w:val="009B4759"/>
    <w:rsid w:val="009B5FC7"/>
    <w:rsid w:val="009B6B43"/>
    <w:rsid w:val="009C37B5"/>
    <w:rsid w:val="009C74BD"/>
    <w:rsid w:val="009D125D"/>
    <w:rsid w:val="009D1C18"/>
    <w:rsid w:val="009D4E1E"/>
    <w:rsid w:val="009E010C"/>
    <w:rsid w:val="009E2618"/>
    <w:rsid w:val="009E3A0A"/>
    <w:rsid w:val="009E3D1D"/>
    <w:rsid w:val="009E627C"/>
    <w:rsid w:val="009E62F4"/>
    <w:rsid w:val="009F129B"/>
    <w:rsid w:val="009F3B8B"/>
    <w:rsid w:val="009F5A2E"/>
    <w:rsid w:val="009F7310"/>
    <w:rsid w:val="00A01670"/>
    <w:rsid w:val="00A067C8"/>
    <w:rsid w:val="00A06BC8"/>
    <w:rsid w:val="00A107EE"/>
    <w:rsid w:val="00A10F14"/>
    <w:rsid w:val="00A11082"/>
    <w:rsid w:val="00A11C2E"/>
    <w:rsid w:val="00A16B05"/>
    <w:rsid w:val="00A206F2"/>
    <w:rsid w:val="00A236F9"/>
    <w:rsid w:val="00A248C8"/>
    <w:rsid w:val="00A25771"/>
    <w:rsid w:val="00A3371C"/>
    <w:rsid w:val="00A4042F"/>
    <w:rsid w:val="00A467C1"/>
    <w:rsid w:val="00A5077F"/>
    <w:rsid w:val="00A50F52"/>
    <w:rsid w:val="00A6094C"/>
    <w:rsid w:val="00A617F7"/>
    <w:rsid w:val="00A64278"/>
    <w:rsid w:val="00A64807"/>
    <w:rsid w:val="00A709E4"/>
    <w:rsid w:val="00A734DC"/>
    <w:rsid w:val="00A73DE6"/>
    <w:rsid w:val="00A7490B"/>
    <w:rsid w:val="00A76A45"/>
    <w:rsid w:val="00A83F73"/>
    <w:rsid w:val="00A84708"/>
    <w:rsid w:val="00A84BAA"/>
    <w:rsid w:val="00A87813"/>
    <w:rsid w:val="00A87FDF"/>
    <w:rsid w:val="00A9050C"/>
    <w:rsid w:val="00A90B50"/>
    <w:rsid w:val="00A92E2D"/>
    <w:rsid w:val="00A94EC3"/>
    <w:rsid w:val="00A959D9"/>
    <w:rsid w:val="00AA1CEA"/>
    <w:rsid w:val="00AA2E30"/>
    <w:rsid w:val="00AA46D2"/>
    <w:rsid w:val="00AA54C6"/>
    <w:rsid w:val="00AA6F15"/>
    <w:rsid w:val="00AB1CFE"/>
    <w:rsid w:val="00AB1F2D"/>
    <w:rsid w:val="00AC0AFE"/>
    <w:rsid w:val="00AC1512"/>
    <w:rsid w:val="00AC1F11"/>
    <w:rsid w:val="00AC4D4C"/>
    <w:rsid w:val="00AC766B"/>
    <w:rsid w:val="00AD5F86"/>
    <w:rsid w:val="00AD65BF"/>
    <w:rsid w:val="00AF3475"/>
    <w:rsid w:val="00AF4932"/>
    <w:rsid w:val="00AF5F61"/>
    <w:rsid w:val="00B005F2"/>
    <w:rsid w:val="00B00C62"/>
    <w:rsid w:val="00B14505"/>
    <w:rsid w:val="00B21278"/>
    <w:rsid w:val="00B21A6B"/>
    <w:rsid w:val="00B245CF"/>
    <w:rsid w:val="00B25EAB"/>
    <w:rsid w:val="00B338F1"/>
    <w:rsid w:val="00B36C44"/>
    <w:rsid w:val="00B37290"/>
    <w:rsid w:val="00B377FF"/>
    <w:rsid w:val="00B4274A"/>
    <w:rsid w:val="00B44776"/>
    <w:rsid w:val="00B50142"/>
    <w:rsid w:val="00B5342B"/>
    <w:rsid w:val="00B53E5A"/>
    <w:rsid w:val="00B61B13"/>
    <w:rsid w:val="00B70F20"/>
    <w:rsid w:val="00B71C23"/>
    <w:rsid w:val="00B769D6"/>
    <w:rsid w:val="00B805F9"/>
    <w:rsid w:val="00B82350"/>
    <w:rsid w:val="00B82727"/>
    <w:rsid w:val="00B82CE5"/>
    <w:rsid w:val="00B841F1"/>
    <w:rsid w:val="00B84574"/>
    <w:rsid w:val="00B84CA5"/>
    <w:rsid w:val="00B85CA4"/>
    <w:rsid w:val="00B8789D"/>
    <w:rsid w:val="00B953B0"/>
    <w:rsid w:val="00B97996"/>
    <w:rsid w:val="00B97DCD"/>
    <w:rsid w:val="00BA3677"/>
    <w:rsid w:val="00BA5848"/>
    <w:rsid w:val="00BB52F0"/>
    <w:rsid w:val="00BB7D9A"/>
    <w:rsid w:val="00BC5095"/>
    <w:rsid w:val="00BD025A"/>
    <w:rsid w:val="00BD0B32"/>
    <w:rsid w:val="00BD435E"/>
    <w:rsid w:val="00BD5B1B"/>
    <w:rsid w:val="00BE4BB8"/>
    <w:rsid w:val="00BE74E0"/>
    <w:rsid w:val="00BF37AA"/>
    <w:rsid w:val="00C03CA1"/>
    <w:rsid w:val="00C05D82"/>
    <w:rsid w:val="00C05E92"/>
    <w:rsid w:val="00C06F39"/>
    <w:rsid w:val="00C0779F"/>
    <w:rsid w:val="00C13905"/>
    <w:rsid w:val="00C13B6A"/>
    <w:rsid w:val="00C13E22"/>
    <w:rsid w:val="00C258BC"/>
    <w:rsid w:val="00C25F26"/>
    <w:rsid w:val="00C32532"/>
    <w:rsid w:val="00C32EB7"/>
    <w:rsid w:val="00C4004E"/>
    <w:rsid w:val="00C409E4"/>
    <w:rsid w:val="00C41D47"/>
    <w:rsid w:val="00C424B5"/>
    <w:rsid w:val="00C435AC"/>
    <w:rsid w:val="00C50CC5"/>
    <w:rsid w:val="00C51482"/>
    <w:rsid w:val="00C55816"/>
    <w:rsid w:val="00C56B71"/>
    <w:rsid w:val="00C56F77"/>
    <w:rsid w:val="00C57245"/>
    <w:rsid w:val="00C62388"/>
    <w:rsid w:val="00C6418A"/>
    <w:rsid w:val="00C66274"/>
    <w:rsid w:val="00C678F4"/>
    <w:rsid w:val="00C71C84"/>
    <w:rsid w:val="00C73C43"/>
    <w:rsid w:val="00C77BA9"/>
    <w:rsid w:val="00C80EA1"/>
    <w:rsid w:val="00C83A97"/>
    <w:rsid w:val="00C85A86"/>
    <w:rsid w:val="00C87845"/>
    <w:rsid w:val="00C96B03"/>
    <w:rsid w:val="00CA145F"/>
    <w:rsid w:val="00CA2F46"/>
    <w:rsid w:val="00CB1373"/>
    <w:rsid w:val="00CB1DCF"/>
    <w:rsid w:val="00CB5CEF"/>
    <w:rsid w:val="00CB64B8"/>
    <w:rsid w:val="00CC0D0E"/>
    <w:rsid w:val="00CC1799"/>
    <w:rsid w:val="00CC7714"/>
    <w:rsid w:val="00CD3631"/>
    <w:rsid w:val="00CD5C84"/>
    <w:rsid w:val="00CE318F"/>
    <w:rsid w:val="00CE5A93"/>
    <w:rsid w:val="00CE688F"/>
    <w:rsid w:val="00CE6C1D"/>
    <w:rsid w:val="00CE7F3A"/>
    <w:rsid w:val="00CF233E"/>
    <w:rsid w:val="00CF382B"/>
    <w:rsid w:val="00CF583C"/>
    <w:rsid w:val="00D00881"/>
    <w:rsid w:val="00D013E4"/>
    <w:rsid w:val="00D0311A"/>
    <w:rsid w:val="00D031FD"/>
    <w:rsid w:val="00D100FF"/>
    <w:rsid w:val="00D1259B"/>
    <w:rsid w:val="00D12E17"/>
    <w:rsid w:val="00D17323"/>
    <w:rsid w:val="00D174EC"/>
    <w:rsid w:val="00D20990"/>
    <w:rsid w:val="00D24ED9"/>
    <w:rsid w:val="00D24F35"/>
    <w:rsid w:val="00D256D6"/>
    <w:rsid w:val="00D26094"/>
    <w:rsid w:val="00D30EA6"/>
    <w:rsid w:val="00D31A6B"/>
    <w:rsid w:val="00D348AF"/>
    <w:rsid w:val="00D35B02"/>
    <w:rsid w:val="00D37426"/>
    <w:rsid w:val="00D410E3"/>
    <w:rsid w:val="00D45E09"/>
    <w:rsid w:val="00D51F3C"/>
    <w:rsid w:val="00D55B76"/>
    <w:rsid w:val="00D5735A"/>
    <w:rsid w:val="00D64E00"/>
    <w:rsid w:val="00D71847"/>
    <w:rsid w:val="00D737E0"/>
    <w:rsid w:val="00D741C0"/>
    <w:rsid w:val="00D76E6C"/>
    <w:rsid w:val="00D81326"/>
    <w:rsid w:val="00D8157E"/>
    <w:rsid w:val="00D82B86"/>
    <w:rsid w:val="00D844D4"/>
    <w:rsid w:val="00D9135D"/>
    <w:rsid w:val="00D92FDF"/>
    <w:rsid w:val="00D95012"/>
    <w:rsid w:val="00DA047F"/>
    <w:rsid w:val="00DA1051"/>
    <w:rsid w:val="00DA60BC"/>
    <w:rsid w:val="00DA68D9"/>
    <w:rsid w:val="00DB0CB9"/>
    <w:rsid w:val="00DB1EC2"/>
    <w:rsid w:val="00DB28E1"/>
    <w:rsid w:val="00DB37E9"/>
    <w:rsid w:val="00DC2F33"/>
    <w:rsid w:val="00DC37B6"/>
    <w:rsid w:val="00DC4165"/>
    <w:rsid w:val="00DC4D30"/>
    <w:rsid w:val="00DC7E28"/>
    <w:rsid w:val="00DD1E1E"/>
    <w:rsid w:val="00DD6CE3"/>
    <w:rsid w:val="00DD7B60"/>
    <w:rsid w:val="00DE1357"/>
    <w:rsid w:val="00DE1691"/>
    <w:rsid w:val="00DE20F6"/>
    <w:rsid w:val="00DE2485"/>
    <w:rsid w:val="00DE2D5A"/>
    <w:rsid w:val="00DE404F"/>
    <w:rsid w:val="00DF0128"/>
    <w:rsid w:val="00DF2B44"/>
    <w:rsid w:val="00DF359B"/>
    <w:rsid w:val="00DF65A5"/>
    <w:rsid w:val="00DF74D9"/>
    <w:rsid w:val="00DF7BEB"/>
    <w:rsid w:val="00E0271D"/>
    <w:rsid w:val="00E027CB"/>
    <w:rsid w:val="00E02F1C"/>
    <w:rsid w:val="00E053C8"/>
    <w:rsid w:val="00E0715E"/>
    <w:rsid w:val="00E1770E"/>
    <w:rsid w:val="00E2159B"/>
    <w:rsid w:val="00E320DE"/>
    <w:rsid w:val="00E3407F"/>
    <w:rsid w:val="00E34736"/>
    <w:rsid w:val="00E36327"/>
    <w:rsid w:val="00E37A8A"/>
    <w:rsid w:val="00E37C71"/>
    <w:rsid w:val="00E410DD"/>
    <w:rsid w:val="00E43BF7"/>
    <w:rsid w:val="00E46028"/>
    <w:rsid w:val="00E51E5B"/>
    <w:rsid w:val="00E520B7"/>
    <w:rsid w:val="00E53783"/>
    <w:rsid w:val="00E53785"/>
    <w:rsid w:val="00E56198"/>
    <w:rsid w:val="00E63171"/>
    <w:rsid w:val="00E639C0"/>
    <w:rsid w:val="00E65323"/>
    <w:rsid w:val="00E70EE1"/>
    <w:rsid w:val="00E76C11"/>
    <w:rsid w:val="00E803A5"/>
    <w:rsid w:val="00E8089E"/>
    <w:rsid w:val="00E90A96"/>
    <w:rsid w:val="00E90E73"/>
    <w:rsid w:val="00E90F21"/>
    <w:rsid w:val="00E919F1"/>
    <w:rsid w:val="00E935D6"/>
    <w:rsid w:val="00E943F1"/>
    <w:rsid w:val="00E9442A"/>
    <w:rsid w:val="00EA1AA2"/>
    <w:rsid w:val="00EA1E10"/>
    <w:rsid w:val="00EA3F96"/>
    <w:rsid w:val="00EA5838"/>
    <w:rsid w:val="00EA7320"/>
    <w:rsid w:val="00EB108F"/>
    <w:rsid w:val="00EB2A17"/>
    <w:rsid w:val="00EB32D3"/>
    <w:rsid w:val="00EB5A4C"/>
    <w:rsid w:val="00EB7D8F"/>
    <w:rsid w:val="00EC14C5"/>
    <w:rsid w:val="00EC5A13"/>
    <w:rsid w:val="00EC76B0"/>
    <w:rsid w:val="00ED0149"/>
    <w:rsid w:val="00ED11B5"/>
    <w:rsid w:val="00ED1F1C"/>
    <w:rsid w:val="00ED26BC"/>
    <w:rsid w:val="00ED3FC9"/>
    <w:rsid w:val="00ED581A"/>
    <w:rsid w:val="00ED774B"/>
    <w:rsid w:val="00EE3B2D"/>
    <w:rsid w:val="00EE3C2C"/>
    <w:rsid w:val="00EE452A"/>
    <w:rsid w:val="00EF0B9F"/>
    <w:rsid w:val="00EF3734"/>
    <w:rsid w:val="00EF3CB8"/>
    <w:rsid w:val="00EF494F"/>
    <w:rsid w:val="00EF657F"/>
    <w:rsid w:val="00F059DA"/>
    <w:rsid w:val="00F071FA"/>
    <w:rsid w:val="00F120B6"/>
    <w:rsid w:val="00F1598A"/>
    <w:rsid w:val="00F16650"/>
    <w:rsid w:val="00F20F64"/>
    <w:rsid w:val="00F21B3F"/>
    <w:rsid w:val="00F22D85"/>
    <w:rsid w:val="00F246C1"/>
    <w:rsid w:val="00F259DB"/>
    <w:rsid w:val="00F2768D"/>
    <w:rsid w:val="00F302F3"/>
    <w:rsid w:val="00F35619"/>
    <w:rsid w:val="00F40D77"/>
    <w:rsid w:val="00F4118E"/>
    <w:rsid w:val="00F43E76"/>
    <w:rsid w:val="00F4671B"/>
    <w:rsid w:val="00F53B3D"/>
    <w:rsid w:val="00F550B3"/>
    <w:rsid w:val="00F55554"/>
    <w:rsid w:val="00F57FE1"/>
    <w:rsid w:val="00F66A72"/>
    <w:rsid w:val="00F70624"/>
    <w:rsid w:val="00F73471"/>
    <w:rsid w:val="00F7730A"/>
    <w:rsid w:val="00F80979"/>
    <w:rsid w:val="00F87561"/>
    <w:rsid w:val="00F87CDC"/>
    <w:rsid w:val="00F92736"/>
    <w:rsid w:val="00F97D59"/>
    <w:rsid w:val="00FA1739"/>
    <w:rsid w:val="00FB143B"/>
    <w:rsid w:val="00FB299F"/>
    <w:rsid w:val="00FB5EFB"/>
    <w:rsid w:val="00FC5B9B"/>
    <w:rsid w:val="00FC66A7"/>
    <w:rsid w:val="00FD1489"/>
    <w:rsid w:val="00FD38F6"/>
    <w:rsid w:val="00FD67D3"/>
    <w:rsid w:val="00FD7AEF"/>
    <w:rsid w:val="00FF1DED"/>
    <w:rsid w:val="00FF2C90"/>
    <w:rsid w:val="00FF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9756D7C-C1B3-497F-8B04-F1F373B1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179"/>
    <w:rPr>
      <w:sz w:val="24"/>
      <w:szCs w:val="24"/>
    </w:rPr>
  </w:style>
  <w:style w:type="paragraph" w:styleId="Heading1">
    <w:name w:val="heading 1"/>
    <w:basedOn w:val="Normal"/>
    <w:next w:val="Normal"/>
    <w:qFormat/>
    <w:rsid w:val="00EA1AA2"/>
    <w:pPr>
      <w:keepNext/>
      <w:jc w:val="both"/>
      <w:outlineLvl w:val="0"/>
    </w:pPr>
    <w:rPr>
      <w:rFonts w:ascii="Arial" w:hAnsi="Arial"/>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E2B26"/>
    <w:rPr>
      <w:rFonts w:ascii="Tahoma" w:hAnsi="Tahoma" w:cs="Tahoma"/>
      <w:sz w:val="16"/>
      <w:szCs w:val="16"/>
    </w:rPr>
  </w:style>
  <w:style w:type="character" w:styleId="Hyperlink">
    <w:name w:val="Hyperlink"/>
    <w:basedOn w:val="DefaultParagraphFont"/>
    <w:rsid w:val="004B6FE6"/>
    <w:rPr>
      <w:color w:val="0000FF"/>
      <w:u w:val="single"/>
    </w:rPr>
  </w:style>
  <w:style w:type="paragraph" w:styleId="Header">
    <w:name w:val="header"/>
    <w:basedOn w:val="Normal"/>
    <w:link w:val="HeaderChar"/>
    <w:uiPriority w:val="99"/>
    <w:rsid w:val="00ED581A"/>
    <w:pPr>
      <w:tabs>
        <w:tab w:val="center" w:pos="4320"/>
        <w:tab w:val="right" w:pos="8640"/>
      </w:tabs>
    </w:pPr>
  </w:style>
  <w:style w:type="paragraph" w:styleId="Footer">
    <w:name w:val="footer"/>
    <w:basedOn w:val="Normal"/>
    <w:link w:val="FooterChar"/>
    <w:uiPriority w:val="99"/>
    <w:rsid w:val="00ED581A"/>
    <w:pPr>
      <w:tabs>
        <w:tab w:val="center" w:pos="4320"/>
        <w:tab w:val="right" w:pos="8640"/>
      </w:tabs>
    </w:pPr>
  </w:style>
  <w:style w:type="character" w:styleId="PageNumber">
    <w:name w:val="page number"/>
    <w:basedOn w:val="DefaultParagraphFont"/>
    <w:rsid w:val="004B7A44"/>
  </w:style>
  <w:style w:type="table" w:styleId="TableGrid">
    <w:name w:val="Table Grid"/>
    <w:basedOn w:val="TableNormal"/>
    <w:rsid w:val="004668B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C5A13"/>
    <w:pPr>
      <w:spacing w:before="100" w:beforeAutospacing="1" w:after="100" w:afterAutospacing="1"/>
    </w:pPr>
  </w:style>
  <w:style w:type="paragraph" w:styleId="ListParagraph">
    <w:name w:val="List Paragraph"/>
    <w:basedOn w:val="Normal"/>
    <w:uiPriority w:val="34"/>
    <w:qFormat/>
    <w:rsid w:val="008369D0"/>
    <w:pPr>
      <w:ind w:left="720"/>
      <w:contextualSpacing/>
    </w:pPr>
  </w:style>
  <w:style w:type="character" w:customStyle="1" w:styleId="FooterChar">
    <w:name w:val="Footer Char"/>
    <w:basedOn w:val="DefaultParagraphFont"/>
    <w:link w:val="Footer"/>
    <w:uiPriority w:val="99"/>
    <w:rsid w:val="000D42C2"/>
    <w:rPr>
      <w:sz w:val="24"/>
      <w:szCs w:val="24"/>
    </w:rPr>
  </w:style>
  <w:style w:type="paragraph" w:styleId="Caption">
    <w:name w:val="caption"/>
    <w:basedOn w:val="Normal"/>
    <w:next w:val="Normal"/>
    <w:link w:val="CaptionChar"/>
    <w:qFormat/>
    <w:rsid w:val="009B5FC7"/>
    <w:pPr>
      <w:spacing w:before="120" w:after="120"/>
      <w:jc w:val="center"/>
    </w:pPr>
    <w:rPr>
      <w:rFonts w:ascii="Arial" w:hAnsi="Arial"/>
      <w:b/>
      <w:bCs/>
      <w:sz w:val="20"/>
      <w:szCs w:val="20"/>
    </w:rPr>
  </w:style>
  <w:style w:type="character" w:customStyle="1" w:styleId="CaptionChar">
    <w:name w:val="Caption Char"/>
    <w:basedOn w:val="DefaultParagraphFont"/>
    <w:link w:val="Caption"/>
    <w:locked/>
    <w:rsid w:val="009B5FC7"/>
    <w:rPr>
      <w:rFonts w:ascii="Arial" w:hAnsi="Arial"/>
      <w:b/>
      <w:bCs/>
    </w:rPr>
  </w:style>
  <w:style w:type="character" w:styleId="SubtleReference">
    <w:name w:val="Subtle Reference"/>
    <w:basedOn w:val="DefaultParagraphFont"/>
    <w:uiPriority w:val="31"/>
    <w:qFormat/>
    <w:rsid w:val="00A90B50"/>
    <w:rPr>
      <w:smallCaps/>
      <w:color w:val="5A5A5A" w:themeColor="text1" w:themeTint="A5"/>
    </w:rPr>
  </w:style>
  <w:style w:type="character" w:customStyle="1" w:styleId="HeaderChar">
    <w:name w:val="Header Char"/>
    <w:basedOn w:val="DefaultParagraphFont"/>
    <w:link w:val="Header"/>
    <w:uiPriority w:val="99"/>
    <w:rsid w:val="005F32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4617">
      <w:bodyDiv w:val="1"/>
      <w:marLeft w:val="0"/>
      <w:marRight w:val="0"/>
      <w:marTop w:val="0"/>
      <w:marBottom w:val="0"/>
      <w:divBdr>
        <w:top w:val="none" w:sz="0" w:space="0" w:color="auto"/>
        <w:left w:val="none" w:sz="0" w:space="0" w:color="auto"/>
        <w:bottom w:val="none" w:sz="0" w:space="0" w:color="auto"/>
        <w:right w:val="none" w:sz="0" w:space="0" w:color="auto"/>
      </w:divBdr>
    </w:div>
    <w:div w:id="239022362">
      <w:bodyDiv w:val="1"/>
      <w:marLeft w:val="0"/>
      <w:marRight w:val="0"/>
      <w:marTop w:val="0"/>
      <w:marBottom w:val="0"/>
      <w:divBdr>
        <w:top w:val="none" w:sz="0" w:space="0" w:color="auto"/>
        <w:left w:val="none" w:sz="0" w:space="0" w:color="auto"/>
        <w:bottom w:val="none" w:sz="0" w:space="0" w:color="auto"/>
        <w:right w:val="none" w:sz="0" w:space="0" w:color="auto"/>
      </w:divBdr>
    </w:div>
    <w:div w:id="416026536">
      <w:bodyDiv w:val="1"/>
      <w:marLeft w:val="0"/>
      <w:marRight w:val="0"/>
      <w:marTop w:val="0"/>
      <w:marBottom w:val="0"/>
      <w:divBdr>
        <w:top w:val="none" w:sz="0" w:space="0" w:color="auto"/>
        <w:left w:val="none" w:sz="0" w:space="0" w:color="auto"/>
        <w:bottom w:val="none" w:sz="0" w:space="0" w:color="auto"/>
        <w:right w:val="none" w:sz="0" w:space="0" w:color="auto"/>
      </w:divBdr>
    </w:div>
    <w:div w:id="490171602">
      <w:bodyDiv w:val="1"/>
      <w:marLeft w:val="0"/>
      <w:marRight w:val="0"/>
      <w:marTop w:val="0"/>
      <w:marBottom w:val="0"/>
      <w:divBdr>
        <w:top w:val="none" w:sz="0" w:space="0" w:color="auto"/>
        <w:left w:val="none" w:sz="0" w:space="0" w:color="auto"/>
        <w:bottom w:val="none" w:sz="0" w:space="0" w:color="auto"/>
        <w:right w:val="none" w:sz="0" w:space="0" w:color="auto"/>
      </w:divBdr>
    </w:div>
    <w:div w:id="568811495">
      <w:bodyDiv w:val="1"/>
      <w:marLeft w:val="0"/>
      <w:marRight w:val="0"/>
      <w:marTop w:val="0"/>
      <w:marBottom w:val="0"/>
      <w:divBdr>
        <w:top w:val="none" w:sz="0" w:space="0" w:color="auto"/>
        <w:left w:val="none" w:sz="0" w:space="0" w:color="auto"/>
        <w:bottom w:val="none" w:sz="0" w:space="0" w:color="auto"/>
        <w:right w:val="none" w:sz="0" w:space="0" w:color="auto"/>
      </w:divBdr>
    </w:div>
    <w:div w:id="643435348">
      <w:bodyDiv w:val="1"/>
      <w:marLeft w:val="0"/>
      <w:marRight w:val="0"/>
      <w:marTop w:val="0"/>
      <w:marBottom w:val="0"/>
      <w:divBdr>
        <w:top w:val="none" w:sz="0" w:space="0" w:color="auto"/>
        <w:left w:val="none" w:sz="0" w:space="0" w:color="auto"/>
        <w:bottom w:val="none" w:sz="0" w:space="0" w:color="auto"/>
        <w:right w:val="none" w:sz="0" w:space="0" w:color="auto"/>
      </w:divBdr>
    </w:div>
    <w:div w:id="651062163">
      <w:bodyDiv w:val="1"/>
      <w:marLeft w:val="0"/>
      <w:marRight w:val="0"/>
      <w:marTop w:val="0"/>
      <w:marBottom w:val="0"/>
      <w:divBdr>
        <w:top w:val="none" w:sz="0" w:space="0" w:color="auto"/>
        <w:left w:val="none" w:sz="0" w:space="0" w:color="auto"/>
        <w:bottom w:val="none" w:sz="0" w:space="0" w:color="auto"/>
        <w:right w:val="none" w:sz="0" w:space="0" w:color="auto"/>
      </w:divBdr>
    </w:div>
    <w:div w:id="661932666">
      <w:bodyDiv w:val="1"/>
      <w:marLeft w:val="0"/>
      <w:marRight w:val="0"/>
      <w:marTop w:val="0"/>
      <w:marBottom w:val="0"/>
      <w:divBdr>
        <w:top w:val="none" w:sz="0" w:space="0" w:color="auto"/>
        <w:left w:val="none" w:sz="0" w:space="0" w:color="auto"/>
        <w:bottom w:val="none" w:sz="0" w:space="0" w:color="auto"/>
        <w:right w:val="none" w:sz="0" w:space="0" w:color="auto"/>
      </w:divBdr>
    </w:div>
    <w:div w:id="663237559">
      <w:bodyDiv w:val="1"/>
      <w:marLeft w:val="0"/>
      <w:marRight w:val="0"/>
      <w:marTop w:val="0"/>
      <w:marBottom w:val="0"/>
      <w:divBdr>
        <w:top w:val="none" w:sz="0" w:space="0" w:color="auto"/>
        <w:left w:val="none" w:sz="0" w:space="0" w:color="auto"/>
        <w:bottom w:val="none" w:sz="0" w:space="0" w:color="auto"/>
        <w:right w:val="none" w:sz="0" w:space="0" w:color="auto"/>
      </w:divBdr>
    </w:div>
    <w:div w:id="669138485">
      <w:bodyDiv w:val="1"/>
      <w:marLeft w:val="0"/>
      <w:marRight w:val="0"/>
      <w:marTop w:val="0"/>
      <w:marBottom w:val="0"/>
      <w:divBdr>
        <w:top w:val="none" w:sz="0" w:space="0" w:color="auto"/>
        <w:left w:val="none" w:sz="0" w:space="0" w:color="auto"/>
        <w:bottom w:val="none" w:sz="0" w:space="0" w:color="auto"/>
        <w:right w:val="none" w:sz="0" w:space="0" w:color="auto"/>
      </w:divBdr>
    </w:div>
    <w:div w:id="716927039">
      <w:bodyDiv w:val="1"/>
      <w:marLeft w:val="0"/>
      <w:marRight w:val="0"/>
      <w:marTop w:val="0"/>
      <w:marBottom w:val="0"/>
      <w:divBdr>
        <w:top w:val="none" w:sz="0" w:space="0" w:color="auto"/>
        <w:left w:val="none" w:sz="0" w:space="0" w:color="auto"/>
        <w:bottom w:val="none" w:sz="0" w:space="0" w:color="auto"/>
        <w:right w:val="none" w:sz="0" w:space="0" w:color="auto"/>
      </w:divBdr>
    </w:div>
    <w:div w:id="978731832">
      <w:bodyDiv w:val="1"/>
      <w:marLeft w:val="0"/>
      <w:marRight w:val="0"/>
      <w:marTop w:val="0"/>
      <w:marBottom w:val="0"/>
      <w:divBdr>
        <w:top w:val="none" w:sz="0" w:space="0" w:color="auto"/>
        <w:left w:val="none" w:sz="0" w:space="0" w:color="auto"/>
        <w:bottom w:val="none" w:sz="0" w:space="0" w:color="auto"/>
        <w:right w:val="none" w:sz="0" w:space="0" w:color="auto"/>
      </w:divBdr>
    </w:div>
    <w:div w:id="996617600">
      <w:bodyDiv w:val="1"/>
      <w:marLeft w:val="0"/>
      <w:marRight w:val="0"/>
      <w:marTop w:val="0"/>
      <w:marBottom w:val="0"/>
      <w:divBdr>
        <w:top w:val="none" w:sz="0" w:space="0" w:color="auto"/>
        <w:left w:val="none" w:sz="0" w:space="0" w:color="auto"/>
        <w:bottom w:val="none" w:sz="0" w:space="0" w:color="auto"/>
        <w:right w:val="none" w:sz="0" w:space="0" w:color="auto"/>
      </w:divBdr>
    </w:div>
    <w:div w:id="1080904839">
      <w:bodyDiv w:val="1"/>
      <w:marLeft w:val="0"/>
      <w:marRight w:val="0"/>
      <w:marTop w:val="0"/>
      <w:marBottom w:val="0"/>
      <w:divBdr>
        <w:top w:val="none" w:sz="0" w:space="0" w:color="auto"/>
        <w:left w:val="none" w:sz="0" w:space="0" w:color="auto"/>
        <w:bottom w:val="none" w:sz="0" w:space="0" w:color="auto"/>
        <w:right w:val="none" w:sz="0" w:space="0" w:color="auto"/>
      </w:divBdr>
    </w:div>
    <w:div w:id="1155100949">
      <w:bodyDiv w:val="1"/>
      <w:marLeft w:val="0"/>
      <w:marRight w:val="0"/>
      <w:marTop w:val="0"/>
      <w:marBottom w:val="0"/>
      <w:divBdr>
        <w:top w:val="none" w:sz="0" w:space="0" w:color="auto"/>
        <w:left w:val="none" w:sz="0" w:space="0" w:color="auto"/>
        <w:bottom w:val="none" w:sz="0" w:space="0" w:color="auto"/>
        <w:right w:val="none" w:sz="0" w:space="0" w:color="auto"/>
      </w:divBdr>
    </w:div>
    <w:div w:id="1444765884">
      <w:bodyDiv w:val="1"/>
      <w:marLeft w:val="0"/>
      <w:marRight w:val="0"/>
      <w:marTop w:val="0"/>
      <w:marBottom w:val="0"/>
      <w:divBdr>
        <w:top w:val="none" w:sz="0" w:space="0" w:color="auto"/>
        <w:left w:val="none" w:sz="0" w:space="0" w:color="auto"/>
        <w:bottom w:val="none" w:sz="0" w:space="0" w:color="auto"/>
        <w:right w:val="none" w:sz="0" w:space="0" w:color="auto"/>
      </w:divBdr>
    </w:div>
    <w:div w:id="1849833815">
      <w:bodyDiv w:val="1"/>
      <w:marLeft w:val="0"/>
      <w:marRight w:val="0"/>
      <w:marTop w:val="0"/>
      <w:marBottom w:val="0"/>
      <w:divBdr>
        <w:top w:val="none" w:sz="0" w:space="0" w:color="auto"/>
        <w:left w:val="none" w:sz="0" w:space="0" w:color="auto"/>
        <w:bottom w:val="none" w:sz="0" w:space="0" w:color="auto"/>
        <w:right w:val="none" w:sz="0" w:space="0" w:color="auto"/>
      </w:divBdr>
    </w:div>
    <w:div w:id="2016881067">
      <w:bodyDiv w:val="1"/>
      <w:marLeft w:val="0"/>
      <w:marRight w:val="0"/>
      <w:marTop w:val="0"/>
      <w:marBottom w:val="0"/>
      <w:divBdr>
        <w:top w:val="none" w:sz="0" w:space="0" w:color="auto"/>
        <w:left w:val="none" w:sz="0" w:space="0" w:color="auto"/>
        <w:bottom w:val="none" w:sz="0" w:space="0" w:color="auto"/>
        <w:right w:val="none" w:sz="0" w:space="0" w:color="auto"/>
      </w:divBdr>
    </w:div>
    <w:div w:id="207986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scheer31\Desktop\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SLSM5 TYPICAL PHASE NOISE @ 8 GHz</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Sheet1!$A$1:$A$6</c:f>
              <c:numCache>
                <c:formatCode>General</c:formatCode>
                <c:ptCount val="6"/>
                <c:pt idx="0">
                  <c:v>100</c:v>
                </c:pt>
                <c:pt idx="1">
                  <c:v>1000</c:v>
                </c:pt>
                <c:pt idx="2">
                  <c:v>10000</c:v>
                </c:pt>
                <c:pt idx="3">
                  <c:v>100000</c:v>
                </c:pt>
                <c:pt idx="4">
                  <c:v>1000000</c:v>
                </c:pt>
                <c:pt idx="5">
                  <c:v>10000000</c:v>
                </c:pt>
              </c:numCache>
            </c:numRef>
          </c:xVal>
          <c:yVal>
            <c:numRef>
              <c:f>Sheet1!$B$1:$B$6</c:f>
              <c:numCache>
                <c:formatCode>General</c:formatCode>
                <c:ptCount val="6"/>
                <c:pt idx="0">
                  <c:v>-75</c:v>
                </c:pt>
                <c:pt idx="1">
                  <c:v>-87</c:v>
                </c:pt>
                <c:pt idx="2">
                  <c:v>-90</c:v>
                </c:pt>
                <c:pt idx="3">
                  <c:v>-92</c:v>
                </c:pt>
                <c:pt idx="4">
                  <c:v>-121</c:v>
                </c:pt>
                <c:pt idx="5">
                  <c:v>-140</c:v>
                </c:pt>
              </c:numCache>
            </c:numRef>
          </c:yVal>
          <c:smooth val="1"/>
        </c:ser>
        <c:dLbls>
          <c:showLegendKey val="0"/>
          <c:showVal val="0"/>
          <c:showCatName val="0"/>
          <c:showSerName val="0"/>
          <c:showPercent val="0"/>
          <c:showBubbleSize val="0"/>
        </c:dLbls>
        <c:axId val="523198336"/>
        <c:axId val="513778920"/>
      </c:scatterChart>
      <c:valAx>
        <c:axId val="523198336"/>
        <c:scaling>
          <c:logBase val="10"/>
          <c:orientation val="minMax"/>
          <c:max val="10000000"/>
          <c:min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a:t>Offset Frequency (Hz)</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t;=1000000]\ #,##0,,&quot;M&quot;;[&gt;100]\ #,##0,&quot;K&quot;;#,##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778920"/>
        <c:crosses val="autoZero"/>
        <c:crossBetween val="midCat"/>
      </c:valAx>
      <c:valAx>
        <c:axId val="513778920"/>
        <c:scaling>
          <c:orientation val="minMax"/>
          <c:max val="-60"/>
          <c:min val="-1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a:t>L(F)</a:t>
                </a:r>
                <a:r>
                  <a:rPr lang="en-US" sz="900" baseline="0"/>
                  <a:t> (dBc/Hz)</a:t>
                </a:r>
                <a:endParaRPr lang="en-US" sz="9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19833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E17639-BF12-471A-B493-EFB680D05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Technical Information and Budgetary Pricing</vt:lpstr>
    </vt:vector>
  </TitlesOfParts>
  <Company>Luff Research, Inc.</Company>
  <LinksUpToDate>false</LinksUpToDate>
  <CharactersWithSpaces>1095</CharactersWithSpaces>
  <SharedDoc>false</SharedDoc>
  <HLinks>
    <vt:vector size="12" baseType="variant">
      <vt:variant>
        <vt:i4>3407875</vt:i4>
      </vt:variant>
      <vt:variant>
        <vt:i4>3</vt:i4>
      </vt:variant>
      <vt:variant>
        <vt:i4>0</vt:i4>
      </vt:variant>
      <vt:variant>
        <vt:i4>5</vt:i4>
      </vt:variant>
      <vt:variant>
        <vt:lpwstr>mailto:rich@luffresearch.com</vt:lpwstr>
      </vt:variant>
      <vt:variant>
        <vt:lpwstr/>
      </vt:variant>
      <vt:variant>
        <vt:i4>4980823</vt:i4>
      </vt:variant>
      <vt:variant>
        <vt:i4>0</vt:i4>
      </vt:variant>
      <vt:variant>
        <vt:i4>0</vt:i4>
      </vt:variant>
      <vt:variant>
        <vt:i4>5</vt:i4>
      </vt:variant>
      <vt:variant>
        <vt:lpwstr>http://www.luffresearch.com/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Information and Budgetary Pricing</dc:title>
  <dc:creator>David Denkers</dc:creator>
  <cp:lastModifiedBy>Sam Scheer</cp:lastModifiedBy>
  <cp:revision>7</cp:revision>
  <cp:lastPrinted>2018-06-05T21:23:00Z</cp:lastPrinted>
  <dcterms:created xsi:type="dcterms:W3CDTF">2018-06-05T20:28:00Z</dcterms:created>
  <dcterms:modified xsi:type="dcterms:W3CDTF">2018-06-05T21:23:00Z</dcterms:modified>
</cp:coreProperties>
</file>