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ROBOTIC ARM USING ARDUINO</w:t>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pStyle w:val="Heading4"/>
        <w:spacing w:line="360" w:lineRule="auto"/>
        <w:contextualSpacing w:val="0"/>
        <w:jc w:val="both"/>
        <w:rPr/>
      </w:pPr>
      <w:r w:rsidDel="00000000" w:rsidR="00000000" w:rsidRPr="00000000">
        <w:rPr>
          <w:sz w:val="28"/>
          <w:szCs w:val="28"/>
          <w:rtl w:val="0"/>
        </w:rPr>
        <w:t xml:space="preserve">                </w:t>
      </w:r>
      <w:r w:rsidDel="00000000" w:rsidR="00000000" w:rsidRPr="00000000">
        <w:rPr>
          <w:rtl w:val="0"/>
        </w:rPr>
        <w:t xml:space="preserve">In recent years the industry and daily routine works are found to be more attracted and implemented through automation via Robots. The pick and place robot is one of the technologies in manufacturing industries which is designed to perform pick and place operations. Literature suggests that the pick and place robots are designed, implemented in various fields such as in bottle filling industry, packing industry, used in surveillance to detect and destroy the bombs etc. The project deals with pick and place robot using arduino for any pick and place functions. The pick and place mechanical arm is a human controlled based system that detects the object, picks that object from source location and places at the desired location.</w:t>
      </w:r>
    </w:p>
    <w:p w:rsidR="00000000" w:rsidDel="00000000" w:rsidP="00000000" w:rsidRDefault="00000000" w:rsidRPr="00000000" w14:paraId="00000004">
      <w:pPr>
        <w:pStyle w:val="Heading4"/>
        <w:spacing w:line="360" w:lineRule="auto"/>
        <w:contextualSpacing w:val="0"/>
        <w:jc w:val="both"/>
        <w:rPr>
          <w:b w:val="1"/>
          <w:sz w:val="44"/>
          <w:szCs w:val="44"/>
        </w:rPr>
      </w:pPr>
      <w:r w:rsidDel="00000000" w:rsidR="00000000" w:rsidRPr="00000000">
        <w:rPr>
          <w:rtl w:val="0"/>
        </w:rPr>
      </w:r>
    </w:p>
    <w:p w:rsidR="00000000" w:rsidDel="00000000" w:rsidP="00000000" w:rsidRDefault="00000000" w:rsidRPr="00000000" w14:paraId="00000005">
      <w:pPr>
        <w:pStyle w:val="Heading4"/>
        <w:spacing w:line="360" w:lineRule="auto"/>
        <w:contextualSpacing w:val="0"/>
        <w:jc w:val="both"/>
        <w:rPr>
          <w:b w:val="1"/>
          <w:sz w:val="36"/>
          <w:szCs w:val="36"/>
        </w:rPr>
      </w:pPr>
      <w:r w:rsidDel="00000000" w:rsidR="00000000" w:rsidRPr="00000000">
        <w:rPr>
          <w:b w:val="1"/>
          <w:sz w:val="36"/>
          <w:szCs w:val="36"/>
          <w:rtl w:val="0"/>
        </w:rPr>
        <w:t xml:space="preserve">WHY DID WE DECIDE TO MAKE IT?</w:t>
      </w:r>
    </w:p>
    <w:p w:rsidR="00000000" w:rsidDel="00000000" w:rsidP="00000000" w:rsidRDefault="00000000" w:rsidRPr="00000000" w14:paraId="00000006">
      <w:pPr>
        <w:pStyle w:val="Heading4"/>
        <w:spacing w:line="360" w:lineRule="auto"/>
        <w:contextualSpacing w:val="0"/>
        <w:jc w:val="both"/>
        <w:rPr/>
      </w:pPr>
      <w:r w:rsidDel="00000000" w:rsidR="00000000" w:rsidRPr="00000000">
        <w:rPr>
          <w:sz w:val="28"/>
          <w:szCs w:val="28"/>
          <w:rtl w:val="0"/>
        </w:rPr>
        <w:t xml:space="preserve">              </w:t>
      </w:r>
      <w:r w:rsidDel="00000000" w:rsidR="00000000" w:rsidRPr="00000000">
        <w:rPr>
          <w:rtl w:val="0"/>
        </w:rPr>
        <w:t xml:space="preserve">The system is so designed that it eliminates the human error and human intervention to get more precise work. There are many fields in which human intervention is difficult but the process under consideration has to be operated and controlled this leads to the area in which robots find their applications.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4"/>
        <w:spacing w:line="360" w:lineRule="auto"/>
        <w:contextualSpacing w:val="0"/>
        <w:jc w:val="both"/>
        <w:rPr>
          <w:b w:val="1"/>
        </w:rPr>
      </w:pPr>
      <w:r w:rsidDel="00000000" w:rsidR="00000000" w:rsidRPr="00000000">
        <w:rPr>
          <w:b w:val="1"/>
          <w:sz w:val="44"/>
          <w:szCs w:val="44"/>
          <w:rtl w:val="0"/>
        </w:rPr>
        <w:t xml:space="preserve">MATERIALS (HARDWARE)</w:t>
      </w:r>
      <w:r w:rsidDel="00000000" w:rsidR="00000000" w:rsidRPr="00000000">
        <w:rPr>
          <w:rtl w:val="0"/>
        </w:rPr>
      </w:r>
    </w:p>
    <w:tbl>
      <w:tblPr>
        <w:tblStyle w:val="Table1"/>
        <w:tblW w:w="95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1470"/>
        <w:gridCol w:w="2445"/>
        <w:gridCol w:w="3735"/>
        <w:gridCol w:w="1170"/>
        <w:tblGridChange w:id="0">
          <w:tblGrid>
            <w:gridCol w:w="746"/>
            <w:gridCol w:w="1470"/>
            <w:gridCol w:w="2445"/>
            <w:gridCol w:w="3735"/>
            <w:gridCol w:w="1170"/>
          </w:tblGrid>
        </w:tblGridChange>
      </w:tblGrid>
      <w:tr>
        <w:tc>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Name</w:t>
            </w:r>
          </w:p>
        </w:tc>
        <w:tc>
          <w:tcPr/>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used</w:t>
            </w:r>
          </w:p>
        </w:tc>
      </w:tr>
      <w:tr>
        <w:tc>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board</w:t>
            </w:r>
          </w:p>
        </w:tc>
        <w:tc>
          <w:tcPr/>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26196" cy="984148"/>
                  <wp:effectExtent b="0" l="0" r="0" t="0"/>
                  <wp:docPr descr="https://cdn.solarbotics.com/products/photos/a0266346bdc1b2028b4066554730ddfa/50450-IMG_5222.jpg" id="2" name="image2.jpg"/>
                  <a:graphic>
                    <a:graphicData uri="http://schemas.openxmlformats.org/drawingml/2006/picture">
                      <pic:pic>
                        <pic:nvPicPr>
                          <pic:cNvPr descr="https://cdn.solarbotics.com/products/photos/a0266346bdc1b2028b4066554730ddfa/50450-IMG_5222.jpg" id="0" name="image2.jpg"/>
                          <pic:cNvPicPr preferRelativeResize="0"/>
                        </pic:nvPicPr>
                        <pic:blipFill>
                          <a:blip r:embed="rId6"/>
                          <a:srcRect b="8284" l="5931" r="7529" t="5917"/>
                          <a:stretch>
                            <a:fillRect/>
                          </a:stretch>
                        </pic:blipFill>
                        <pic:spPr>
                          <a:xfrm>
                            <a:off x="0" y="0"/>
                            <a:ext cx="1326196" cy="9841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board is equipped with sets of digital and analog input/output (I/O) pins that may be interfaced to various expansion boards (shields) and other circuits. The board features 14 Digital pins and 6 Analog pins.</w:t>
            </w:r>
            <w:r w:rsidDel="00000000" w:rsidR="00000000" w:rsidRPr="00000000">
              <w:rPr>
                <w:rtl w:val="0"/>
              </w:rPr>
            </w:r>
          </w:p>
        </w:tc>
        <w:tc>
          <w:tcPr/>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w:t>
            </w:r>
          </w:p>
        </w:tc>
        <w:tc>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sz w:val="24"/>
                <w:szCs w:val="24"/>
              </w:rPr>
              <w:drawing>
                <wp:inline distB="0" distT="0" distL="0" distR="0">
                  <wp:extent cx="972410" cy="1147763"/>
                  <wp:effectExtent b="0" l="0" r="0" t="0"/>
                  <wp:docPr descr="Related image" id="4" name="image7.png"/>
                  <a:graphic>
                    <a:graphicData uri="http://schemas.openxmlformats.org/drawingml/2006/picture">
                      <pic:pic>
                        <pic:nvPicPr>
                          <pic:cNvPr descr="Related image" id="0" name="image7.png"/>
                          <pic:cNvPicPr preferRelativeResize="0"/>
                        </pic:nvPicPr>
                        <pic:blipFill>
                          <a:blip r:embed="rId7"/>
                          <a:srcRect b="11656" l="15337" r="9815" t="0"/>
                          <a:stretch>
                            <a:fillRect/>
                          </a:stretch>
                        </pic:blipFill>
                        <pic:spPr>
                          <a:xfrm>
                            <a:off x="0" y="0"/>
                            <a:ext cx="972410" cy="11477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w:t>
            </w:r>
            <w:r w:rsidDel="00000000" w:rsidR="00000000" w:rsidRPr="00000000">
              <w:rPr>
                <w:rFonts w:ascii="Times New Roman" w:cs="Times New Roman" w:eastAsia="Times New Roman" w:hAnsi="Times New Roman"/>
                <w:sz w:val="24"/>
                <w:szCs w:val="24"/>
                <w:rtl w:val="0"/>
              </w:rPr>
              <w:t xml:space="preserve">is similar to two potentiometers connected together, one for the vertical movement (Y-axis) and other for the horizontal movement (X-axis). The joystick also comes with a Select switch.</w:t>
            </w:r>
          </w:p>
        </w:tc>
        <w:tc>
          <w:tcPr/>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regulator</w:t>
            </w:r>
          </w:p>
        </w:tc>
        <w:tc>
          <w:tcPr/>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233488" cy="1238250"/>
                  <wp:effectExtent b="0" l="0" r="0" t="0"/>
                  <wp:docPr descr="Related image" id="3" name="image3.jpg"/>
                  <a:graphic>
                    <a:graphicData uri="http://schemas.openxmlformats.org/drawingml/2006/picture">
                      <pic:pic>
                        <pic:nvPicPr>
                          <pic:cNvPr descr="Related image" id="0" name="image3.jpg"/>
                          <pic:cNvPicPr preferRelativeResize="0"/>
                        </pic:nvPicPr>
                        <pic:blipFill>
                          <a:blip r:embed="rId8"/>
                          <a:srcRect b="0" l="0" r="0" t="0"/>
                          <a:stretch>
                            <a:fillRect/>
                          </a:stretch>
                        </pic:blipFill>
                        <pic:spPr>
                          <a:xfrm>
                            <a:off x="0" y="0"/>
                            <a:ext cx="1233488" cy="12382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voltage regulator is a system designed to automatically maintain a constant voltage level. A voltage regulator may use a simple feed-forward design or may include negative feedback. It may use an electromechanical mechanism, or electronic components.</w:t>
            </w:r>
          </w:p>
        </w:tc>
        <w:tc>
          <w:tcPr/>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tc>
        <w:tc>
          <w:tcPr/>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45204" cy="1060875"/>
                  <wp:effectExtent b="0" l="0" r="0" t="0"/>
                  <wp:docPr descr="Image result for breadboard" id="6" name="image1.jpg"/>
                  <a:graphic>
                    <a:graphicData uri="http://schemas.openxmlformats.org/drawingml/2006/picture">
                      <pic:pic>
                        <pic:nvPicPr>
                          <pic:cNvPr descr="Image result for breadboard" id="0" name="image1.jpg"/>
                          <pic:cNvPicPr preferRelativeResize="0"/>
                        </pic:nvPicPr>
                        <pic:blipFill>
                          <a:blip r:embed="rId9"/>
                          <a:srcRect b="0" l="0" r="0" t="0"/>
                          <a:stretch>
                            <a:fillRect/>
                          </a:stretch>
                        </pic:blipFill>
                        <pic:spPr>
                          <a:xfrm>
                            <a:off x="0" y="0"/>
                            <a:ext cx="1445204" cy="1060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tc>
        <w:tc>
          <w:tcPr/>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and battery holder</w:t>
            </w:r>
          </w:p>
        </w:tc>
        <w:tc>
          <w:tcPr/>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78719" cy="785813"/>
                  <wp:effectExtent b="0" l="0" r="0" t="0"/>
                  <wp:docPr descr="https://i.ytimg.com/vi/7BYOO5u9Tz0/maxresdefault.jpg" id="5" name="image6.jpg"/>
                  <a:graphic>
                    <a:graphicData uri="http://schemas.openxmlformats.org/drawingml/2006/picture">
                      <pic:pic>
                        <pic:nvPicPr>
                          <pic:cNvPr descr="https://i.ytimg.com/vi/7BYOO5u9Tz0/maxresdefault.jpg" id="0" name="image6.jpg"/>
                          <pic:cNvPicPr preferRelativeResize="0"/>
                        </pic:nvPicPr>
                        <pic:blipFill>
                          <a:blip r:embed="rId10"/>
                          <a:srcRect b="0" l="0" r="0" t="0"/>
                          <a:stretch>
                            <a:fillRect/>
                          </a:stretch>
                        </pic:blipFill>
                        <pic:spPr>
                          <a:xfrm>
                            <a:off x="0" y="0"/>
                            <a:ext cx="1178719" cy="7858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electrochemical cell that transform chemical energy into electricity. It is used to provide power to circuit.</w:t>
            </w:r>
          </w:p>
        </w:tc>
        <w:tc>
          <w:tcPr/>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each</w:t>
            </w:r>
          </w:p>
        </w:tc>
      </w:tr>
      <w:tr>
        <w:tc>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servo</w:t>
            </w:r>
          </w:p>
        </w:tc>
        <w:tc>
          <w:tcPr/>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493000" cy="956609"/>
                  <wp:effectExtent b="0" l="0" r="0" t="0"/>
                  <wp:docPr descr="Servo Motor" id="8" name="image5.jpg"/>
                  <a:graphic>
                    <a:graphicData uri="http://schemas.openxmlformats.org/drawingml/2006/picture">
                      <pic:pic>
                        <pic:nvPicPr>
                          <pic:cNvPr descr="Servo Motor" id="0" name="image5.jpg"/>
                          <pic:cNvPicPr preferRelativeResize="0"/>
                        </pic:nvPicPr>
                        <pic:blipFill>
                          <a:blip r:embed="rId11"/>
                          <a:srcRect b="0" l="0" r="0" t="0"/>
                          <a:stretch>
                            <a:fillRect/>
                          </a:stretch>
                        </pic:blipFill>
                        <pic:spPr>
                          <a:xfrm>
                            <a:off x="0" y="0"/>
                            <a:ext cx="1493000" cy="9566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0"/>
                <w:sz w:val="24"/>
                <w:szCs w:val="24"/>
                <w:rtl w:val="0"/>
              </w:rPr>
              <w:t xml:space="preserve">servo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motor</w:t>
            </w:r>
            <w:r w:rsidDel="00000000" w:rsidR="00000000" w:rsidRPr="00000000">
              <w:rPr>
                <w:rFonts w:ascii="Times New Roman" w:cs="Times New Roman" w:eastAsia="Times New Roman" w:hAnsi="Times New Roman"/>
                <w:sz w:val="24"/>
                <w:szCs w:val="24"/>
                <w:rtl w:val="0"/>
              </w:rPr>
              <w:t xml:space="preserve"> is an electrical device which can push or rotate an object with great precision. If you want to rotate and object at some specific angles or distance, then you use servo motor.</w:t>
            </w:r>
          </w:p>
        </w:tc>
        <w:tc>
          <w:tcPr/>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sheet for robotic arm</w:t>
            </w:r>
          </w:p>
        </w:tc>
        <w:tc>
          <w:tcPr/>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Mechanical Materials</w:t>
      </w:r>
    </w:p>
    <w:p w:rsidR="00000000" w:rsidDel="00000000" w:rsidP="00000000" w:rsidRDefault="00000000" w:rsidRPr="00000000" w14:paraId="00000033">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Sheet</w:t>
      </w:r>
    </w:p>
    <w:p w:rsidR="00000000" w:rsidDel="00000000" w:rsidP="00000000" w:rsidRDefault="00000000" w:rsidRPr="00000000" w14:paraId="00000034">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Cardboard</w:t>
      </w:r>
    </w:p>
    <w:p w:rsidR="00000000" w:rsidDel="00000000" w:rsidP="00000000" w:rsidRDefault="00000000" w:rsidRPr="00000000" w14:paraId="00000035">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Glue gun</w:t>
      </w:r>
    </w:p>
    <w:p w:rsidR="00000000" w:rsidDel="00000000" w:rsidP="00000000" w:rsidRDefault="00000000" w:rsidRPr="00000000" w14:paraId="00000036">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(SOFTWARE)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9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Arduino ID</w:t>
      </w:r>
      <w:r w:rsidDel="00000000" w:rsidR="00000000" w:rsidRPr="00000000">
        <w:rPr>
          <w:rFonts w:ascii="Times New Roman" w:cs="Times New Roman" w:eastAsia="Times New Roman" w:hAnsi="Times New Roman"/>
          <w:sz w:val="36"/>
          <w:szCs w:val="36"/>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open-source Arduino Software (IDE) makes it easy to write code and upload it to the board. It runs on Windows, Mac OS X, and Linux. The environment is written in Java and based on Processing and other open source software. This software can be used with any Arduino board.</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9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9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36"/>
          <w:szCs w:val="36"/>
          <w:highlight w:val="white"/>
          <w:rtl w:val="0"/>
        </w:rPr>
        <w:t xml:space="preserve">Fritzing: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Fritzing is an open-source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a classroom, and layout and manufacture professional PCBs.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9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pStyle w:val="Heading4"/>
        <w:contextualSpacing w:val="0"/>
        <w:jc w:val="both"/>
        <w:rPr>
          <w:b w:val="1"/>
          <w:sz w:val="36"/>
          <w:szCs w:val="36"/>
        </w:rPr>
      </w:pPr>
      <w:r w:rsidDel="00000000" w:rsidR="00000000" w:rsidRPr="00000000">
        <w:rPr>
          <w:b w:val="1"/>
          <w:sz w:val="36"/>
          <w:szCs w:val="36"/>
          <w:rtl w:val="0"/>
        </w:rPr>
        <w:t xml:space="preserve">METHOD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tabs>
          <w:tab w:val="left" w:pos="1365"/>
        </w:tabs>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STEP 1 - Connection of servo motors-</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brown wire from the servo to the GND pin on the Arduino.</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red wire from the servo to the +5V pin on the Arduino.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365"/>
        </w:tabs>
        <w:spacing w:after="20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orange wire from the servo to a digital pin on the Arduino.</w:t>
      </w:r>
      <w:r w:rsidDel="00000000" w:rsidR="00000000" w:rsidRPr="00000000">
        <w:rPr>
          <w:rtl w:val="0"/>
        </w:rPr>
      </w:r>
    </w:p>
    <w:p w:rsidR="00000000" w:rsidDel="00000000" w:rsidP="00000000" w:rsidRDefault="00000000" w:rsidRPr="00000000" w14:paraId="00000041">
      <w:pPr>
        <w:tabs>
          <w:tab w:val="left" w:pos="1365"/>
          <w:tab w:val="left" w:pos="2749"/>
        </w:tabs>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STEP 2 - Connection of joystick-</w:t>
        <w:tab/>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GND pin on joystick to GND pin on the Arduino.</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VCC pin on joystick to +5V on the Arduino.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VRX pin on joystick to Arduino.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VRY pin on joystick to Arduino.</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20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 the SW pin on joystick to Arduino.</w:t>
      </w:r>
      <w:r w:rsidDel="00000000" w:rsidR="00000000" w:rsidRPr="00000000">
        <w:rPr>
          <w:rtl w:val="0"/>
        </w:rPr>
      </w:r>
    </w:p>
    <w:p w:rsidR="00000000" w:rsidDel="00000000" w:rsidP="00000000" w:rsidRDefault="00000000" w:rsidRPr="00000000" w14:paraId="00000047">
      <w:pPr>
        <w:tabs>
          <w:tab w:val="left" w:pos="1365"/>
        </w:tabs>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STEP 3</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Install computer code in Arduino.</w:t>
      </w:r>
      <w:r w:rsidDel="00000000" w:rsidR="00000000" w:rsidRPr="00000000">
        <w:rPr>
          <w:rtl w:val="0"/>
        </w:rPr>
      </w:r>
    </w:p>
    <w:p w:rsidR="00000000" w:rsidDel="00000000" w:rsidP="00000000" w:rsidRDefault="00000000" w:rsidRPr="00000000" w14:paraId="00000048">
      <w:pPr>
        <w:tabs>
          <w:tab w:val="left" w:pos="1365"/>
        </w:tabs>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STEP4  </w:t>
      </w:r>
      <w:r w:rsidDel="00000000" w:rsidR="00000000" w:rsidRPr="00000000">
        <w:rPr>
          <w:rFonts w:ascii="Times New Roman" w:cs="Times New Roman" w:eastAsia="Times New Roman" w:hAnsi="Times New Roman"/>
          <w:color w:val="000000"/>
          <w:sz w:val="36"/>
          <w:szCs w:val="36"/>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Attach the metal sheets, battery, voltage regulator and servos.</w:t>
      </w:r>
    </w:p>
    <w:p w:rsidR="00000000" w:rsidDel="00000000" w:rsidP="00000000" w:rsidRDefault="00000000" w:rsidRPr="00000000" w14:paraId="00000049">
      <w:pPr>
        <w:tabs>
          <w:tab w:val="left" w:pos="1365"/>
        </w:tabs>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A">
      <w:pPr>
        <w:tabs>
          <w:tab w:val="left" w:pos="1365"/>
        </w:tabs>
        <w:contextualSpacing w:val="0"/>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SCHEMATICS</w:t>
      </w:r>
    </w:p>
    <w:p w:rsidR="00000000" w:rsidDel="00000000" w:rsidP="00000000" w:rsidRDefault="00000000" w:rsidRPr="00000000" w14:paraId="0000004B">
      <w:pPr>
        <w:tabs>
          <w:tab w:val="left" w:pos="1365"/>
        </w:tabs>
        <w:ind w:left="-864"/>
        <w:contextualSpacing w:val="0"/>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Pr>
        <w:drawing>
          <wp:inline distB="0" distT="0" distL="0" distR="0">
            <wp:extent cx="6057900" cy="3890963"/>
            <wp:effectExtent b="9525" l="9525" r="9525" t="9525"/>
            <wp:docPr descr="C:\Users\NIRMAL~1\AppData\Local\Temp\Rar$DIa0.055\robotic_arm_updated (Labelled).jpg" id="7" name="image4.jpg"/>
            <a:graphic>
              <a:graphicData uri="http://schemas.openxmlformats.org/drawingml/2006/picture">
                <pic:pic>
                  <pic:nvPicPr>
                    <pic:cNvPr descr="C:\Users\NIRMAL~1\AppData\Local\Temp\Rar$DIa0.055\robotic_arm_updated (Labelled).jpg" id="0" name="image4.jpg"/>
                    <pic:cNvPicPr preferRelativeResize="0"/>
                  </pic:nvPicPr>
                  <pic:blipFill>
                    <a:blip r:embed="rId12"/>
                    <a:srcRect b="12535" l="13292" r="33230" t="8547"/>
                    <a:stretch>
                      <a:fillRect/>
                    </a:stretch>
                  </pic:blipFill>
                  <pic:spPr>
                    <a:xfrm>
                      <a:off x="0" y="0"/>
                      <a:ext cx="6057900" cy="389096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tabs>
          <w:tab w:val="left" w:pos="1365"/>
        </w:tabs>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D">
      <w:pPr>
        <w:tabs>
          <w:tab w:val="left" w:pos="1365"/>
        </w:tabs>
        <w:contextualSpacing w:val="0"/>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CAD MODEL</w:t>
      </w:r>
    </w:p>
    <w:p w:rsidR="00000000" w:rsidDel="00000000" w:rsidP="00000000" w:rsidRDefault="00000000" w:rsidRPr="00000000" w14:paraId="0000004E">
      <w:pPr>
        <w:tabs>
          <w:tab w:val="left" w:pos="1365"/>
        </w:tabs>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Materials</w:t>
      </w:r>
    </w:p>
    <w:p w:rsidR="00000000" w:rsidDel="00000000" w:rsidP="00000000" w:rsidRDefault="00000000" w:rsidRPr="00000000" w14:paraId="0000004F">
      <w:pPr>
        <w:numPr>
          <w:ilvl w:val="0"/>
          <w:numId w:val="6"/>
        </w:numPr>
        <w:tabs>
          <w:tab w:val="left" w:pos="1365"/>
        </w:tabs>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Aluminium plates</w:t>
      </w:r>
    </w:p>
    <w:p w:rsidR="00000000" w:rsidDel="00000000" w:rsidP="00000000" w:rsidRDefault="00000000" w:rsidRPr="00000000" w14:paraId="00000050">
      <w:pPr>
        <w:numPr>
          <w:ilvl w:val="0"/>
          <w:numId w:val="6"/>
        </w:numPr>
        <w:tabs>
          <w:tab w:val="left" w:pos="1365"/>
        </w:tabs>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hands</w:t>
      </w:r>
    </w:p>
    <w:p w:rsidR="00000000" w:rsidDel="00000000" w:rsidP="00000000" w:rsidRDefault="00000000" w:rsidRPr="00000000" w14:paraId="00000051">
      <w:pPr>
        <w:numPr>
          <w:ilvl w:val="0"/>
          <w:numId w:val="6"/>
        </w:numPr>
        <w:tabs>
          <w:tab w:val="left" w:pos="1365"/>
        </w:tabs>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Nuts and screws</w:t>
      </w:r>
    </w:p>
    <w:p w:rsidR="00000000" w:rsidDel="00000000" w:rsidP="00000000" w:rsidRDefault="00000000" w:rsidRPr="00000000" w14:paraId="00000052">
      <w:pPr>
        <w:numPr>
          <w:ilvl w:val="0"/>
          <w:numId w:val="6"/>
        </w:numPr>
        <w:tabs>
          <w:tab w:val="left" w:pos="1365"/>
        </w:tabs>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w:t>
      </w:r>
    </w:p>
    <w:p w:rsidR="00000000" w:rsidDel="00000000" w:rsidP="00000000" w:rsidRDefault="00000000" w:rsidRPr="00000000" w14:paraId="00000053">
      <w:pPr>
        <w:tabs>
          <w:tab w:val="left" w:pos="1365"/>
        </w:tabs>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w:t>
      </w:r>
    </w:p>
    <w:p w:rsidR="00000000" w:rsidDel="00000000" w:rsidP="00000000" w:rsidRDefault="00000000" w:rsidRPr="00000000" w14:paraId="00000054">
      <w:pPr>
        <w:numPr>
          <w:ilvl w:val="0"/>
          <w:numId w:val="2"/>
        </w:numPr>
        <w:tabs>
          <w:tab w:val="left" w:pos="1365"/>
        </w:tabs>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nuts and screws, join holding hands and joystick to aluminium plates, which are cut in desired sizes.</w:t>
      </w:r>
    </w:p>
    <w:p w:rsidR="00000000" w:rsidDel="00000000" w:rsidP="00000000" w:rsidRDefault="00000000" w:rsidRPr="00000000" w14:paraId="00000055">
      <w:pPr>
        <w:numPr>
          <w:ilvl w:val="0"/>
          <w:numId w:val="2"/>
        </w:numPr>
        <w:tabs>
          <w:tab w:val="left" w:pos="1365"/>
        </w:tabs>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Attach this arm to a base made of aluminium plates using nuts and bolts.</w:t>
      </w:r>
    </w:p>
    <w:p w:rsidR="00000000" w:rsidDel="00000000" w:rsidP="00000000" w:rsidRDefault="00000000" w:rsidRPr="00000000" w14:paraId="00000056">
      <w:pPr>
        <w:tabs>
          <w:tab w:val="left" w:pos="1365"/>
        </w:tabs>
        <w:spacing w:after="80" w:line="240" w:lineRule="auto"/>
        <w:contextualSpacing w:val="0"/>
        <w:jc w:val="both"/>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943600" cy="2747963"/>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1365"/>
        </w:tabs>
        <w:spacing w:after="80" w:line="240" w:lineRule="auto"/>
        <w:contextualSpacing w:val="0"/>
        <w:jc w:val="both"/>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58">
      <w:pPr>
        <w:tabs>
          <w:tab w:val="left" w:pos="1365"/>
        </w:tabs>
        <w:spacing w:after="80" w:line="240" w:lineRule="auto"/>
        <w:contextualSpacing w:val="0"/>
        <w:jc w:val="both"/>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FUTURE SCOPE</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programming and a fast average </w:t>
      </w:r>
      <w:r w:rsidDel="00000000" w:rsidR="00000000" w:rsidRPr="00000000">
        <w:rPr>
          <w:rFonts w:ascii="Times New Roman" w:cs="Times New Roman" w:eastAsia="Times New Roman" w:hAnsi="Times New Roman"/>
          <w:sz w:val="24"/>
          <w:szCs w:val="24"/>
          <w:rtl w:val="0"/>
        </w:rPr>
        <w:t xml:space="preserve">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makes these robot arms ideal even for small-volume productions, where rearranging large-scale facilities wouldn’t be cost-effective. </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365"/>
        </w:tabs>
        <w:spacing w:after="80" w:before="0" w:line="240" w:lineRule="auto"/>
        <w:ind w:left="288"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the pick and place robot to new processes is fast and easy, giving you the agility to automate almost any manual task, including those with small batches or fast change-overs. The robot is able to </w:t>
      </w:r>
      <w:r w:rsidDel="00000000" w:rsidR="00000000" w:rsidRPr="00000000">
        <w:rPr>
          <w:rFonts w:ascii="Times New Roman" w:cs="Times New Roman" w:eastAsia="Times New Roman" w:hAnsi="Times New Roman"/>
          <w:sz w:val="24"/>
          <w:szCs w:val="24"/>
          <w:rtl w:val="0"/>
        </w:rPr>
        <w:t xml:space="preserve">reuse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programs for recurrent tasks.</w:t>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76" w:hanging="360.00000000000006"/>
      </w:pPr>
      <w:rPr>
        <w:rFonts w:ascii="Noto Sans Symbols" w:cs="Noto Sans Symbols" w:eastAsia="Noto Sans Symbols" w:hAnsi="Noto Sans Symbols"/>
      </w:rPr>
    </w:lvl>
    <w:lvl w:ilvl="1">
      <w:start w:val="1"/>
      <w:numFmt w:val="bullet"/>
      <w:lvlText w:val="o"/>
      <w:lvlJc w:val="left"/>
      <w:pPr>
        <w:ind w:left="1496" w:hanging="360"/>
      </w:pPr>
      <w:rPr>
        <w:rFonts w:ascii="Courier New" w:cs="Courier New" w:eastAsia="Courier New" w:hAnsi="Courier New"/>
      </w:rPr>
    </w:lvl>
    <w:lvl w:ilvl="2">
      <w:start w:val="1"/>
      <w:numFmt w:val="bullet"/>
      <w:lvlText w:val="▪"/>
      <w:lvlJc w:val="left"/>
      <w:pPr>
        <w:ind w:left="2216" w:hanging="360"/>
      </w:pPr>
      <w:rPr>
        <w:rFonts w:ascii="Noto Sans Symbols" w:cs="Noto Sans Symbols" w:eastAsia="Noto Sans Symbols" w:hAnsi="Noto Sans Symbols"/>
      </w:rPr>
    </w:lvl>
    <w:lvl w:ilvl="3">
      <w:start w:val="1"/>
      <w:numFmt w:val="bullet"/>
      <w:lvlText w:val="●"/>
      <w:lvlJc w:val="left"/>
      <w:pPr>
        <w:ind w:left="2936" w:hanging="360"/>
      </w:pPr>
      <w:rPr>
        <w:rFonts w:ascii="Noto Sans Symbols" w:cs="Noto Sans Symbols" w:eastAsia="Noto Sans Symbols" w:hAnsi="Noto Sans Symbols"/>
      </w:rPr>
    </w:lvl>
    <w:lvl w:ilvl="4">
      <w:start w:val="1"/>
      <w:numFmt w:val="bullet"/>
      <w:lvlText w:val="o"/>
      <w:lvlJc w:val="left"/>
      <w:pPr>
        <w:ind w:left="3656" w:hanging="360"/>
      </w:pPr>
      <w:rPr>
        <w:rFonts w:ascii="Courier New" w:cs="Courier New" w:eastAsia="Courier New" w:hAnsi="Courier New"/>
      </w:rPr>
    </w:lvl>
    <w:lvl w:ilvl="5">
      <w:start w:val="1"/>
      <w:numFmt w:val="bullet"/>
      <w:lvlText w:val="▪"/>
      <w:lvlJc w:val="left"/>
      <w:pPr>
        <w:ind w:left="4376" w:hanging="360"/>
      </w:pPr>
      <w:rPr>
        <w:rFonts w:ascii="Noto Sans Symbols" w:cs="Noto Sans Symbols" w:eastAsia="Noto Sans Symbols" w:hAnsi="Noto Sans Symbols"/>
      </w:rPr>
    </w:lvl>
    <w:lvl w:ilvl="6">
      <w:start w:val="1"/>
      <w:numFmt w:val="bullet"/>
      <w:lvlText w:val="●"/>
      <w:lvlJc w:val="left"/>
      <w:pPr>
        <w:ind w:left="5096" w:hanging="360"/>
      </w:pPr>
      <w:rPr>
        <w:rFonts w:ascii="Noto Sans Symbols" w:cs="Noto Sans Symbols" w:eastAsia="Noto Sans Symbols" w:hAnsi="Noto Sans Symbols"/>
      </w:rPr>
    </w:lvl>
    <w:lvl w:ilvl="7">
      <w:start w:val="1"/>
      <w:numFmt w:val="bullet"/>
      <w:lvlText w:val="o"/>
      <w:lvlJc w:val="left"/>
      <w:pPr>
        <w:ind w:left="5816" w:hanging="360"/>
      </w:pPr>
      <w:rPr>
        <w:rFonts w:ascii="Courier New" w:cs="Courier New" w:eastAsia="Courier New" w:hAnsi="Courier New"/>
      </w:rPr>
    </w:lvl>
    <w:lvl w:ilvl="8">
      <w:start w:val="1"/>
      <w:numFmt w:val="bullet"/>
      <w:lvlText w:val="▪"/>
      <w:lvlJc w:val="left"/>
      <w:pPr>
        <w:ind w:left="653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