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10CD0" w14:textId="34164DE9" w:rsidR="003E26D4" w:rsidRPr="003C2899" w:rsidRDefault="003E26D4" w:rsidP="003E26D4">
      <w:pPr>
        <w:jc w:val="center"/>
        <w:rPr>
          <w:rFonts w:cstheme="minorHAnsi"/>
          <w:b/>
          <w:bCs/>
          <w:sz w:val="28"/>
          <w:szCs w:val="28"/>
          <w:u w:val="single"/>
        </w:rPr>
      </w:pPr>
      <w:r w:rsidRPr="003C2899">
        <w:rPr>
          <w:rFonts w:cstheme="minorHAnsi"/>
          <w:b/>
          <w:bCs/>
          <w:sz w:val="28"/>
          <w:szCs w:val="28"/>
          <w:u w:val="single"/>
        </w:rPr>
        <w:t>ANALYTICS SPECIALIZATIONS &amp; APPLICATIONS COURSEWORK</w:t>
      </w:r>
    </w:p>
    <w:p w14:paraId="56B7AC66" w14:textId="5F5DAD34" w:rsidR="003E26D4" w:rsidRPr="003C2899" w:rsidRDefault="003E26D4" w:rsidP="003E26D4">
      <w:pPr>
        <w:jc w:val="center"/>
        <w:rPr>
          <w:rFonts w:cstheme="minorHAnsi"/>
          <w:b/>
          <w:bCs/>
          <w:sz w:val="24"/>
          <w:szCs w:val="24"/>
          <w:u w:val="single"/>
        </w:rPr>
      </w:pPr>
    </w:p>
    <w:p w14:paraId="27CA902A" w14:textId="7E14965A" w:rsidR="003E26D4" w:rsidRPr="003C2899" w:rsidRDefault="003E26D4" w:rsidP="003E26D4">
      <w:pPr>
        <w:jc w:val="both"/>
        <w:rPr>
          <w:rFonts w:cstheme="minorHAnsi"/>
          <w:b/>
          <w:bCs/>
          <w:sz w:val="24"/>
          <w:szCs w:val="24"/>
        </w:rPr>
      </w:pPr>
      <w:r w:rsidRPr="003C2899">
        <w:rPr>
          <w:rFonts w:cstheme="minorHAnsi"/>
          <w:b/>
          <w:bCs/>
          <w:sz w:val="24"/>
          <w:szCs w:val="24"/>
        </w:rPr>
        <w:t>SECTION-</w:t>
      </w:r>
      <w:r w:rsidR="006C3E7E" w:rsidRPr="003C2899">
        <w:rPr>
          <w:rFonts w:cstheme="minorHAnsi"/>
          <w:b/>
          <w:bCs/>
          <w:sz w:val="24"/>
          <w:szCs w:val="24"/>
        </w:rPr>
        <w:t>A:</w:t>
      </w:r>
      <w:r w:rsidRPr="003C2899">
        <w:rPr>
          <w:rFonts w:cstheme="minorHAnsi"/>
          <w:b/>
          <w:bCs/>
          <w:sz w:val="24"/>
          <w:szCs w:val="24"/>
        </w:rPr>
        <w:t xml:space="preserve"> EXECUTIVE SUMMARY</w:t>
      </w:r>
    </w:p>
    <w:p w14:paraId="5AC5493F" w14:textId="7926D608" w:rsidR="003211AF" w:rsidRPr="003C2899" w:rsidRDefault="003211AF" w:rsidP="003211AF">
      <w:pPr>
        <w:ind w:firstLine="720"/>
        <w:jc w:val="both"/>
        <w:rPr>
          <w:rStyle w:val="colorlink9"/>
          <w:rFonts w:cstheme="minorHAnsi"/>
          <w:sz w:val="24"/>
          <w:szCs w:val="24"/>
          <w:shd w:val="clear" w:color="auto" w:fill="FFFFFF"/>
        </w:rPr>
      </w:pPr>
      <w:r w:rsidRPr="003C2899">
        <w:rPr>
          <w:rFonts w:cstheme="minorHAnsi"/>
          <w:sz w:val="24"/>
          <w:szCs w:val="24"/>
          <w:shd w:val="clear" w:color="auto" w:fill="FFFFFF"/>
        </w:rPr>
        <w:t>The report below, provides an analysis of the market segmentation performed on the four provided transactional datasets. </w:t>
      </w:r>
      <w:r w:rsidRPr="003C2899">
        <w:rPr>
          <w:rStyle w:val="colorlink9"/>
          <w:rFonts w:cstheme="minorHAnsi"/>
          <w:sz w:val="24"/>
          <w:szCs w:val="24"/>
          <w:shd w:val="clear" w:color="auto" w:fill="FFFFFF"/>
        </w:rPr>
        <w:t>The purpose</w:t>
      </w:r>
      <w:r w:rsidR="005B4E02" w:rsidRPr="003C2899">
        <w:rPr>
          <w:rStyle w:val="colorlink9"/>
          <w:rFonts w:cstheme="minorHAnsi"/>
          <w:sz w:val="24"/>
          <w:szCs w:val="24"/>
          <w:shd w:val="clear" w:color="auto" w:fill="FFFFFF"/>
        </w:rPr>
        <w:t xml:space="preserve"> of this analysis</w:t>
      </w:r>
      <w:r w:rsidRPr="003C2899">
        <w:rPr>
          <w:rStyle w:val="colorlink9"/>
          <w:rFonts w:cstheme="minorHAnsi"/>
          <w:sz w:val="24"/>
          <w:szCs w:val="24"/>
          <w:shd w:val="clear" w:color="auto" w:fill="FFFFFF"/>
        </w:rPr>
        <w:t xml:space="preserve"> is to identify distinctive traits of </w:t>
      </w:r>
      <w:r w:rsidR="00707D59" w:rsidRPr="003C2899">
        <w:rPr>
          <w:rStyle w:val="colorlink9"/>
          <w:rFonts w:cstheme="minorHAnsi"/>
          <w:sz w:val="24"/>
          <w:szCs w:val="24"/>
          <w:shd w:val="clear" w:color="auto" w:fill="FFFFFF"/>
        </w:rPr>
        <w:t xml:space="preserve">the </w:t>
      </w:r>
      <w:r w:rsidRPr="003C2899">
        <w:rPr>
          <w:rStyle w:val="colorlink9"/>
          <w:rFonts w:cstheme="minorHAnsi"/>
          <w:sz w:val="24"/>
          <w:szCs w:val="24"/>
          <w:shd w:val="clear" w:color="auto" w:fill="FFFFFF"/>
        </w:rPr>
        <w:t>customer segments, the knowledge of which will strea</w:t>
      </w:r>
      <w:r w:rsidR="005B4E02" w:rsidRPr="003C2899">
        <w:rPr>
          <w:rStyle w:val="colorlink9"/>
          <w:rFonts w:cstheme="minorHAnsi"/>
          <w:sz w:val="24"/>
          <w:szCs w:val="24"/>
          <w:shd w:val="clear" w:color="auto" w:fill="FFFFFF"/>
        </w:rPr>
        <w:t>m</w:t>
      </w:r>
      <w:r w:rsidRPr="003C2899">
        <w:rPr>
          <w:rStyle w:val="colorlink9"/>
          <w:rFonts w:cstheme="minorHAnsi"/>
          <w:sz w:val="24"/>
          <w:szCs w:val="24"/>
          <w:shd w:val="clear" w:color="auto" w:fill="FFFFFF"/>
        </w:rPr>
        <w:t xml:space="preserve">line targeted marketing in subsequent campaigns. </w:t>
      </w:r>
      <w:r w:rsidR="005B4E02" w:rsidRPr="003C2899">
        <w:rPr>
          <w:rStyle w:val="colorlink9"/>
          <w:rFonts w:cstheme="minorHAnsi"/>
          <w:sz w:val="24"/>
          <w:szCs w:val="24"/>
          <w:shd w:val="clear" w:color="auto" w:fill="FFFFFF"/>
        </w:rPr>
        <w:t>T</w:t>
      </w:r>
      <w:r w:rsidR="00EC2CF6">
        <w:rPr>
          <w:rStyle w:val="colorlink9"/>
          <w:rFonts w:cstheme="minorHAnsi"/>
          <w:sz w:val="24"/>
          <w:szCs w:val="24"/>
          <w:shd w:val="clear" w:color="auto" w:fill="FFFFFF"/>
        </w:rPr>
        <w:t>his</w:t>
      </w:r>
      <w:r w:rsidR="005B4E02" w:rsidRPr="003C2899">
        <w:rPr>
          <w:rStyle w:val="colorlink9"/>
          <w:rFonts w:cstheme="minorHAnsi"/>
          <w:sz w:val="24"/>
          <w:szCs w:val="24"/>
          <w:shd w:val="clear" w:color="auto" w:fill="FFFFFF"/>
        </w:rPr>
        <w:t xml:space="preserve"> </w:t>
      </w:r>
      <w:r w:rsidR="00707D59" w:rsidRPr="003C2899">
        <w:rPr>
          <w:rStyle w:val="colorlink9"/>
          <w:rFonts w:cstheme="minorHAnsi"/>
          <w:sz w:val="24"/>
          <w:szCs w:val="24"/>
          <w:shd w:val="clear" w:color="auto" w:fill="FFFFFF"/>
        </w:rPr>
        <w:t>will help in p</w:t>
      </w:r>
      <w:r w:rsidR="005B4E02" w:rsidRPr="003C2899">
        <w:rPr>
          <w:rStyle w:val="colorlink9"/>
          <w:rFonts w:cstheme="minorHAnsi"/>
          <w:sz w:val="24"/>
          <w:szCs w:val="24"/>
          <w:shd w:val="clear" w:color="auto" w:fill="FFFFFF"/>
        </w:rPr>
        <w:t>ersonaliz</w:t>
      </w:r>
      <w:r w:rsidR="00707D59" w:rsidRPr="003C2899">
        <w:rPr>
          <w:rStyle w:val="colorlink9"/>
          <w:rFonts w:cstheme="minorHAnsi"/>
          <w:sz w:val="24"/>
          <w:szCs w:val="24"/>
          <w:shd w:val="clear" w:color="auto" w:fill="FFFFFF"/>
        </w:rPr>
        <w:t>ing</w:t>
      </w:r>
      <w:r w:rsidR="005B4E02" w:rsidRPr="003C2899">
        <w:rPr>
          <w:rStyle w:val="colorlink9"/>
          <w:rFonts w:cstheme="minorHAnsi"/>
          <w:sz w:val="24"/>
          <w:szCs w:val="24"/>
          <w:shd w:val="clear" w:color="auto" w:fill="FFFFFF"/>
        </w:rPr>
        <w:t xml:space="preserve"> customer experience</w:t>
      </w:r>
      <w:r w:rsidR="00707D59" w:rsidRPr="003C2899">
        <w:rPr>
          <w:rStyle w:val="colorlink9"/>
          <w:rFonts w:cstheme="minorHAnsi"/>
          <w:sz w:val="24"/>
          <w:szCs w:val="24"/>
          <w:shd w:val="clear" w:color="auto" w:fill="FFFFFF"/>
        </w:rPr>
        <w:t>,</w:t>
      </w:r>
      <w:r w:rsidR="005B4E02" w:rsidRPr="003C2899">
        <w:rPr>
          <w:rStyle w:val="colorlink9"/>
          <w:rFonts w:cstheme="minorHAnsi"/>
          <w:sz w:val="24"/>
          <w:szCs w:val="24"/>
          <w:shd w:val="clear" w:color="auto" w:fill="FFFFFF"/>
        </w:rPr>
        <w:t xml:space="preserve"> </w:t>
      </w:r>
      <w:r w:rsidR="00707D59" w:rsidRPr="003C2899">
        <w:rPr>
          <w:rStyle w:val="colorlink9"/>
          <w:rFonts w:cstheme="minorHAnsi"/>
          <w:sz w:val="24"/>
          <w:szCs w:val="24"/>
          <w:shd w:val="clear" w:color="auto" w:fill="FFFFFF"/>
        </w:rPr>
        <w:t>which in turn will translate to</w:t>
      </w:r>
      <w:r w:rsidR="005B4E02" w:rsidRPr="003C2899">
        <w:rPr>
          <w:rStyle w:val="colorlink9"/>
          <w:rFonts w:cstheme="minorHAnsi"/>
          <w:sz w:val="24"/>
          <w:szCs w:val="24"/>
          <w:shd w:val="clear" w:color="auto" w:fill="FFFFFF"/>
        </w:rPr>
        <w:t xml:space="preserve"> </w:t>
      </w:r>
      <w:r w:rsidR="00707D59" w:rsidRPr="003C2899">
        <w:rPr>
          <w:rStyle w:val="colorlink9"/>
          <w:rFonts w:cstheme="minorHAnsi"/>
          <w:sz w:val="24"/>
          <w:szCs w:val="24"/>
          <w:shd w:val="clear" w:color="auto" w:fill="FFFFFF"/>
        </w:rPr>
        <w:t xml:space="preserve">higher </w:t>
      </w:r>
      <w:r w:rsidR="005B4E02" w:rsidRPr="003C2899">
        <w:rPr>
          <w:rStyle w:val="colorlink9"/>
          <w:rFonts w:cstheme="minorHAnsi"/>
          <w:sz w:val="24"/>
          <w:szCs w:val="24"/>
          <w:shd w:val="clear" w:color="auto" w:fill="FFFFFF"/>
        </w:rPr>
        <w:t xml:space="preserve">customer satisfaction </w:t>
      </w:r>
      <w:r w:rsidR="00707D59" w:rsidRPr="003C2899">
        <w:rPr>
          <w:rStyle w:val="colorlink9"/>
          <w:rFonts w:cstheme="minorHAnsi"/>
          <w:sz w:val="24"/>
          <w:szCs w:val="24"/>
          <w:shd w:val="clear" w:color="auto" w:fill="FFFFFF"/>
        </w:rPr>
        <w:t>and consequently, higher customer profitability.</w:t>
      </w:r>
    </w:p>
    <w:p w14:paraId="6C14D23F" w14:textId="0A5094AD" w:rsidR="005B4E02" w:rsidRPr="003C2899" w:rsidRDefault="005B4E02" w:rsidP="005B4E02">
      <w:pPr>
        <w:ind w:firstLine="720"/>
        <w:jc w:val="both"/>
        <w:rPr>
          <w:rFonts w:cstheme="minorHAnsi"/>
          <w:sz w:val="24"/>
          <w:szCs w:val="24"/>
        </w:rPr>
      </w:pPr>
      <w:r w:rsidRPr="003C2899">
        <w:rPr>
          <w:rFonts w:cstheme="minorHAnsi"/>
          <w:sz w:val="24"/>
          <w:szCs w:val="24"/>
        </w:rPr>
        <w:t xml:space="preserve">Behavioural segmentation </w:t>
      </w:r>
      <w:r w:rsidR="008809D2" w:rsidRPr="003C2899">
        <w:rPr>
          <w:rFonts w:cstheme="minorHAnsi"/>
          <w:sz w:val="24"/>
          <w:szCs w:val="24"/>
        </w:rPr>
        <w:t>was</w:t>
      </w:r>
      <w:r w:rsidRPr="003C2899">
        <w:rPr>
          <w:rFonts w:cstheme="minorHAnsi"/>
          <w:sz w:val="24"/>
          <w:szCs w:val="24"/>
        </w:rPr>
        <w:t xml:space="preserve"> </w:t>
      </w:r>
      <w:r w:rsidR="00AF39EA" w:rsidRPr="003C2899">
        <w:rPr>
          <w:rFonts w:cstheme="minorHAnsi"/>
          <w:sz w:val="24"/>
          <w:szCs w:val="24"/>
        </w:rPr>
        <w:t xml:space="preserve">deemed most </w:t>
      </w:r>
      <w:r w:rsidRPr="003C2899">
        <w:rPr>
          <w:rFonts w:cstheme="minorHAnsi"/>
          <w:sz w:val="24"/>
          <w:szCs w:val="24"/>
        </w:rPr>
        <w:t xml:space="preserve">appropriate based on </w:t>
      </w:r>
      <w:r w:rsidR="00EC2CF6">
        <w:rPr>
          <w:rFonts w:cstheme="minorHAnsi"/>
          <w:sz w:val="24"/>
          <w:szCs w:val="24"/>
        </w:rPr>
        <w:t>data exploration</w:t>
      </w:r>
      <w:r w:rsidRPr="003C2899">
        <w:rPr>
          <w:rFonts w:cstheme="minorHAnsi"/>
          <w:sz w:val="24"/>
          <w:szCs w:val="24"/>
        </w:rPr>
        <w:t>.</w:t>
      </w:r>
      <w:r w:rsidR="00AF39EA" w:rsidRPr="003C2899">
        <w:rPr>
          <w:rFonts w:cstheme="minorHAnsi"/>
          <w:sz w:val="24"/>
          <w:szCs w:val="24"/>
        </w:rPr>
        <w:t xml:space="preserve"> After data cleaning, relevant datasets were selected</w:t>
      </w:r>
      <w:r w:rsidRPr="003C2899">
        <w:rPr>
          <w:rFonts w:cstheme="minorHAnsi"/>
          <w:sz w:val="24"/>
          <w:szCs w:val="24"/>
        </w:rPr>
        <w:t xml:space="preserve"> </w:t>
      </w:r>
      <w:r w:rsidR="00AF39EA" w:rsidRPr="003C2899">
        <w:rPr>
          <w:rFonts w:cstheme="minorHAnsi"/>
          <w:sz w:val="24"/>
          <w:szCs w:val="24"/>
        </w:rPr>
        <w:t>based on the need to pick features that would best describe the customer segments. The features were then selected and engineered using P</w:t>
      </w:r>
      <w:r w:rsidR="00EC2CF6">
        <w:rPr>
          <w:rFonts w:cstheme="minorHAnsi"/>
          <w:sz w:val="24"/>
          <w:szCs w:val="24"/>
        </w:rPr>
        <w:t>CA</w:t>
      </w:r>
      <w:r w:rsidR="00F07C58" w:rsidRPr="003C2899">
        <w:rPr>
          <w:rFonts w:cstheme="minorHAnsi"/>
          <w:sz w:val="24"/>
          <w:szCs w:val="24"/>
        </w:rPr>
        <w:t>. Then using a compressed set of features, segmentation was carried out for different number of clusters. Based on the evaluation metric of silhouette coefficient for different numbers of clusters for the algorithm, 7 was picked as the final number of customer segments.</w:t>
      </w:r>
    </w:p>
    <w:p w14:paraId="76D8F666" w14:textId="2DF04437" w:rsidR="00702B30" w:rsidRPr="003C2899" w:rsidRDefault="00F07C58" w:rsidP="0004583D">
      <w:pPr>
        <w:ind w:firstLine="720"/>
        <w:jc w:val="both"/>
        <w:rPr>
          <w:rFonts w:cstheme="minorHAnsi"/>
          <w:sz w:val="24"/>
          <w:szCs w:val="24"/>
        </w:rPr>
      </w:pPr>
      <w:r w:rsidRPr="003C2899">
        <w:rPr>
          <w:rFonts w:cstheme="minorHAnsi"/>
          <w:sz w:val="24"/>
          <w:szCs w:val="24"/>
        </w:rPr>
        <w:t xml:space="preserve">The segments can be broadly classified into high, moderate and thrifty spenders with distinct purchase pattern in each category. Based on the engagement and inclination of </w:t>
      </w:r>
      <w:r w:rsidR="0004583D" w:rsidRPr="003C2899">
        <w:rPr>
          <w:rFonts w:cstheme="minorHAnsi"/>
          <w:sz w:val="24"/>
          <w:szCs w:val="24"/>
        </w:rPr>
        <w:t>segments towards a certain set of categories, the cluster analysis</w:t>
      </w:r>
      <w:r w:rsidRPr="003C2899">
        <w:rPr>
          <w:rFonts w:cstheme="minorHAnsi"/>
          <w:sz w:val="24"/>
          <w:szCs w:val="24"/>
        </w:rPr>
        <w:t xml:space="preserve"> </w:t>
      </w:r>
      <w:r w:rsidR="0004583D" w:rsidRPr="003C2899">
        <w:rPr>
          <w:rFonts w:cstheme="minorHAnsi"/>
          <w:sz w:val="24"/>
          <w:szCs w:val="24"/>
        </w:rPr>
        <w:t xml:space="preserve">was conducted to develop archetypes of segments and the recommendations were chalked out accordingly. The purpose of this study is to improve targeted marketing and boost sales. </w:t>
      </w:r>
      <w:r w:rsidR="0004583D" w:rsidRPr="003C2899">
        <w:rPr>
          <w:rStyle w:val="colorlink9"/>
          <w:rFonts w:cstheme="minorHAnsi"/>
          <w:sz w:val="24"/>
          <w:szCs w:val="24"/>
        </w:rPr>
        <w:t>The recommendations are to pose tailored offers and deals to the moderate spenders so as to improve engagement and revenue.</w:t>
      </w:r>
      <w:r w:rsidR="0004583D" w:rsidRPr="003C2899">
        <w:rPr>
          <w:rStyle w:val="colorlink9"/>
          <w:rFonts w:cstheme="minorHAnsi"/>
          <w:sz w:val="24"/>
          <w:szCs w:val="24"/>
          <w:shd w:val="clear" w:color="auto" w:fill="FFFFFF"/>
        </w:rPr>
        <w:t xml:space="preserve"> Further, loyalty </w:t>
      </w:r>
      <w:r w:rsidR="0004583D" w:rsidRPr="003C2899">
        <w:rPr>
          <w:rFonts w:cstheme="minorHAnsi"/>
          <w:sz w:val="24"/>
          <w:szCs w:val="24"/>
        </w:rPr>
        <w:t>discounts and benefits can be provided to ensure retention of the existing customer base.</w:t>
      </w:r>
    </w:p>
    <w:p w14:paraId="1415C885" w14:textId="27274BFB" w:rsidR="003211AF" w:rsidRPr="003C2899" w:rsidRDefault="003E26D4" w:rsidP="003E26D4">
      <w:pPr>
        <w:jc w:val="both"/>
        <w:rPr>
          <w:rFonts w:cstheme="minorHAnsi"/>
          <w:b/>
          <w:bCs/>
          <w:sz w:val="24"/>
          <w:szCs w:val="24"/>
        </w:rPr>
      </w:pPr>
      <w:r w:rsidRPr="003C2899">
        <w:rPr>
          <w:rFonts w:cstheme="minorHAnsi"/>
          <w:b/>
          <w:bCs/>
          <w:sz w:val="24"/>
          <w:szCs w:val="24"/>
        </w:rPr>
        <w:t xml:space="preserve">SECTION-B: </w:t>
      </w:r>
      <w:r w:rsidR="006C3E7E" w:rsidRPr="003C2899">
        <w:rPr>
          <w:rFonts w:cstheme="minorHAnsi"/>
          <w:b/>
          <w:bCs/>
          <w:sz w:val="24"/>
          <w:szCs w:val="24"/>
        </w:rPr>
        <w:t>FEATURE DESCRIPTION</w:t>
      </w:r>
    </w:p>
    <w:p w14:paraId="2F3DD801" w14:textId="77777777" w:rsidR="004B615B" w:rsidRPr="003C2899" w:rsidRDefault="0007474D" w:rsidP="004B615B">
      <w:pPr>
        <w:jc w:val="both"/>
        <w:rPr>
          <w:rFonts w:cstheme="minorHAnsi"/>
          <w:sz w:val="24"/>
          <w:szCs w:val="24"/>
        </w:rPr>
      </w:pPr>
      <w:r w:rsidRPr="003C2899">
        <w:rPr>
          <w:rFonts w:cstheme="minorHAnsi"/>
          <w:sz w:val="24"/>
          <w:szCs w:val="24"/>
        </w:rPr>
        <w:t>T</w:t>
      </w:r>
      <w:r w:rsidR="00702B30" w:rsidRPr="003C2899">
        <w:rPr>
          <w:rFonts w:cstheme="minorHAnsi"/>
          <w:sz w:val="24"/>
          <w:szCs w:val="24"/>
        </w:rPr>
        <w:t xml:space="preserve">he four </w:t>
      </w:r>
      <w:r w:rsidRPr="003C2899">
        <w:rPr>
          <w:rFonts w:cstheme="minorHAnsi"/>
          <w:sz w:val="24"/>
          <w:szCs w:val="24"/>
        </w:rPr>
        <w:t xml:space="preserve">transactional </w:t>
      </w:r>
      <w:r w:rsidR="00702B30" w:rsidRPr="003C2899">
        <w:rPr>
          <w:rFonts w:cstheme="minorHAnsi"/>
          <w:sz w:val="24"/>
          <w:szCs w:val="24"/>
        </w:rPr>
        <w:t xml:space="preserve">datasets provided </w:t>
      </w:r>
      <w:r w:rsidRPr="003C2899">
        <w:rPr>
          <w:rFonts w:cstheme="minorHAnsi"/>
          <w:sz w:val="24"/>
          <w:szCs w:val="24"/>
        </w:rPr>
        <w:t xml:space="preserve">were studied </w:t>
      </w:r>
      <w:r w:rsidR="00702B30" w:rsidRPr="003C2899">
        <w:rPr>
          <w:rFonts w:cstheme="minorHAnsi"/>
          <w:sz w:val="24"/>
          <w:szCs w:val="24"/>
        </w:rPr>
        <w:t>to identify trends and patterns in customer behavior. Th</w:t>
      </w:r>
      <w:r w:rsidRPr="003C2899">
        <w:rPr>
          <w:rFonts w:cstheme="minorHAnsi"/>
          <w:sz w:val="24"/>
          <w:szCs w:val="24"/>
        </w:rPr>
        <w:t xml:space="preserve">e datasets namely </w:t>
      </w:r>
      <w:proofErr w:type="spellStart"/>
      <w:r w:rsidRPr="003C2899">
        <w:rPr>
          <w:rFonts w:cstheme="minorHAnsi"/>
          <w:sz w:val="24"/>
          <w:szCs w:val="24"/>
        </w:rPr>
        <w:t>customers_sample</w:t>
      </w:r>
      <w:proofErr w:type="spellEnd"/>
      <w:r w:rsidRPr="003C2899">
        <w:rPr>
          <w:rFonts w:cstheme="minorHAnsi"/>
          <w:sz w:val="24"/>
          <w:szCs w:val="24"/>
        </w:rPr>
        <w:t xml:space="preserve">, </w:t>
      </w:r>
      <w:proofErr w:type="spellStart"/>
      <w:r w:rsidRPr="003C2899">
        <w:rPr>
          <w:rFonts w:cstheme="minorHAnsi"/>
          <w:sz w:val="24"/>
          <w:szCs w:val="24"/>
        </w:rPr>
        <w:t>category_spends</w:t>
      </w:r>
      <w:proofErr w:type="spellEnd"/>
      <w:r w:rsidRPr="003C2899">
        <w:rPr>
          <w:rFonts w:cstheme="minorHAnsi"/>
          <w:sz w:val="24"/>
          <w:szCs w:val="24"/>
        </w:rPr>
        <w:t xml:space="preserve">, </w:t>
      </w:r>
      <w:proofErr w:type="spellStart"/>
      <w:r w:rsidRPr="003C2899">
        <w:rPr>
          <w:rFonts w:cstheme="minorHAnsi"/>
          <w:sz w:val="24"/>
          <w:szCs w:val="24"/>
        </w:rPr>
        <w:t>baskets_sample</w:t>
      </w:r>
      <w:proofErr w:type="spellEnd"/>
      <w:r w:rsidRPr="003C2899">
        <w:rPr>
          <w:rFonts w:cstheme="minorHAnsi"/>
          <w:sz w:val="24"/>
          <w:szCs w:val="24"/>
        </w:rPr>
        <w:t xml:space="preserve"> and </w:t>
      </w:r>
      <w:proofErr w:type="spellStart"/>
      <w:r w:rsidRPr="003C2899">
        <w:rPr>
          <w:rFonts w:cstheme="minorHAnsi"/>
          <w:sz w:val="24"/>
          <w:szCs w:val="24"/>
        </w:rPr>
        <w:t>lineitems_sample</w:t>
      </w:r>
      <w:proofErr w:type="spellEnd"/>
      <w:r w:rsidRPr="003C2899">
        <w:rPr>
          <w:rFonts w:cstheme="minorHAnsi"/>
          <w:sz w:val="24"/>
          <w:szCs w:val="24"/>
        </w:rPr>
        <w:t xml:space="preserve"> record customer behavior across store visits, item categories, customers’ individual visit and all individual purchases respectively. The features that would most distinctively define customer segments based on their transactional behavior were picked</w:t>
      </w:r>
      <w:r w:rsidR="00D35B48" w:rsidRPr="003C2899">
        <w:rPr>
          <w:rFonts w:cstheme="minorHAnsi"/>
          <w:sz w:val="24"/>
          <w:szCs w:val="24"/>
        </w:rPr>
        <w:t xml:space="preserve"> from these datasets</w:t>
      </w:r>
      <w:r w:rsidRPr="003C2899">
        <w:rPr>
          <w:rFonts w:cstheme="minorHAnsi"/>
          <w:sz w:val="24"/>
          <w:szCs w:val="24"/>
        </w:rPr>
        <w:t xml:space="preserve"> after data exploration.</w:t>
      </w:r>
      <w:r w:rsidR="00941531" w:rsidRPr="003C2899">
        <w:rPr>
          <w:rFonts w:cstheme="minorHAnsi"/>
          <w:sz w:val="24"/>
          <w:szCs w:val="24"/>
        </w:rPr>
        <w:t xml:space="preserve"> Exploring the datasets </w:t>
      </w:r>
      <w:r w:rsidR="00D35B48" w:rsidRPr="003C2899">
        <w:rPr>
          <w:rFonts w:cstheme="minorHAnsi"/>
          <w:sz w:val="24"/>
          <w:szCs w:val="24"/>
        </w:rPr>
        <w:t>highlight</w:t>
      </w:r>
      <w:r w:rsidR="00941531" w:rsidRPr="003C2899">
        <w:rPr>
          <w:rFonts w:cstheme="minorHAnsi"/>
          <w:sz w:val="24"/>
          <w:szCs w:val="24"/>
        </w:rPr>
        <w:t xml:space="preserve">ed the need to clean the data first. The process of data cleaning included: </w:t>
      </w:r>
    </w:p>
    <w:p w14:paraId="6BE42FDD" w14:textId="2FC8C68E" w:rsidR="004B615B" w:rsidRPr="003C2899" w:rsidRDefault="00941531" w:rsidP="004B615B">
      <w:pPr>
        <w:pStyle w:val="ListParagraph"/>
        <w:numPr>
          <w:ilvl w:val="0"/>
          <w:numId w:val="9"/>
        </w:numPr>
        <w:jc w:val="both"/>
        <w:rPr>
          <w:rFonts w:cstheme="minorHAnsi"/>
          <w:sz w:val="24"/>
          <w:szCs w:val="24"/>
        </w:rPr>
      </w:pPr>
      <w:r w:rsidRPr="003C2899">
        <w:rPr>
          <w:rFonts w:cstheme="minorHAnsi"/>
          <w:sz w:val="24"/>
          <w:szCs w:val="24"/>
        </w:rPr>
        <w:t xml:space="preserve">Eliminating pound signs and commas from the rows of the tables for subsequent mathematical operations using python. </w:t>
      </w:r>
    </w:p>
    <w:p w14:paraId="44760BFA" w14:textId="77777777" w:rsidR="004B615B" w:rsidRPr="003C2899" w:rsidRDefault="004B615B" w:rsidP="004B615B">
      <w:pPr>
        <w:pStyle w:val="ListParagraph"/>
        <w:jc w:val="both"/>
        <w:rPr>
          <w:rFonts w:cstheme="minorHAnsi"/>
          <w:sz w:val="24"/>
          <w:szCs w:val="24"/>
        </w:rPr>
      </w:pPr>
    </w:p>
    <w:p w14:paraId="3E76F8AD" w14:textId="7932E003" w:rsidR="00D35B48" w:rsidRPr="003C2899" w:rsidRDefault="00941531" w:rsidP="004B615B">
      <w:pPr>
        <w:pStyle w:val="ListParagraph"/>
        <w:numPr>
          <w:ilvl w:val="0"/>
          <w:numId w:val="9"/>
        </w:numPr>
        <w:jc w:val="both"/>
        <w:rPr>
          <w:rFonts w:cstheme="minorHAnsi"/>
          <w:sz w:val="24"/>
          <w:szCs w:val="24"/>
        </w:rPr>
      </w:pPr>
      <w:r w:rsidRPr="003C2899">
        <w:rPr>
          <w:rFonts w:cstheme="minorHAnsi"/>
          <w:sz w:val="24"/>
          <w:szCs w:val="24"/>
        </w:rPr>
        <w:t xml:space="preserve">It could be observed that the </w:t>
      </w:r>
      <w:proofErr w:type="spellStart"/>
      <w:r w:rsidRPr="003C2899">
        <w:rPr>
          <w:rFonts w:cstheme="minorHAnsi"/>
          <w:sz w:val="24"/>
          <w:szCs w:val="24"/>
        </w:rPr>
        <w:t>category_spends</w:t>
      </w:r>
      <w:proofErr w:type="spellEnd"/>
      <w:r w:rsidRPr="003C2899">
        <w:rPr>
          <w:rFonts w:cstheme="minorHAnsi"/>
          <w:sz w:val="24"/>
          <w:szCs w:val="24"/>
        </w:rPr>
        <w:t xml:space="preserve"> table had not recorded customer </w:t>
      </w:r>
      <w:proofErr w:type="spellStart"/>
      <w:r w:rsidRPr="003C2899">
        <w:rPr>
          <w:rFonts w:cstheme="minorHAnsi"/>
          <w:sz w:val="24"/>
          <w:szCs w:val="24"/>
        </w:rPr>
        <w:t>behavior</w:t>
      </w:r>
      <w:proofErr w:type="spellEnd"/>
      <w:r w:rsidRPr="003C2899">
        <w:rPr>
          <w:rFonts w:cstheme="minorHAnsi"/>
          <w:sz w:val="24"/>
          <w:szCs w:val="24"/>
        </w:rPr>
        <w:t xml:space="preserve"> across the bakery category. This was resolved by using the </w:t>
      </w:r>
      <w:proofErr w:type="spellStart"/>
      <w:r w:rsidRPr="003C2899">
        <w:rPr>
          <w:rFonts w:cstheme="minorHAnsi"/>
          <w:sz w:val="24"/>
          <w:szCs w:val="24"/>
        </w:rPr>
        <w:t>lineitems_sample</w:t>
      </w:r>
      <w:proofErr w:type="spellEnd"/>
      <w:r w:rsidRPr="003C2899">
        <w:rPr>
          <w:rFonts w:cstheme="minorHAnsi"/>
          <w:sz w:val="24"/>
          <w:szCs w:val="24"/>
        </w:rPr>
        <w:t xml:space="preserve"> dataset to aggregate spend across categories for each customer</w:t>
      </w:r>
      <w:r w:rsidR="00D35B48" w:rsidRPr="003C2899">
        <w:rPr>
          <w:rFonts w:cstheme="minorHAnsi"/>
          <w:sz w:val="24"/>
          <w:szCs w:val="24"/>
        </w:rPr>
        <w:t xml:space="preserve"> and creating an updated version of </w:t>
      </w:r>
      <w:proofErr w:type="spellStart"/>
      <w:r w:rsidR="00D35B48" w:rsidRPr="003C2899">
        <w:rPr>
          <w:rFonts w:cstheme="minorHAnsi"/>
          <w:sz w:val="24"/>
          <w:szCs w:val="24"/>
        </w:rPr>
        <w:t>category_spends</w:t>
      </w:r>
      <w:proofErr w:type="spellEnd"/>
      <w:r w:rsidR="00D35B48" w:rsidRPr="003C2899">
        <w:rPr>
          <w:rFonts w:cstheme="minorHAnsi"/>
          <w:sz w:val="24"/>
          <w:szCs w:val="24"/>
        </w:rPr>
        <w:t xml:space="preserve"> as a new table </w:t>
      </w:r>
      <w:proofErr w:type="spellStart"/>
      <w:r w:rsidR="00D35B48" w:rsidRPr="003C2899">
        <w:rPr>
          <w:rFonts w:cstheme="minorHAnsi"/>
          <w:sz w:val="24"/>
          <w:szCs w:val="24"/>
        </w:rPr>
        <w:t>df_spend</w:t>
      </w:r>
      <w:proofErr w:type="spellEnd"/>
      <w:r w:rsidRPr="003C2899">
        <w:rPr>
          <w:rFonts w:cstheme="minorHAnsi"/>
          <w:sz w:val="24"/>
          <w:szCs w:val="24"/>
        </w:rPr>
        <w:t>.</w:t>
      </w:r>
    </w:p>
    <w:p w14:paraId="0C897AD6" w14:textId="7EC8C9DA" w:rsidR="004B615B" w:rsidRPr="003C2899" w:rsidRDefault="00D35B48" w:rsidP="004B615B">
      <w:pPr>
        <w:jc w:val="both"/>
        <w:rPr>
          <w:rFonts w:cstheme="minorHAnsi"/>
          <w:sz w:val="24"/>
          <w:szCs w:val="24"/>
        </w:rPr>
      </w:pPr>
      <w:r w:rsidRPr="003C2899">
        <w:rPr>
          <w:rFonts w:cstheme="minorHAnsi"/>
          <w:sz w:val="24"/>
          <w:szCs w:val="24"/>
        </w:rPr>
        <w:lastRenderedPageBreak/>
        <w:t>On data exploration, behavioural segmentation seem</w:t>
      </w:r>
      <w:r w:rsidR="00334B87" w:rsidRPr="003C2899">
        <w:rPr>
          <w:rFonts w:cstheme="minorHAnsi"/>
          <w:sz w:val="24"/>
          <w:szCs w:val="24"/>
        </w:rPr>
        <w:t>ed</w:t>
      </w:r>
      <w:r w:rsidR="00F967E2" w:rsidRPr="003C2899">
        <w:rPr>
          <w:rFonts w:cstheme="minorHAnsi"/>
          <w:sz w:val="24"/>
          <w:szCs w:val="24"/>
        </w:rPr>
        <w:t xml:space="preserve"> to be the</w:t>
      </w:r>
      <w:r w:rsidR="00334B87" w:rsidRPr="003C2899">
        <w:rPr>
          <w:rFonts w:cstheme="minorHAnsi"/>
          <w:sz w:val="24"/>
          <w:szCs w:val="24"/>
        </w:rPr>
        <w:t xml:space="preserve"> most</w:t>
      </w:r>
      <w:r w:rsidRPr="003C2899">
        <w:rPr>
          <w:rFonts w:cstheme="minorHAnsi"/>
          <w:sz w:val="24"/>
          <w:szCs w:val="24"/>
        </w:rPr>
        <w:t xml:space="preserve"> appropriate based on the provided datasets.</w:t>
      </w:r>
      <w:r w:rsidR="00334B87" w:rsidRPr="003C2899">
        <w:rPr>
          <w:rFonts w:cstheme="minorHAnsi"/>
          <w:sz w:val="24"/>
          <w:szCs w:val="24"/>
        </w:rPr>
        <w:t xml:space="preserve"> </w:t>
      </w:r>
      <w:r w:rsidR="004B615B" w:rsidRPr="003C2899">
        <w:rPr>
          <w:rFonts w:cstheme="minorHAnsi"/>
          <w:sz w:val="24"/>
          <w:szCs w:val="24"/>
        </w:rPr>
        <w:t xml:space="preserve">The statistical dataset summary </w:t>
      </w:r>
      <w:r w:rsidR="00EB29FB" w:rsidRPr="003C2899">
        <w:rPr>
          <w:rFonts w:cstheme="minorHAnsi"/>
          <w:sz w:val="24"/>
          <w:szCs w:val="24"/>
        </w:rPr>
        <w:t xml:space="preserve">provides a fair idea about the overall behavior of the customer base as discussed at a greater depth in the following section. </w:t>
      </w:r>
      <w:r w:rsidR="00F967E2" w:rsidRPr="003C2899">
        <w:rPr>
          <w:rFonts w:cstheme="minorHAnsi"/>
          <w:sz w:val="24"/>
          <w:szCs w:val="24"/>
        </w:rPr>
        <w:t xml:space="preserve">The behavioural pattern </w:t>
      </w:r>
      <w:r w:rsidR="008A6FCE" w:rsidRPr="003C2899">
        <w:rPr>
          <w:rFonts w:cstheme="minorHAnsi"/>
          <w:sz w:val="24"/>
          <w:szCs w:val="24"/>
        </w:rPr>
        <w:t xml:space="preserve">of the customer </w:t>
      </w:r>
      <w:r w:rsidR="00F967E2" w:rsidRPr="003C2899">
        <w:rPr>
          <w:rFonts w:cstheme="minorHAnsi"/>
          <w:sz w:val="24"/>
          <w:szCs w:val="24"/>
        </w:rPr>
        <w:t xml:space="preserve">can be best captured from the combination of the RFM (Recency, Frequency, Monetary) features from </w:t>
      </w:r>
      <w:proofErr w:type="spellStart"/>
      <w:r w:rsidR="00F967E2" w:rsidRPr="003C2899">
        <w:rPr>
          <w:rFonts w:cstheme="minorHAnsi"/>
          <w:sz w:val="24"/>
          <w:szCs w:val="24"/>
        </w:rPr>
        <w:t>customers_sample</w:t>
      </w:r>
      <w:proofErr w:type="spellEnd"/>
      <w:r w:rsidR="00F967E2" w:rsidRPr="003C2899">
        <w:rPr>
          <w:rFonts w:cstheme="minorHAnsi"/>
          <w:sz w:val="24"/>
          <w:szCs w:val="24"/>
        </w:rPr>
        <w:t xml:space="preserve"> table and the product type features from </w:t>
      </w:r>
      <w:proofErr w:type="spellStart"/>
      <w:r w:rsidR="00F967E2" w:rsidRPr="003C2899">
        <w:rPr>
          <w:rFonts w:cstheme="minorHAnsi"/>
          <w:sz w:val="24"/>
          <w:szCs w:val="24"/>
        </w:rPr>
        <w:t>df_spend</w:t>
      </w:r>
      <w:proofErr w:type="spellEnd"/>
      <w:r w:rsidR="00F967E2" w:rsidRPr="003C2899">
        <w:rPr>
          <w:rFonts w:cstheme="minorHAnsi"/>
          <w:sz w:val="24"/>
          <w:szCs w:val="24"/>
        </w:rPr>
        <w:t xml:space="preserve">, the cleaner updated version of </w:t>
      </w:r>
      <w:proofErr w:type="spellStart"/>
      <w:r w:rsidR="00F967E2" w:rsidRPr="003C2899">
        <w:rPr>
          <w:rFonts w:cstheme="minorHAnsi"/>
          <w:sz w:val="24"/>
          <w:szCs w:val="24"/>
        </w:rPr>
        <w:t>category_spends</w:t>
      </w:r>
      <w:proofErr w:type="spellEnd"/>
      <w:r w:rsidR="00F967E2" w:rsidRPr="003C2899">
        <w:rPr>
          <w:rFonts w:cstheme="minorHAnsi"/>
          <w:sz w:val="24"/>
          <w:szCs w:val="24"/>
        </w:rPr>
        <w:t>.</w:t>
      </w:r>
      <w:r w:rsidR="004B615B" w:rsidRPr="003C2899">
        <w:rPr>
          <w:rFonts w:cstheme="minorHAnsi"/>
          <w:sz w:val="24"/>
          <w:szCs w:val="24"/>
        </w:rPr>
        <w:t xml:space="preserve"> So, these two tables were </w:t>
      </w:r>
      <w:r w:rsidR="0061190F" w:rsidRPr="003C2899">
        <w:rPr>
          <w:rFonts w:cstheme="minorHAnsi"/>
          <w:sz w:val="24"/>
          <w:szCs w:val="24"/>
        </w:rPr>
        <w:t xml:space="preserve">joined using python and the resultant </w:t>
      </w:r>
      <w:r w:rsidR="008A6FCE" w:rsidRPr="003C2899">
        <w:rPr>
          <w:rFonts w:cstheme="minorHAnsi"/>
          <w:sz w:val="24"/>
          <w:szCs w:val="24"/>
        </w:rPr>
        <w:t xml:space="preserve">table named </w:t>
      </w:r>
      <w:r w:rsidR="008A6FCE" w:rsidRPr="003C2899">
        <w:rPr>
          <w:rFonts w:cstheme="minorHAnsi"/>
          <w:i/>
          <w:iCs/>
          <w:sz w:val="24"/>
          <w:szCs w:val="24"/>
          <w:u w:val="single"/>
        </w:rPr>
        <w:t>Data</w:t>
      </w:r>
      <w:r w:rsidR="008A6FCE" w:rsidRPr="003C2899">
        <w:rPr>
          <w:rFonts w:cstheme="minorHAnsi"/>
          <w:sz w:val="24"/>
          <w:szCs w:val="24"/>
        </w:rPr>
        <w:t xml:space="preserve"> </w:t>
      </w:r>
      <w:r w:rsidR="0061190F" w:rsidRPr="003C2899">
        <w:rPr>
          <w:rFonts w:cstheme="minorHAnsi"/>
          <w:sz w:val="24"/>
          <w:szCs w:val="24"/>
        </w:rPr>
        <w:t xml:space="preserve">was </w:t>
      </w:r>
      <w:r w:rsidR="004B615B" w:rsidRPr="003C2899">
        <w:rPr>
          <w:rFonts w:cstheme="minorHAnsi"/>
          <w:sz w:val="24"/>
          <w:szCs w:val="24"/>
        </w:rPr>
        <w:t>considered for subsequent feature selection and engineering. The steps undertaken during this process are outlined below:</w:t>
      </w:r>
    </w:p>
    <w:p w14:paraId="34225487" w14:textId="43B8F12F" w:rsidR="0061190F" w:rsidRPr="003C2899" w:rsidRDefault="0061190F" w:rsidP="004B615B">
      <w:pPr>
        <w:pStyle w:val="ListParagraph"/>
        <w:numPr>
          <w:ilvl w:val="0"/>
          <w:numId w:val="11"/>
        </w:numPr>
        <w:jc w:val="both"/>
        <w:rPr>
          <w:rFonts w:cstheme="minorHAnsi"/>
          <w:sz w:val="24"/>
          <w:szCs w:val="24"/>
        </w:rPr>
      </w:pPr>
      <w:r w:rsidRPr="003C2899">
        <w:rPr>
          <w:rFonts w:cstheme="minorHAnsi"/>
          <w:sz w:val="24"/>
          <w:szCs w:val="24"/>
        </w:rPr>
        <w:t xml:space="preserve">The </w:t>
      </w:r>
      <w:r w:rsidR="008A6FCE" w:rsidRPr="003C2899">
        <w:rPr>
          <w:rFonts w:cstheme="minorHAnsi"/>
          <w:sz w:val="24"/>
          <w:szCs w:val="24"/>
        </w:rPr>
        <w:t xml:space="preserve">new resultant table Data had all the features from </w:t>
      </w:r>
      <w:proofErr w:type="spellStart"/>
      <w:r w:rsidR="008A6FCE" w:rsidRPr="003C2899">
        <w:rPr>
          <w:rFonts w:cstheme="minorHAnsi"/>
          <w:sz w:val="24"/>
          <w:szCs w:val="24"/>
        </w:rPr>
        <w:t>customers_sample</w:t>
      </w:r>
      <w:proofErr w:type="spellEnd"/>
      <w:r w:rsidR="008A6FCE" w:rsidRPr="003C2899">
        <w:rPr>
          <w:rFonts w:cstheme="minorHAnsi"/>
          <w:sz w:val="24"/>
          <w:szCs w:val="24"/>
        </w:rPr>
        <w:t xml:space="preserve"> and </w:t>
      </w:r>
      <w:proofErr w:type="spellStart"/>
      <w:r w:rsidR="008A6FCE" w:rsidRPr="003C2899">
        <w:rPr>
          <w:rFonts w:cstheme="minorHAnsi"/>
          <w:sz w:val="24"/>
          <w:szCs w:val="24"/>
        </w:rPr>
        <w:t>df_spend</w:t>
      </w:r>
      <w:proofErr w:type="spellEnd"/>
      <w:r w:rsidR="008A6FCE" w:rsidRPr="003C2899">
        <w:rPr>
          <w:rFonts w:cstheme="minorHAnsi"/>
          <w:sz w:val="24"/>
          <w:szCs w:val="24"/>
        </w:rPr>
        <w:t xml:space="preserve">. To investigate the customer behaviour with respect to average spend on item, an additional feature had to be engineered using the </w:t>
      </w:r>
      <w:proofErr w:type="spellStart"/>
      <w:r w:rsidR="008A6FCE" w:rsidRPr="003C2899">
        <w:rPr>
          <w:rFonts w:cstheme="minorHAnsi"/>
          <w:sz w:val="24"/>
          <w:szCs w:val="24"/>
        </w:rPr>
        <w:t>total_spend</w:t>
      </w:r>
      <w:proofErr w:type="spellEnd"/>
      <w:r w:rsidRPr="003C2899">
        <w:rPr>
          <w:rFonts w:cstheme="minorHAnsi"/>
          <w:sz w:val="24"/>
          <w:szCs w:val="24"/>
        </w:rPr>
        <w:t xml:space="preserve"> </w:t>
      </w:r>
      <w:r w:rsidR="008A6FCE" w:rsidRPr="003C2899">
        <w:rPr>
          <w:rFonts w:cstheme="minorHAnsi"/>
          <w:sz w:val="24"/>
          <w:szCs w:val="24"/>
        </w:rPr>
        <w:t xml:space="preserve">and </w:t>
      </w:r>
      <w:proofErr w:type="spellStart"/>
      <w:r w:rsidR="008A6FCE" w:rsidRPr="003C2899">
        <w:rPr>
          <w:rFonts w:cstheme="minorHAnsi"/>
          <w:sz w:val="24"/>
          <w:szCs w:val="24"/>
        </w:rPr>
        <w:t>total_quantity</w:t>
      </w:r>
      <w:proofErr w:type="spellEnd"/>
      <w:r w:rsidR="008A6FCE" w:rsidRPr="003C2899">
        <w:rPr>
          <w:rFonts w:cstheme="minorHAnsi"/>
          <w:sz w:val="24"/>
          <w:szCs w:val="24"/>
        </w:rPr>
        <w:t xml:space="preserve"> features in </w:t>
      </w:r>
      <w:proofErr w:type="spellStart"/>
      <w:r w:rsidR="008A6FCE" w:rsidRPr="003C2899">
        <w:rPr>
          <w:rFonts w:cstheme="minorHAnsi"/>
          <w:sz w:val="24"/>
          <w:szCs w:val="24"/>
        </w:rPr>
        <w:t>customers_sample</w:t>
      </w:r>
      <w:proofErr w:type="spellEnd"/>
      <w:r w:rsidR="008A6FCE" w:rsidRPr="003C2899">
        <w:rPr>
          <w:rFonts w:cstheme="minorHAnsi"/>
          <w:sz w:val="24"/>
          <w:szCs w:val="24"/>
        </w:rPr>
        <w:t>.</w:t>
      </w:r>
    </w:p>
    <w:p w14:paraId="3265A339" w14:textId="28B7A781" w:rsidR="004B615B" w:rsidRPr="003C2899" w:rsidRDefault="004B615B" w:rsidP="004B615B">
      <w:pPr>
        <w:pStyle w:val="ListParagraph"/>
        <w:numPr>
          <w:ilvl w:val="0"/>
          <w:numId w:val="11"/>
        </w:numPr>
        <w:jc w:val="both"/>
        <w:rPr>
          <w:rFonts w:cstheme="minorHAnsi"/>
          <w:sz w:val="24"/>
          <w:szCs w:val="24"/>
        </w:rPr>
      </w:pPr>
      <w:r w:rsidRPr="003C2899">
        <w:rPr>
          <w:rFonts w:cstheme="minorHAnsi"/>
          <w:sz w:val="24"/>
          <w:szCs w:val="24"/>
        </w:rPr>
        <w:t>Using a heatmap, the Pearson correlation between the pairs of features could be visualized.</w:t>
      </w:r>
      <w:r w:rsidR="00EB29FB" w:rsidRPr="003C2899">
        <w:rPr>
          <w:rFonts w:cstheme="minorHAnsi"/>
          <w:sz w:val="24"/>
          <w:szCs w:val="24"/>
        </w:rPr>
        <w:t xml:space="preserve"> Based on this knowledge, the </w:t>
      </w:r>
      <w:proofErr w:type="spellStart"/>
      <w:r w:rsidR="00BE501A" w:rsidRPr="003C2899">
        <w:rPr>
          <w:rFonts w:cstheme="minorHAnsi"/>
          <w:i/>
          <w:iCs/>
          <w:sz w:val="24"/>
          <w:szCs w:val="24"/>
        </w:rPr>
        <w:t>total_quantity</w:t>
      </w:r>
      <w:proofErr w:type="spellEnd"/>
      <w:r w:rsidR="00EB29FB" w:rsidRPr="003C2899">
        <w:rPr>
          <w:rFonts w:cstheme="minorHAnsi"/>
          <w:sz w:val="24"/>
          <w:szCs w:val="24"/>
        </w:rPr>
        <w:t xml:space="preserve"> feature in </w:t>
      </w:r>
      <w:proofErr w:type="spellStart"/>
      <w:r w:rsidR="00EB29FB" w:rsidRPr="003C2899">
        <w:rPr>
          <w:rFonts w:cstheme="minorHAnsi"/>
          <w:sz w:val="24"/>
          <w:szCs w:val="24"/>
        </w:rPr>
        <w:t>customers_sample</w:t>
      </w:r>
      <w:proofErr w:type="spellEnd"/>
      <w:r w:rsidR="00EB29FB" w:rsidRPr="003C2899">
        <w:rPr>
          <w:rFonts w:cstheme="minorHAnsi"/>
          <w:sz w:val="24"/>
          <w:szCs w:val="24"/>
        </w:rPr>
        <w:t xml:space="preserve"> which had an extremely high correlation (</w:t>
      </w:r>
      <w:r w:rsidR="007B69F1" w:rsidRPr="003C2899">
        <w:rPr>
          <w:rFonts w:cstheme="minorHAnsi"/>
          <w:sz w:val="24"/>
          <w:szCs w:val="24"/>
        </w:rPr>
        <w:t>r=</w:t>
      </w:r>
      <w:r w:rsidR="00EB29FB" w:rsidRPr="003C2899">
        <w:rPr>
          <w:rFonts w:cstheme="minorHAnsi"/>
          <w:sz w:val="24"/>
          <w:szCs w:val="24"/>
        </w:rPr>
        <w:t xml:space="preserve">0.9) with </w:t>
      </w:r>
      <w:r w:rsidR="00BE501A" w:rsidRPr="003C2899">
        <w:rPr>
          <w:rFonts w:cstheme="minorHAnsi"/>
          <w:sz w:val="24"/>
          <w:szCs w:val="24"/>
        </w:rPr>
        <w:t>baskets</w:t>
      </w:r>
      <w:r w:rsidR="00EB29FB" w:rsidRPr="003C2899">
        <w:rPr>
          <w:rFonts w:cstheme="minorHAnsi"/>
          <w:sz w:val="24"/>
          <w:szCs w:val="24"/>
        </w:rPr>
        <w:t xml:space="preserve"> and </w:t>
      </w:r>
      <w:proofErr w:type="spellStart"/>
      <w:r w:rsidR="00EB29FB" w:rsidRPr="003C2899">
        <w:rPr>
          <w:rFonts w:cstheme="minorHAnsi"/>
          <w:sz w:val="24"/>
          <w:szCs w:val="24"/>
        </w:rPr>
        <w:t>total_spend</w:t>
      </w:r>
      <w:proofErr w:type="spellEnd"/>
      <w:r w:rsidR="00EB29FB" w:rsidRPr="003C2899">
        <w:rPr>
          <w:rFonts w:cstheme="minorHAnsi"/>
          <w:sz w:val="24"/>
          <w:szCs w:val="24"/>
        </w:rPr>
        <w:t xml:space="preserve"> was eliminated. </w:t>
      </w:r>
      <w:r w:rsidR="0061190F" w:rsidRPr="003C2899">
        <w:rPr>
          <w:rFonts w:cstheme="minorHAnsi"/>
          <w:sz w:val="24"/>
          <w:szCs w:val="24"/>
        </w:rPr>
        <w:t>M</w:t>
      </w:r>
      <w:r w:rsidR="007B69F1" w:rsidRPr="003C2899">
        <w:rPr>
          <w:rFonts w:cstheme="minorHAnsi"/>
          <w:sz w:val="24"/>
          <w:szCs w:val="24"/>
        </w:rPr>
        <w:t xml:space="preserve">ultiple </w:t>
      </w:r>
      <w:r w:rsidR="0061190F" w:rsidRPr="003C2899">
        <w:rPr>
          <w:rFonts w:cstheme="minorHAnsi"/>
          <w:sz w:val="24"/>
          <w:szCs w:val="24"/>
        </w:rPr>
        <w:t xml:space="preserve">category </w:t>
      </w:r>
      <w:r w:rsidR="007B69F1" w:rsidRPr="003C2899">
        <w:rPr>
          <w:rFonts w:cstheme="minorHAnsi"/>
          <w:sz w:val="24"/>
          <w:szCs w:val="24"/>
        </w:rPr>
        <w:t xml:space="preserve">feature pairs (16 pairs) have a moderate positive correlation. </w:t>
      </w:r>
      <w:r w:rsidR="0061190F" w:rsidRPr="003C2899">
        <w:rPr>
          <w:rFonts w:cstheme="minorHAnsi"/>
          <w:sz w:val="24"/>
          <w:szCs w:val="24"/>
        </w:rPr>
        <w:t xml:space="preserve">Dairy, </w:t>
      </w:r>
      <w:proofErr w:type="spellStart"/>
      <w:r w:rsidR="002523D2" w:rsidRPr="003C2899">
        <w:rPr>
          <w:rFonts w:cstheme="minorHAnsi"/>
          <w:sz w:val="24"/>
          <w:szCs w:val="24"/>
        </w:rPr>
        <w:t>grocery_foods</w:t>
      </w:r>
      <w:proofErr w:type="spellEnd"/>
      <w:r w:rsidR="0061190F" w:rsidRPr="003C2899">
        <w:rPr>
          <w:rFonts w:cstheme="minorHAnsi"/>
          <w:sz w:val="24"/>
          <w:szCs w:val="24"/>
        </w:rPr>
        <w:t xml:space="preserve"> and confectionary are the categories which recur most frequently in the list of moderately correlated feature pairs. However, no category feature pairs displayed strong correlation. Therefore, no product category was eliminated.</w:t>
      </w:r>
    </w:p>
    <w:p w14:paraId="6D1010E6" w14:textId="28A1C40D" w:rsidR="008A6FCE" w:rsidRPr="003C2899" w:rsidRDefault="008A6FCE" w:rsidP="008A6FCE">
      <w:pPr>
        <w:pStyle w:val="ListParagraph"/>
        <w:jc w:val="both"/>
        <w:rPr>
          <w:rFonts w:cstheme="minorHAnsi"/>
          <w:sz w:val="24"/>
          <w:szCs w:val="24"/>
        </w:rPr>
      </w:pPr>
      <w:r w:rsidRPr="003C2899">
        <w:rPr>
          <w:rFonts w:cstheme="minorHAnsi"/>
          <w:sz w:val="24"/>
          <w:szCs w:val="24"/>
        </w:rPr>
        <w:t>So, the set of features used for segmentation are:</w:t>
      </w:r>
    </w:p>
    <w:p w14:paraId="602A4D87" w14:textId="7FE3EBFA" w:rsidR="008A6FCE" w:rsidRPr="003C2899" w:rsidRDefault="008A6FCE" w:rsidP="008A6FCE">
      <w:pPr>
        <w:pStyle w:val="ListParagraph"/>
        <w:numPr>
          <w:ilvl w:val="0"/>
          <w:numId w:val="12"/>
        </w:numPr>
        <w:jc w:val="both"/>
        <w:rPr>
          <w:rFonts w:cstheme="minorHAnsi"/>
          <w:sz w:val="24"/>
          <w:szCs w:val="24"/>
        </w:rPr>
      </w:pPr>
      <w:proofErr w:type="spellStart"/>
      <w:r w:rsidRPr="003C2899">
        <w:rPr>
          <w:rFonts w:cstheme="minorHAnsi"/>
          <w:sz w:val="24"/>
          <w:szCs w:val="24"/>
        </w:rPr>
        <w:t>Total_spend</w:t>
      </w:r>
      <w:proofErr w:type="spellEnd"/>
      <w:r w:rsidR="00BE501A" w:rsidRPr="003C2899">
        <w:rPr>
          <w:rFonts w:cstheme="minorHAnsi"/>
          <w:sz w:val="24"/>
          <w:szCs w:val="24"/>
        </w:rPr>
        <w:t xml:space="preserve">: </w:t>
      </w:r>
      <w:r w:rsidR="00F72EEE">
        <w:rPr>
          <w:rFonts w:cstheme="minorHAnsi"/>
          <w:sz w:val="24"/>
          <w:szCs w:val="24"/>
        </w:rPr>
        <w:t>As</w:t>
      </w:r>
      <w:r w:rsidR="00BE501A" w:rsidRPr="003C2899">
        <w:rPr>
          <w:rFonts w:cstheme="minorHAnsi"/>
          <w:sz w:val="24"/>
          <w:szCs w:val="24"/>
        </w:rPr>
        <w:t xml:space="preserve"> an indicator of the customer’s contribution to the profit of the company, the boosting </w:t>
      </w:r>
      <w:r w:rsidR="00F72EEE">
        <w:rPr>
          <w:rFonts w:cstheme="minorHAnsi"/>
          <w:sz w:val="24"/>
          <w:szCs w:val="24"/>
        </w:rPr>
        <w:t xml:space="preserve">off this </w:t>
      </w:r>
      <w:r w:rsidR="00BE501A" w:rsidRPr="003C2899">
        <w:rPr>
          <w:rFonts w:cstheme="minorHAnsi"/>
          <w:sz w:val="24"/>
          <w:szCs w:val="24"/>
        </w:rPr>
        <w:t xml:space="preserve">is our final target. This feature </w:t>
      </w:r>
      <w:r w:rsidR="00765372" w:rsidRPr="003C2899">
        <w:rPr>
          <w:rFonts w:cstheme="minorHAnsi"/>
          <w:sz w:val="24"/>
          <w:szCs w:val="24"/>
        </w:rPr>
        <w:t xml:space="preserve">highlights the segments that are </w:t>
      </w:r>
      <w:r w:rsidR="00F72EEE">
        <w:rPr>
          <w:rFonts w:cstheme="minorHAnsi"/>
          <w:sz w:val="24"/>
          <w:szCs w:val="24"/>
        </w:rPr>
        <w:t xml:space="preserve">most </w:t>
      </w:r>
      <w:r w:rsidR="00765372" w:rsidRPr="003C2899">
        <w:rPr>
          <w:rFonts w:cstheme="minorHAnsi"/>
          <w:sz w:val="24"/>
          <w:szCs w:val="24"/>
        </w:rPr>
        <w:t xml:space="preserve">profitable to the store chain. </w:t>
      </w:r>
    </w:p>
    <w:p w14:paraId="26C6F916" w14:textId="73E1A151" w:rsidR="008A6FCE" w:rsidRPr="003C2899" w:rsidRDefault="00BE501A" w:rsidP="008A6FCE">
      <w:pPr>
        <w:pStyle w:val="ListParagraph"/>
        <w:numPr>
          <w:ilvl w:val="0"/>
          <w:numId w:val="12"/>
        </w:numPr>
        <w:jc w:val="both"/>
        <w:rPr>
          <w:rFonts w:cstheme="minorHAnsi"/>
          <w:sz w:val="24"/>
          <w:szCs w:val="24"/>
        </w:rPr>
      </w:pPr>
      <w:r w:rsidRPr="003C2899">
        <w:rPr>
          <w:rFonts w:cstheme="minorHAnsi"/>
          <w:sz w:val="24"/>
          <w:szCs w:val="24"/>
        </w:rPr>
        <w:t>Baskets: This feature stands for the number of store</w:t>
      </w:r>
      <w:r w:rsidR="00765372" w:rsidRPr="003C2899">
        <w:rPr>
          <w:rFonts w:cstheme="minorHAnsi"/>
          <w:sz w:val="24"/>
          <w:szCs w:val="24"/>
        </w:rPr>
        <w:t xml:space="preserve"> visit</w:t>
      </w:r>
      <w:r w:rsidRPr="003C2899">
        <w:rPr>
          <w:rFonts w:cstheme="minorHAnsi"/>
          <w:sz w:val="24"/>
          <w:szCs w:val="24"/>
        </w:rPr>
        <w:t xml:space="preserve">s of </w:t>
      </w:r>
      <w:r w:rsidR="00765372" w:rsidRPr="003C2899">
        <w:rPr>
          <w:rFonts w:cstheme="minorHAnsi"/>
          <w:sz w:val="24"/>
          <w:szCs w:val="24"/>
        </w:rPr>
        <w:t>a</w:t>
      </w:r>
      <w:r w:rsidRPr="003C2899">
        <w:rPr>
          <w:rFonts w:cstheme="minorHAnsi"/>
          <w:sz w:val="24"/>
          <w:szCs w:val="24"/>
        </w:rPr>
        <w:t xml:space="preserve"> customer which in turn </w:t>
      </w:r>
      <w:r w:rsidR="00765372" w:rsidRPr="003C2899">
        <w:rPr>
          <w:rFonts w:cstheme="minorHAnsi"/>
          <w:sz w:val="24"/>
          <w:szCs w:val="24"/>
        </w:rPr>
        <w:t xml:space="preserve">will help us gauge </w:t>
      </w:r>
      <w:r w:rsidRPr="003C2899">
        <w:rPr>
          <w:rFonts w:cstheme="minorHAnsi"/>
          <w:sz w:val="24"/>
          <w:szCs w:val="24"/>
        </w:rPr>
        <w:t>the</w:t>
      </w:r>
      <w:r w:rsidR="00765372" w:rsidRPr="003C2899">
        <w:rPr>
          <w:rFonts w:cstheme="minorHAnsi"/>
          <w:sz w:val="24"/>
          <w:szCs w:val="24"/>
        </w:rPr>
        <w:t xml:space="preserve"> </w:t>
      </w:r>
      <w:r w:rsidRPr="003C2899">
        <w:rPr>
          <w:rFonts w:cstheme="minorHAnsi"/>
          <w:sz w:val="24"/>
          <w:szCs w:val="24"/>
        </w:rPr>
        <w:t xml:space="preserve">loyalty of the customer. </w:t>
      </w:r>
    </w:p>
    <w:p w14:paraId="79C39E55" w14:textId="13DCFCB6" w:rsidR="00BE501A" w:rsidRPr="003C2899" w:rsidRDefault="00BE501A" w:rsidP="008A6FCE">
      <w:pPr>
        <w:pStyle w:val="ListParagraph"/>
        <w:numPr>
          <w:ilvl w:val="0"/>
          <w:numId w:val="12"/>
        </w:numPr>
        <w:jc w:val="both"/>
        <w:rPr>
          <w:rFonts w:cstheme="minorHAnsi"/>
          <w:sz w:val="24"/>
          <w:szCs w:val="24"/>
        </w:rPr>
      </w:pPr>
      <w:proofErr w:type="spellStart"/>
      <w:r w:rsidRPr="003C2899">
        <w:rPr>
          <w:rFonts w:cstheme="minorHAnsi"/>
          <w:sz w:val="24"/>
          <w:szCs w:val="24"/>
        </w:rPr>
        <w:t>Average_spend</w:t>
      </w:r>
      <w:proofErr w:type="spellEnd"/>
      <w:r w:rsidRPr="003C2899">
        <w:rPr>
          <w:rFonts w:cstheme="minorHAnsi"/>
          <w:sz w:val="24"/>
          <w:szCs w:val="24"/>
        </w:rPr>
        <w:t xml:space="preserve">: Knowledge about this will help </w:t>
      </w:r>
      <w:r w:rsidR="00765372" w:rsidRPr="003C2899">
        <w:rPr>
          <w:rFonts w:cstheme="minorHAnsi"/>
          <w:sz w:val="24"/>
          <w:szCs w:val="24"/>
        </w:rPr>
        <w:t xml:space="preserve">the company </w:t>
      </w:r>
      <w:r w:rsidRPr="003C2899">
        <w:rPr>
          <w:rFonts w:cstheme="minorHAnsi"/>
          <w:sz w:val="24"/>
          <w:szCs w:val="24"/>
        </w:rPr>
        <w:t>tailor</w:t>
      </w:r>
      <w:r w:rsidR="00765372" w:rsidRPr="003C2899">
        <w:rPr>
          <w:rFonts w:cstheme="minorHAnsi"/>
          <w:sz w:val="24"/>
          <w:szCs w:val="24"/>
        </w:rPr>
        <w:t xml:space="preserve"> </w:t>
      </w:r>
      <w:r w:rsidRPr="003C2899">
        <w:rPr>
          <w:rFonts w:cstheme="minorHAnsi"/>
          <w:sz w:val="24"/>
          <w:szCs w:val="24"/>
        </w:rPr>
        <w:t xml:space="preserve">offers </w:t>
      </w:r>
      <w:r w:rsidR="00643C81" w:rsidRPr="003C2899">
        <w:rPr>
          <w:rFonts w:cstheme="minorHAnsi"/>
          <w:sz w:val="24"/>
          <w:szCs w:val="24"/>
        </w:rPr>
        <w:t xml:space="preserve">and deals </w:t>
      </w:r>
      <w:r w:rsidRPr="003C2899">
        <w:rPr>
          <w:rFonts w:cstheme="minorHAnsi"/>
          <w:sz w:val="24"/>
          <w:szCs w:val="24"/>
        </w:rPr>
        <w:t>for the customers.</w:t>
      </w:r>
      <w:r w:rsidR="00643C81" w:rsidRPr="003C2899">
        <w:rPr>
          <w:rFonts w:cstheme="minorHAnsi"/>
          <w:sz w:val="24"/>
          <w:szCs w:val="24"/>
        </w:rPr>
        <w:t xml:space="preserve"> This is helpful to understand the degree of consumer engagement.</w:t>
      </w:r>
    </w:p>
    <w:p w14:paraId="4AC87911" w14:textId="6899BC1C" w:rsidR="00BE501A" w:rsidRPr="003C2899" w:rsidRDefault="00BE501A" w:rsidP="008A6FCE">
      <w:pPr>
        <w:pStyle w:val="ListParagraph"/>
        <w:numPr>
          <w:ilvl w:val="0"/>
          <w:numId w:val="12"/>
        </w:numPr>
        <w:jc w:val="both"/>
        <w:rPr>
          <w:rFonts w:cstheme="minorHAnsi"/>
          <w:sz w:val="24"/>
          <w:szCs w:val="24"/>
        </w:rPr>
      </w:pPr>
      <w:proofErr w:type="spellStart"/>
      <w:r w:rsidRPr="003C2899">
        <w:rPr>
          <w:rFonts w:cstheme="minorHAnsi"/>
          <w:sz w:val="24"/>
          <w:szCs w:val="24"/>
        </w:rPr>
        <w:t>Average_item_spend</w:t>
      </w:r>
      <w:proofErr w:type="spellEnd"/>
      <w:r w:rsidRPr="003C2899">
        <w:rPr>
          <w:rFonts w:cstheme="minorHAnsi"/>
          <w:sz w:val="24"/>
          <w:szCs w:val="24"/>
        </w:rPr>
        <w:t xml:space="preserve">: This is </w:t>
      </w:r>
      <w:r w:rsidR="00F72EEE">
        <w:rPr>
          <w:rFonts w:cstheme="minorHAnsi"/>
          <w:sz w:val="24"/>
          <w:szCs w:val="24"/>
        </w:rPr>
        <w:t>crucial</w:t>
      </w:r>
      <w:r w:rsidRPr="003C2899">
        <w:rPr>
          <w:rFonts w:cstheme="minorHAnsi"/>
          <w:sz w:val="24"/>
          <w:szCs w:val="24"/>
        </w:rPr>
        <w:t xml:space="preserve"> to </w:t>
      </w:r>
      <w:r w:rsidR="00765372" w:rsidRPr="003C2899">
        <w:rPr>
          <w:rFonts w:cstheme="minorHAnsi"/>
          <w:sz w:val="24"/>
          <w:szCs w:val="24"/>
        </w:rPr>
        <w:t>understand</w:t>
      </w:r>
      <w:r w:rsidRPr="003C2899">
        <w:rPr>
          <w:rFonts w:cstheme="minorHAnsi"/>
          <w:sz w:val="24"/>
          <w:szCs w:val="24"/>
        </w:rPr>
        <w:t xml:space="preserve"> the customer’s </w:t>
      </w:r>
      <w:r w:rsidR="00765372" w:rsidRPr="003C2899">
        <w:rPr>
          <w:rFonts w:cstheme="minorHAnsi"/>
          <w:sz w:val="24"/>
          <w:szCs w:val="24"/>
        </w:rPr>
        <w:t>purchase pattern better as to whether the customer tends to purchase fewer expensive products or a large number of relatively cheaper products.</w:t>
      </w:r>
    </w:p>
    <w:p w14:paraId="3888F56E" w14:textId="6D4FFD42" w:rsidR="00067D9E" w:rsidRPr="003C2899" w:rsidRDefault="00BE501A" w:rsidP="00067D9E">
      <w:pPr>
        <w:pStyle w:val="ListParagraph"/>
        <w:numPr>
          <w:ilvl w:val="0"/>
          <w:numId w:val="12"/>
        </w:numPr>
        <w:jc w:val="both"/>
        <w:rPr>
          <w:rFonts w:cstheme="minorHAnsi"/>
          <w:sz w:val="24"/>
          <w:szCs w:val="24"/>
        </w:rPr>
      </w:pPr>
      <w:r w:rsidRPr="003C2899">
        <w:rPr>
          <w:rFonts w:cstheme="minorHAnsi"/>
          <w:sz w:val="24"/>
          <w:szCs w:val="24"/>
        </w:rPr>
        <w:t>Product categories: The spends of the customer across the item categories will provide accurate insights about the interests of the customer</w:t>
      </w:r>
      <w:r w:rsidR="00406495" w:rsidRPr="003C2899">
        <w:rPr>
          <w:rFonts w:cstheme="minorHAnsi"/>
          <w:sz w:val="24"/>
          <w:szCs w:val="24"/>
        </w:rPr>
        <w:t xml:space="preserve"> and can be employed later in sculpted advertising</w:t>
      </w:r>
      <w:r w:rsidRPr="003C2899">
        <w:rPr>
          <w:rFonts w:cstheme="minorHAnsi"/>
          <w:sz w:val="24"/>
          <w:szCs w:val="24"/>
        </w:rPr>
        <w:t>.</w:t>
      </w:r>
    </w:p>
    <w:p w14:paraId="50F4753C" w14:textId="3F6C1FDF" w:rsidR="00067D9E" w:rsidRPr="003C2899" w:rsidRDefault="005049CB" w:rsidP="00067D9E">
      <w:pPr>
        <w:pStyle w:val="ListParagraph"/>
        <w:numPr>
          <w:ilvl w:val="0"/>
          <w:numId w:val="11"/>
        </w:numPr>
        <w:jc w:val="both"/>
        <w:rPr>
          <w:rFonts w:cstheme="minorHAnsi"/>
          <w:sz w:val="24"/>
          <w:szCs w:val="24"/>
        </w:rPr>
      </w:pPr>
      <w:r w:rsidRPr="003C2899">
        <w:rPr>
          <w:rFonts w:cstheme="minorHAnsi"/>
          <w:sz w:val="24"/>
          <w:szCs w:val="24"/>
        </w:rPr>
        <w:t>Using th</w:t>
      </w:r>
      <w:r w:rsidR="009A3A14">
        <w:rPr>
          <w:rFonts w:cstheme="minorHAnsi"/>
          <w:sz w:val="24"/>
          <w:szCs w:val="24"/>
        </w:rPr>
        <w:t xml:space="preserve">is feature </w:t>
      </w:r>
      <w:r w:rsidRPr="003C2899">
        <w:rPr>
          <w:rFonts w:cstheme="minorHAnsi"/>
          <w:sz w:val="24"/>
          <w:szCs w:val="24"/>
        </w:rPr>
        <w:t>set, on visualizing the data, it could be observe</w:t>
      </w:r>
      <w:r w:rsidR="00067D9E" w:rsidRPr="003C2899">
        <w:rPr>
          <w:rFonts w:cstheme="minorHAnsi"/>
          <w:sz w:val="24"/>
          <w:szCs w:val="24"/>
        </w:rPr>
        <w:t>d that very few features had a normal distribution. As per the scatterplot, most distributions were hugely skewed to the left</w:t>
      </w:r>
      <w:r w:rsidR="00067D9E" w:rsidRPr="003C2899">
        <w:rPr>
          <w:rFonts w:cstheme="minorHAnsi"/>
          <w:color w:val="000000"/>
          <w:sz w:val="24"/>
          <w:szCs w:val="24"/>
          <w:shd w:val="clear" w:color="auto" w:fill="FFFFFF"/>
        </w:rPr>
        <w:t xml:space="preserve">. Hence, </w:t>
      </w:r>
      <w:r w:rsidR="00632D81" w:rsidRPr="003C2899">
        <w:rPr>
          <w:rFonts w:cstheme="minorHAnsi"/>
          <w:color w:val="000000"/>
          <w:sz w:val="24"/>
          <w:szCs w:val="24"/>
          <w:shd w:val="clear" w:color="auto" w:fill="FFFFFF"/>
        </w:rPr>
        <w:t xml:space="preserve">the non-positive values were changed to 1 as a prerequisite for smooth log transformation. This meant interpreting the 29 customers who had won the lottery the same way as a customer having zero investment </w:t>
      </w:r>
      <w:r w:rsidR="009A3A14">
        <w:rPr>
          <w:rFonts w:cstheme="minorHAnsi"/>
          <w:color w:val="000000"/>
          <w:sz w:val="24"/>
          <w:szCs w:val="24"/>
          <w:shd w:val="clear" w:color="auto" w:fill="FFFFFF"/>
        </w:rPr>
        <w:t>in</w:t>
      </w:r>
      <w:r w:rsidR="00632D81" w:rsidRPr="003C2899">
        <w:rPr>
          <w:rFonts w:cstheme="minorHAnsi"/>
          <w:color w:val="000000"/>
          <w:sz w:val="24"/>
          <w:szCs w:val="24"/>
          <w:shd w:val="clear" w:color="auto" w:fill="FFFFFF"/>
        </w:rPr>
        <w:t xml:space="preserve"> lottery. Followin</w:t>
      </w:r>
      <w:r w:rsidR="00067D9E" w:rsidRPr="003C2899">
        <w:rPr>
          <w:rFonts w:cstheme="minorHAnsi"/>
          <w:color w:val="000000"/>
          <w:sz w:val="24"/>
          <w:szCs w:val="24"/>
          <w:shd w:val="clear" w:color="auto" w:fill="FFFFFF"/>
        </w:rPr>
        <w:t xml:space="preserve">g </w:t>
      </w:r>
      <w:r w:rsidR="00632D81" w:rsidRPr="003C2899">
        <w:rPr>
          <w:rFonts w:cstheme="minorHAnsi"/>
          <w:color w:val="000000"/>
          <w:sz w:val="24"/>
          <w:szCs w:val="24"/>
          <w:shd w:val="clear" w:color="auto" w:fill="FFFFFF"/>
        </w:rPr>
        <w:t xml:space="preserve">this, log </w:t>
      </w:r>
      <w:r w:rsidR="00067D9E" w:rsidRPr="003C2899">
        <w:rPr>
          <w:rFonts w:cstheme="minorHAnsi"/>
          <w:color w:val="000000"/>
          <w:sz w:val="24"/>
          <w:szCs w:val="24"/>
          <w:shd w:val="clear" w:color="auto" w:fill="FFFFFF"/>
        </w:rPr>
        <w:t xml:space="preserve">transformation was performed on the dataset to normalize </w:t>
      </w:r>
      <w:r w:rsidR="00067D9E" w:rsidRPr="003C2899">
        <w:rPr>
          <w:rFonts w:cstheme="minorHAnsi"/>
          <w:color w:val="000000"/>
          <w:sz w:val="24"/>
          <w:szCs w:val="24"/>
          <w:shd w:val="clear" w:color="auto" w:fill="FFFFFF"/>
        </w:rPr>
        <w:lastRenderedPageBreak/>
        <w:t xml:space="preserve">the distribution of the data across features. </w:t>
      </w:r>
      <w:r w:rsidR="00067D9E" w:rsidRPr="003C2899">
        <w:rPr>
          <w:rFonts w:cstheme="minorHAnsi"/>
          <w:sz w:val="24"/>
          <w:szCs w:val="24"/>
        </w:rPr>
        <w:t>This is an important pre-clustering step since a fair number of clustering techniques seek to find globular clusters.</w:t>
      </w:r>
    </w:p>
    <w:p w14:paraId="30A84929" w14:textId="6BA63CDB" w:rsidR="00AC39FD" w:rsidRPr="009A3A14" w:rsidRDefault="006C38F5" w:rsidP="001C6431">
      <w:pPr>
        <w:pStyle w:val="ListParagraph"/>
        <w:numPr>
          <w:ilvl w:val="0"/>
          <w:numId w:val="11"/>
        </w:numPr>
        <w:jc w:val="both"/>
        <w:rPr>
          <w:rFonts w:cstheme="minorHAnsi"/>
          <w:color w:val="000000"/>
          <w:sz w:val="24"/>
          <w:szCs w:val="24"/>
          <w:shd w:val="clear" w:color="auto" w:fill="FFFFFF"/>
        </w:rPr>
      </w:pPr>
      <w:r w:rsidRPr="009A3A14">
        <w:rPr>
          <w:rFonts w:cstheme="minorHAnsi"/>
          <w:color w:val="000000"/>
          <w:sz w:val="24"/>
          <w:szCs w:val="24"/>
          <w:shd w:val="clear" w:color="auto" w:fill="FFFFFF"/>
        </w:rPr>
        <w:t xml:space="preserve">The total number of features in the resultant dataset </w:t>
      </w:r>
      <w:r w:rsidR="009A3A14" w:rsidRPr="009A3A14">
        <w:rPr>
          <w:rFonts w:cstheme="minorHAnsi"/>
          <w:color w:val="000000"/>
          <w:sz w:val="24"/>
          <w:szCs w:val="24"/>
          <w:shd w:val="clear" w:color="auto" w:fill="FFFFFF"/>
        </w:rPr>
        <w:t>alarmingly increase</w:t>
      </w:r>
      <w:r w:rsidR="009B10F4" w:rsidRPr="009A3A14">
        <w:rPr>
          <w:rFonts w:cstheme="minorHAnsi"/>
          <w:color w:val="000000"/>
          <w:sz w:val="24"/>
          <w:szCs w:val="24"/>
          <w:shd w:val="clear" w:color="auto" w:fill="FFFFFF"/>
        </w:rPr>
        <w:t xml:space="preserve"> the risk of overfitting the data. To tackle this curse of dimensionality,</w:t>
      </w:r>
      <w:r w:rsidR="00B96D34" w:rsidRPr="009A3A14">
        <w:rPr>
          <w:rFonts w:cstheme="minorHAnsi"/>
          <w:color w:val="000000"/>
          <w:sz w:val="24"/>
          <w:szCs w:val="24"/>
          <w:shd w:val="clear" w:color="auto" w:fill="FFFFFF"/>
        </w:rPr>
        <w:t xml:space="preserve"> </w:t>
      </w:r>
      <w:r w:rsidRPr="009A3A14">
        <w:rPr>
          <w:rFonts w:cstheme="minorHAnsi"/>
          <w:color w:val="000000"/>
          <w:sz w:val="24"/>
          <w:szCs w:val="24"/>
          <w:shd w:val="clear" w:color="auto" w:fill="FFFFFF"/>
        </w:rPr>
        <w:t xml:space="preserve">principal component analysis (PCA) </w:t>
      </w:r>
      <w:r w:rsidR="009B10F4" w:rsidRPr="009A3A14">
        <w:rPr>
          <w:rFonts w:cstheme="minorHAnsi"/>
          <w:color w:val="000000"/>
          <w:sz w:val="24"/>
          <w:szCs w:val="24"/>
          <w:shd w:val="clear" w:color="auto" w:fill="FFFFFF"/>
        </w:rPr>
        <w:t xml:space="preserve">was employed </w:t>
      </w:r>
      <w:r w:rsidRPr="009A3A14">
        <w:rPr>
          <w:rFonts w:cstheme="minorHAnsi"/>
          <w:color w:val="000000"/>
          <w:sz w:val="24"/>
          <w:szCs w:val="24"/>
          <w:shd w:val="clear" w:color="auto" w:fill="FFFFFF"/>
        </w:rPr>
        <w:t xml:space="preserve">to draw conclusions about the underlying structure of the customer </w:t>
      </w:r>
      <w:r w:rsidR="009B10F4" w:rsidRPr="009A3A14">
        <w:rPr>
          <w:rFonts w:cstheme="minorHAnsi"/>
          <w:color w:val="000000"/>
          <w:sz w:val="24"/>
          <w:szCs w:val="24"/>
          <w:shd w:val="clear" w:color="auto" w:fill="FFFFFF"/>
        </w:rPr>
        <w:t xml:space="preserve">base </w:t>
      </w:r>
      <w:r w:rsidR="009B10F4" w:rsidRPr="009A3A14">
        <w:rPr>
          <w:rFonts w:cstheme="minorHAnsi"/>
          <w:sz w:val="24"/>
          <w:szCs w:val="24"/>
        </w:rPr>
        <w:t xml:space="preserve">by reducing the entire set of features to fewer components, each component being a combination of the features based on the feature weights.  The PCA was done in a manner to capture at least 70% </w:t>
      </w:r>
      <w:r w:rsidR="00E2590F" w:rsidRPr="009A3A14">
        <w:rPr>
          <w:rFonts w:cstheme="minorHAnsi"/>
          <w:sz w:val="24"/>
          <w:szCs w:val="24"/>
        </w:rPr>
        <w:t>variability of the data in hand.</w:t>
      </w:r>
      <w:r w:rsidR="009A3A14">
        <w:rPr>
          <w:rFonts w:cstheme="minorHAnsi"/>
          <w:sz w:val="24"/>
          <w:szCs w:val="24"/>
        </w:rPr>
        <w:t xml:space="preserve"> </w:t>
      </w:r>
      <w:r w:rsidR="00E2590F" w:rsidRPr="009A3A14">
        <w:rPr>
          <w:rFonts w:cstheme="minorHAnsi"/>
          <w:sz w:val="24"/>
          <w:szCs w:val="24"/>
        </w:rPr>
        <w:t xml:space="preserve">Keeping </w:t>
      </w:r>
      <w:r w:rsidR="00E2590F" w:rsidRPr="009A3A14">
        <w:rPr>
          <w:rFonts w:cstheme="minorHAnsi"/>
          <w:color w:val="000000"/>
          <w:sz w:val="24"/>
          <w:szCs w:val="24"/>
          <w:shd w:val="clear" w:color="auto" w:fill="FFFFFF"/>
        </w:rPr>
        <w:t xml:space="preserve">the cumulative explained variance ratio in consideration, </w:t>
      </w:r>
      <w:r w:rsidR="00AC39FD" w:rsidRPr="009A3A14">
        <w:rPr>
          <w:rFonts w:cstheme="minorHAnsi"/>
          <w:color w:val="000000"/>
          <w:sz w:val="24"/>
          <w:szCs w:val="24"/>
          <w:shd w:val="clear" w:color="auto" w:fill="FFFFFF"/>
        </w:rPr>
        <w:t>six components were picked to explain 70.28% variability of data</w:t>
      </w:r>
      <w:r w:rsidR="009A3A14" w:rsidRPr="009A3A14">
        <w:rPr>
          <w:rFonts w:cstheme="minorHAnsi"/>
          <w:color w:val="000000"/>
          <w:sz w:val="24"/>
          <w:szCs w:val="24"/>
          <w:shd w:val="clear" w:color="auto" w:fill="FFFFFF"/>
        </w:rPr>
        <w:t xml:space="preserve">. </w:t>
      </w:r>
      <w:r w:rsidR="00AC39FD" w:rsidRPr="009A3A14">
        <w:rPr>
          <w:rFonts w:cstheme="minorHAnsi"/>
          <w:color w:val="000000"/>
          <w:sz w:val="24"/>
          <w:szCs w:val="24"/>
          <w:shd w:val="clear" w:color="auto" w:fill="FFFFFF"/>
        </w:rPr>
        <w:t>The</w:t>
      </w:r>
      <w:r w:rsidR="009A3A14">
        <w:rPr>
          <w:rFonts w:cstheme="minorHAnsi"/>
          <w:color w:val="000000"/>
          <w:sz w:val="24"/>
          <w:szCs w:val="24"/>
          <w:shd w:val="clear" w:color="auto" w:fill="FFFFFF"/>
        </w:rPr>
        <w:t>se</w:t>
      </w:r>
      <w:r w:rsidR="00AC39FD" w:rsidRPr="009A3A14">
        <w:rPr>
          <w:rFonts w:cstheme="minorHAnsi"/>
          <w:color w:val="000000"/>
          <w:sz w:val="24"/>
          <w:szCs w:val="24"/>
          <w:shd w:val="clear" w:color="auto" w:fill="FFFFFF"/>
        </w:rPr>
        <w:t xml:space="preserve"> dimensions were studied and have been used to explain the overall behaviour of the customer base in the following section. </w:t>
      </w:r>
      <w:r w:rsidR="005E30B9" w:rsidRPr="009A3A14">
        <w:rPr>
          <w:rFonts w:cstheme="minorHAnsi"/>
          <w:color w:val="000000"/>
          <w:sz w:val="24"/>
          <w:szCs w:val="24"/>
          <w:shd w:val="clear" w:color="auto" w:fill="FFFFFF"/>
        </w:rPr>
        <w:t>The</w:t>
      </w:r>
      <w:r w:rsidR="009A3A14">
        <w:rPr>
          <w:rFonts w:cstheme="minorHAnsi"/>
          <w:color w:val="000000"/>
          <w:sz w:val="24"/>
          <w:szCs w:val="24"/>
          <w:shd w:val="clear" w:color="auto" w:fill="FFFFFF"/>
        </w:rPr>
        <w:t>se</w:t>
      </w:r>
      <w:r w:rsidR="005E30B9" w:rsidRPr="009A3A14">
        <w:rPr>
          <w:rFonts w:cstheme="minorHAnsi"/>
          <w:color w:val="000000"/>
          <w:sz w:val="24"/>
          <w:szCs w:val="24"/>
          <w:shd w:val="clear" w:color="auto" w:fill="FFFFFF"/>
        </w:rPr>
        <w:t xml:space="preserve"> six components were used to transform the logged data and the results were used for employing the clustering technique which has been explained in the methodology section.</w:t>
      </w:r>
    </w:p>
    <w:p w14:paraId="4069AB3F" w14:textId="29219535" w:rsidR="00AC39FD" w:rsidRPr="003C2899" w:rsidRDefault="00AC39FD" w:rsidP="00E2590F">
      <w:pPr>
        <w:pStyle w:val="ListParagraph"/>
        <w:jc w:val="both"/>
        <w:rPr>
          <w:rFonts w:cstheme="minorHAnsi"/>
          <w:sz w:val="24"/>
          <w:szCs w:val="24"/>
        </w:rPr>
      </w:pPr>
    </w:p>
    <w:p w14:paraId="0865DC83" w14:textId="41CE6B41" w:rsidR="00932006" w:rsidRPr="003C2899" w:rsidRDefault="00932006" w:rsidP="00577090">
      <w:pPr>
        <w:pStyle w:val="ListParagraph"/>
        <w:ind w:left="0"/>
        <w:jc w:val="center"/>
        <w:rPr>
          <w:rFonts w:cstheme="minorHAnsi"/>
          <w:sz w:val="24"/>
          <w:szCs w:val="24"/>
        </w:rPr>
      </w:pPr>
      <w:r w:rsidRPr="003C2899">
        <w:rPr>
          <w:rFonts w:cstheme="minorHAnsi"/>
          <w:noProof/>
          <w:sz w:val="24"/>
          <w:szCs w:val="24"/>
        </w:rPr>
        <w:drawing>
          <wp:inline distT="0" distB="0" distL="0" distR="0" wp14:anchorId="69D8B98A" wp14:editId="3604FDA8">
            <wp:extent cx="5651676" cy="3238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8698" cy="3242524"/>
                    </a:xfrm>
                    <a:prstGeom prst="rect">
                      <a:avLst/>
                    </a:prstGeom>
                    <a:noFill/>
                    <a:ln>
                      <a:noFill/>
                    </a:ln>
                  </pic:spPr>
                </pic:pic>
              </a:graphicData>
            </a:graphic>
          </wp:inline>
        </w:drawing>
      </w:r>
    </w:p>
    <w:p w14:paraId="26F57B1A" w14:textId="62AFB623" w:rsidR="00932006" w:rsidRPr="003C2899" w:rsidRDefault="00932006" w:rsidP="00932006">
      <w:pPr>
        <w:pStyle w:val="ListParagraph"/>
        <w:ind w:left="0"/>
        <w:jc w:val="both"/>
        <w:rPr>
          <w:rFonts w:cstheme="minorHAnsi"/>
          <w:sz w:val="24"/>
          <w:szCs w:val="24"/>
        </w:rPr>
      </w:pPr>
      <w:r w:rsidRPr="003C2899">
        <w:rPr>
          <w:rFonts w:cstheme="minorHAnsi"/>
          <w:sz w:val="24"/>
          <w:szCs w:val="24"/>
        </w:rPr>
        <w:t>Fig: Dimensions from Principal Component Analysis</w:t>
      </w:r>
    </w:p>
    <w:p w14:paraId="09EB3FC6" w14:textId="0FDDF51E" w:rsidR="00932006" w:rsidRPr="003C2899" w:rsidRDefault="00932006" w:rsidP="00932006">
      <w:pPr>
        <w:pStyle w:val="ListParagraph"/>
        <w:ind w:left="0"/>
        <w:jc w:val="both"/>
        <w:rPr>
          <w:rFonts w:cstheme="minorHAnsi"/>
          <w:sz w:val="24"/>
          <w:szCs w:val="24"/>
        </w:rPr>
      </w:pPr>
    </w:p>
    <w:p w14:paraId="44F30B21" w14:textId="4045B023" w:rsidR="00406495" w:rsidRPr="003C2899" w:rsidRDefault="001E064E" w:rsidP="00406495">
      <w:pPr>
        <w:pStyle w:val="NormalWeb"/>
        <w:shd w:val="clear" w:color="auto" w:fill="FFFFFF"/>
        <w:spacing w:before="0" w:beforeAutospacing="0" w:after="0" w:afterAutospacing="0"/>
        <w:jc w:val="both"/>
        <w:rPr>
          <w:rFonts w:asciiTheme="minorHAnsi" w:hAnsiTheme="minorHAnsi" w:cstheme="minorHAnsi"/>
          <w:color w:val="000000"/>
          <w:sz w:val="24"/>
          <w:szCs w:val="24"/>
        </w:rPr>
      </w:pPr>
      <w:r w:rsidRPr="003C2899">
        <w:rPr>
          <w:rStyle w:val="Strong"/>
          <w:rFonts w:asciiTheme="minorHAnsi" w:hAnsiTheme="minorHAnsi" w:cstheme="minorHAnsi"/>
          <w:color w:val="000000"/>
          <w:sz w:val="24"/>
          <w:szCs w:val="24"/>
        </w:rPr>
        <w:t>The first principal component (PC1):</w:t>
      </w:r>
      <w:r w:rsidRPr="003C2899">
        <w:rPr>
          <w:rFonts w:asciiTheme="minorHAnsi" w:hAnsiTheme="minorHAnsi" w:cstheme="minorHAnsi"/>
          <w:color w:val="000000"/>
          <w:sz w:val="24"/>
          <w:szCs w:val="24"/>
        </w:rPr>
        <w:t> In this case a decrease in PC</w:t>
      </w:r>
      <w:r w:rsidR="006D777A" w:rsidRPr="003C2899">
        <w:rPr>
          <w:rFonts w:asciiTheme="minorHAnsi" w:hAnsiTheme="minorHAnsi" w:cstheme="minorHAnsi"/>
          <w:color w:val="000000"/>
          <w:sz w:val="24"/>
          <w:szCs w:val="24"/>
        </w:rPr>
        <w:t>1</w:t>
      </w:r>
      <w:r w:rsidRPr="003C2899">
        <w:rPr>
          <w:rFonts w:asciiTheme="minorHAnsi" w:hAnsiTheme="minorHAnsi" w:cstheme="minorHAnsi"/>
          <w:color w:val="000000"/>
          <w:sz w:val="24"/>
          <w:szCs w:val="24"/>
        </w:rPr>
        <w:t xml:space="preserve"> is associated with large increases in "</w:t>
      </w:r>
      <w:r w:rsidR="006D777A" w:rsidRPr="003C2899">
        <w:rPr>
          <w:rFonts w:asciiTheme="minorHAnsi" w:hAnsiTheme="minorHAnsi" w:cstheme="minorHAnsi"/>
          <w:color w:val="000000"/>
          <w:sz w:val="24"/>
          <w:szCs w:val="24"/>
        </w:rPr>
        <w:t>Frozen</w:t>
      </w:r>
      <w:r w:rsidRPr="003C2899">
        <w:rPr>
          <w:rFonts w:asciiTheme="minorHAnsi" w:hAnsiTheme="minorHAnsi" w:cstheme="minorHAnsi"/>
          <w:color w:val="000000"/>
          <w:sz w:val="24"/>
          <w:szCs w:val="24"/>
        </w:rPr>
        <w:t>", "</w:t>
      </w:r>
      <w:r w:rsidR="006D777A" w:rsidRPr="003C2899">
        <w:rPr>
          <w:rFonts w:asciiTheme="minorHAnsi" w:hAnsiTheme="minorHAnsi" w:cstheme="minorHAnsi"/>
          <w:color w:val="000000"/>
          <w:sz w:val="24"/>
          <w:szCs w:val="24"/>
        </w:rPr>
        <w:t>Confectionary</w:t>
      </w:r>
      <w:r w:rsidRPr="003C2899">
        <w:rPr>
          <w:rFonts w:asciiTheme="minorHAnsi" w:hAnsiTheme="minorHAnsi" w:cstheme="minorHAnsi"/>
          <w:color w:val="000000"/>
          <w:sz w:val="24"/>
          <w:szCs w:val="24"/>
        </w:rPr>
        <w:t>"</w:t>
      </w:r>
      <w:r w:rsidR="006D777A" w:rsidRPr="003C2899">
        <w:rPr>
          <w:rFonts w:asciiTheme="minorHAnsi" w:hAnsiTheme="minorHAnsi" w:cstheme="minorHAnsi"/>
          <w:color w:val="000000"/>
          <w:sz w:val="24"/>
          <w:szCs w:val="24"/>
        </w:rPr>
        <w:t>, “Groceries for health and pets”,</w:t>
      </w:r>
      <w:r w:rsidRPr="003C2899">
        <w:rPr>
          <w:rFonts w:asciiTheme="minorHAnsi" w:hAnsiTheme="minorHAnsi" w:cstheme="minorHAnsi"/>
          <w:color w:val="000000"/>
          <w:sz w:val="24"/>
          <w:szCs w:val="24"/>
        </w:rPr>
        <w:t xml:space="preserve"> </w:t>
      </w:r>
      <w:r w:rsidR="006D777A" w:rsidRPr="003C2899">
        <w:rPr>
          <w:rFonts w:asciiTheme="minorHAnsi" w:hAnsiTheme="minorHAnsi" w:cstheme="minorHAnsi"/>
          <w:color w:val="000000"/>
          <w:sz w:val="24"/>
          <w:szCs w:val="24"/>
        </w:rPr>
        <w:t xml:space="preserve">"Prepared Meals" </w:t>
      </w:r>
      <w:r w:rsidRPr="003C2899">
        <w:rPr>
          <w:rFonts w:asciiTheme="minorHAnsi" w:hAnsiTheme="minorHAnsi" w:cstheme="minorHAnsi"/>
          <w:color w:val="000000"/>
          <w:sz w:val="24"/>
          <w:szCs w:val="24"/>
        </w:rPr>
        <w:t>and</w:t>
      </w:r>
      <w:r w:rsidR="006D777A" w:rsidRPr="003C2899">
        <w:rPr>
          <w:rFonts w:asciiTheme="minorHAnsi" w:hAnsiTheme="minorHAnsi" w:cstheme="minorHAnsi"/>
          <w:color w:val="000000"/>
          <w:sz w:val="24"/>
          <w:szCs w:val="24"/>
        </w:rPr>
        <w:t xml:space="preserve"> “Soft drinks”</w:t>
      </w:r>
      <w:r w:rsidRPr="003C2899">
        <w:rPr>
          <w:rFonts w:asciiTheme="minorHAnsi" w:hAnsiTheme="minorHAnsi" w:cstheme="minorHAnsi"/>
          <w:color w:val="000000"/>
          <w:sz w:val="24"/>
          <w:szCs w:val="24"/>
        </w:rPr>
        <w:t xml:space="preserve"> spending. These features best represent PC</w:t>
      </w:r>
      <w:r w:rsidR="006D777A" w:rsidRPr="003C2899">
        <w:rPr>
          <w:rFonts w:asciiTheme="minorHAnsi" w:hAnsiTheme="minorHAnsi" w:cstheme="minorHAnsi"/>
          <w:color w:val="000000"/>
          <w:sz w:val="24"/>
          <w:szCs w:val="24"/>
        </w:rPr>
        <w:t>1</w:t>
      </w:r>
      <w:r w:rsidR="00847480" w:rsidRPr="003C2899">
        <w:rPr>
          <w:rFonts w:asciiTheme="minorHAnsi" w:hAnsiTheme="minorHAnsi" w:cstheme="minorHAnsi"/>
          <w:color w:val="000000"/>
          <w:sz w:val="24"/>
          <w:szCs w:val="24"/>
        </w:rPr>
        <w:t xml:space="preserve"> and are in line with our initial findings where the feature pairs</w:t>
      </w:r>
      <w:r w:rsidR="00406495" w:rsidRPr="003C2899">
        <w:rPr>
          <w:rFonts w:asciiTheme="minorHAnsi" w:hAnsiTheme="minorHAnsi" w:cstheme="minorHAnsi"/>
          <w:color w:val="000000"/>
          <w:sz w:val="24"/>
          <w:szCs w:val="24"/>
        </w:rPr>
        <w:t xml:space="preserve"> are moderately correlated. This dimension can be referred to as: </w:t>
      </w:r>
      <w:r w:rsidR="00406495" w:rsidRPr="003C2899">
        <w:rPr>
          <w:rFonts w:asciiTheme="minorHAnsi" w:hAnsiTheme="minorHAnsi" w:cstheme="minorHAnsi"/>
          <w:b/>
          <w:bCs/>
          <w:color w:val="000000"/>
          <w:sz w:val="24"/>
          <w:szCs w:val="24"/>
        </w:rPr>
        <w:t>“N</w:t>
      </w:r>
      <w:r w:rsidR="00C204E3" w:rsidRPr="003C2899">
        <w:rPr>
          <w:rFonts w:asciiTheme="minorHAnsi" w:hAnsiTheme="minorHAnsi" w:cstheme="minorHAnsi"/>
          <w:b/>
          <w:bCs/>
          <w:color w:val="000000"/>
          <w:sz w:val="24"/>
          <w:szCs w:val="24"/>
        </w:rPr>
        <w:t>ON-STANDARD GROCERIES</w:t>
      </w:r>
      <w:r w:rsidR="00406495" w:rsidRPr="003C2899">
        <w:rPr>
          <w:rFonts w:asciiTheme="minorHAnsi" w:hAnsiTheme="minorHAnsi" w:cstheme="minorHAnsi"/>
          <w:b/>
          <w:bCs/>
          <w:color w:val="000000"/>
          <w:sz w:val="24"/>
          <w:szCs w:val="24"/>
        </w:rPr>
        <w:t>”</w:t>
      </w:r>
      <w:r w:rsidR="00406495" w:rsidRPr="003C2899">
        <w:rPr>
          <w:rFonts w:asciiTheme="minorHAnsi" w:hAnsiTheme="minorHAnsi" w:cstheme="minorHAnsi"/>
          <w:color w:val="000000"/>
          <w:sz w:val="24"/>
          <w:szCs w:val="24"/>
        </w:rPr>
        <w:t>.</w:t>
      </w:r>
    </w:p>
    <w:p w14:paraId="33A0D589" w14:textId="77777777" w:rsidR="00406495" w:rsidRPr="003C2899" w:rsidRDefault="00406495" w:rsidP="00406495">
      <w:pPr>
        <w:pStyle w:val="NormalWeb"/>
        <w:shd w:val="clear" w:color="auto" w:fill="FFFFFF"/>
        <w:spacing w:before="0" w:beforeAutospacing="0" w:after="0" w:afterAutospacing="0"/>
        <w:jc w:val="both"/>
        <w:rPr>
          <w:rStyle w:val="Strong"/>
          <w:rFonts w:asciiTheme="minorHAnsi" w:hAnsiTheme="minorHAnsi" w:cstheme="minorHAnsi"/>
          <w:color w:val="000000"/>
          <w:sz w:val="24"/>
          <w:szCs w:val="24"/>
        </w:rPr>
      </w:pPr>
    </w:p>
    <w:p w14:paraId="7E2790EB" w14:textId="5E8E2C3A" w:rsidR="00406495" w:rsidRPr="003C2899" w:rsidRDefault="001E064E" w:rsidP="00406495">
      <w:pPr>
        <w:pStyle w:val="NormalWeb"/>
        <w:shd w:val="clear" w:color="auto" w:fill="FFFFFF"/>
        <w:spacing w:before="0" w:beforeAutospacing="0" w:after="0" w:afterAutospacing="0"/>
        <w:jc w:val="both"/>
        <w:rPr>
          <w:rFonts w:asciiTheme="minorHAnsi" w:hAnsiTheme="minorHAnsi" w:cstheme="minorHAnsi"/>
          <w:color w:val="000000"/>
          <w:sz w:val="24"/>
          <w:szCs w:val="24"/>
        </w:rPr>
      </w:pPr>
      <w:r w:rsidRPr="003C2899">
        <w:rPr>
          <w:rStyle w:val="Strong"/>
          <w:rFonts w:asciiTheme="minorHAnsi" w:hAnsiTheme="minorHAnsi" w:cstheme="minorHAnsi"/>
          <w:color w:val="000000"/>
          <w:sz w:val="24"/>
          <w:szCs w:val="24"/>
        </w:rPr>
        <w:t>The second principal component (PC2):</w:t>
      </w:r>
      <w:r w:rsidRPr="003C2899">
        <w:rPr>
          <w:rFonts w:asciiTheme="minorHAnsi" w:hAnsiTheme="minorHAnsi" w:cstheme="minorHAnsi"/>
          <w:color w:val="000000"/>
          <w:sz w:val="24"/>
          <w:szCs w:val="24"/>
        </w:rPr>
        <w:t> Here a</w:t>
      </w:r>
      <w:r w:rsidR="00847480" w:rsidRPr="003C2899">
        <w:rPr>
          <w:rFonts w:asciiTheme="minorHAnsi" w:hAnsiTheme="minorHAnsi" w:cstheme="minorHAnsi"/>
          <w:color w:val="000000"/>
          <w:sz w:val="24"/>
          <w:szCs w:val="24"/>
        </w:rPr>
        <w:t>n</w:t>
      </w:r>
      <w:r w:rsidRPr="003C2899">
        <w:rPr>
          <w:rFonts w:asciiTheme="minorHAnsi" w:hAnsiTheme="minorHAnsi" w:cstheme="minorHAnsi"/>
          <w:color w:val="000000"/>
          <w:sz w:val="24"/>
          <w:szCs w:val="24"/>
        </w:rPr>
        <w:t xml:space="preserve"> </w:t>
      </w:r>
      <w:r w:rsidR="00847480" w:rsidRPr="003C2899">
        <w:rPr>
          <w:rFonts w:asciiTheme="minorHAnsi" w:hAnsiTheme="minorHAnsi" w:cstheme="minorHAnsi"/>
          <w:color w:val="000000"/>
          <w:sz w:val="24"/>
          <w:szCs w:val="24"/>
        </w:rPr>
        <w:t>in</w:t>
      </w:r>
      <w:r w:rsidRPr="003C2899">
        <w:rPr>
          <w:rFonts w:asciiTheme="minorHAnsi" w:hAnsiTheme="minorHAnsi" w:cstheme="minorHAnsi"/>
          <w:color w:val="000000"/>
          <w:sz w:val="24"/>
          <w:szCs w:val="24"/>
        </w:rPr>
        <w:t>crease in PC</w:t>
      </w:r>
      <w:r w:rsidR="00847480" w:rsidRPr="003C2899">
        <w:rPr>
          <w:rFonts w:asciiTheme="minorHAnsi" w:hAnsiTheme="minorHAnsi" w:cstheme="minorHAnsi"/>
          <w:color w:val="000000"/>
          <w:sz w:val="24"/>
          <w:szCs w:val="24"/>
        </w:rPr>
        <w:t>2</w:t>
      </w:r>
      <w:r w:rsidRPr="003C2899">
        <w:rPr>
          <w:rFonts w:asciiTheme="minorHAnsi" w:hAnsiTheme="minorHAnsi" w:cstheme="minorHAnsi"/>
          <w:color w:val="000000"/>
          <w:sz w:val="24"/>
          <w:szCs w:val="24"/>
        </w:rPr>
        <w:t xml:space="preserve"> is associated with large increases in </w:t>
      </w:r>
      <w:r w:rsidR="00406495" w:rsidRPr="003C2899">
        <w:rPr>
          <w:rFonts w:asciiTheme="minorHAnsi" w:hAnsiTheme="minorHAnsi" w:cstheme="minorHAnsi"/>
          <w:color w:val="000000"/>
          <w:sz w:val="24"/>
          <w:szCs w:val="24"/>
        </w:rPr>
        <w:t xml:space="preserve">“Cashpoint”, “Lottery” and “Tobacco” spending. This dimension represents </w:t>
      </w:r>
      <w:r w:rsidR="00406495" w:rsidRPr="003C2899">
        <w:rPr>
          <w:rFonts w:asciiTheme="minorHAnsi" w:hAnsiTheme="minorHAnsi" w:cstheme="minorHAnsi"/>
          <w:b/>
          <w:bCs/>
          <w:color w:val="000000"/>
          <w:sz w:val="24"/>
          <w:szCs w:val="24"/>
        </w:rPr>
        <w:t>“</w:t>
      </w:r>
      <w:r w:rsidR="008F33AB" w:rsidRPr="003C2899">
        <w:rPr>
          <w:rFonts w:asciiTheme="minorHAnsi" w:hAnsiTheme="minorHAnsi" w:cstheme="minorHAnsi"/>
          <w:b/>
          <w:bCs/>
          <w:color w:val="000000"/>
          <w:sz w:val="24"/>
          <w:szCs w:val="24"/>
        </w:rPr>
        <w:t>LOTTO-TOBACCO</w:t>
      </w:r>
      <w:r w:rsidR="00406495" w:rsidRPr="003C2899">
        <w:rPr>
          <w:rFonts w:asciiTheme="minorHAnsi" w:hAnsiTheme="minorHAnsi" w:cstheme="minorHAnsi"/>
          <w:b/>
          <w:bCs/>
          <w:color w:val="000000"/>
          <w:sz w:val="24"/>
          <w:szCs w:val="24"/>
        </w:rPr>
        <w:t>”</w:t>
      </w:r>
      <w:r w:rsidR="00406495" w:rsidRPr="003C2899">
        <w:rPr>
          <w:rFonts w:asciiTheme="minorHAnsi" w:hAnsiTheme="minorHAnsi" w:cstheme="minorHAnsi"/>
          <w:color w:val="000000"/>
          <w:sz w:val="24"/>
          <w:szCs w:val="24"/>
        </w:rPr>
        <w:t>.</w:t>
      </w:r>
    </w:p>
    <w:p w14:paraId="7B9C85D7" w14:textId="1CDF0AD8" w:rsidR="001E064E" w:rsidRPr="003C2899" w:rsidRDefault="001E064E" w:rsidP="00406495">
      <w:pPr>
        <w:pStyle w:val="NormalWeb"/>
        <w:shd w:val="clear" w:color="auto" w:fill="FFFFFF"/>
        <w:spacing w:before="0" w:beforeAutospacing="0" w:after="0" w:afterAutospacing="0"/>
        <w:jc w:val="both"/>
        <w:rPr>
          <w:rFonts w:asciiTheme="minorHAnsi" w:hAnsiTheme="minorHAnsi" w:cstheme="minorHAnsi"/>
          <w:color w:val="000000"/>
          <w:sz w:val="24"/>
          <w:szCs w:val="24"/>
        </w:rPr>
      </w:pPr>
    </w:p>
    <w:p w14:paraId="51113552" w14:textId="4A83C0B9" w:rsidR="001E064E" w:rsidRPr="003C2899" w:rsidRDefault="001E064E" w:rsidP="00406495">
      <w:pPr>
        <w:pStyle w:val="NormalWeb"/>
        <w:shd w:val="clear" w:color="auto" w:fill="FFFFFF"/>
        <w:spacing w:before="0" w:beforeAutospacing="0" w:after="0" w:afterAutospacing="0"/>
        <w:jc w:val="both"/>
        <w:rPr>
          <w:rStyle w:val="Strong"/>
          <w:rFonts w:asciiTheme="minorHAnsi" w:hAnsiTheme="minorHAnsi" w:cstheme="minorHAnsi"/>
          <w:color w:val="000000"/>
          <w:sz w:val="24"/>
          <w:szCs w:val="24"/>
        </w:rPr>
      </w:pPr>
      <w:r w:rsidRPr="003C2899">
        <w:rPr>
          <w:rStyle w:val="Strong"/>
          <w:rFonts w:asciiTheme="minorHAnsi" w:hAnsiTheme="minorHAnsi" w:cstheme="minorHAnsi"/>
          <w:color w:val="000000"/>
          <w:sz w:val="24"/>
          <w:szCs w:val="24"/>
        </w:rPr>
        <w:lastRenderedPageBreak/>
        <w:t>The third principal component (PC3)</w:t>
      </w:r>
      <w:r w:rsidR="006D777A" w:rsidRPr="003C2899">
        <w:rPr>
          <w:rFonts w:asciiTheme="minorHAnsi" w:hAnsiTheme="minorHAnsi" w:cstheme="minorHAnsi"/>
          <w:color w:val="000000"/>
          <w:sz w:val="24"/>
          <w:szCs w:val="24"/>
        </w:rPr>
        <w:t>:</w:t>
      </w:r>
      <w:r w:rsidRPr="003C2899">
        <w:rPr>
          <w:rFonts w:asciiTheme="minorHAnsi" w:hAnsiTheme="minorHAnsi" w:cstheme="minorHAnsi"/>
          <w:color w:val="000000"/>
          <w:sz w:val="24"/>
          <w:szCs w:val="24"/>
        </w:rPr>
        <w:t> An increase in PC3 is associated with a large increase in "D</w:t>
      </w:r>
      <w:r w:rsidR="00847480" w:rsidRPr="003C2899">
        <w:rPr>
          <w:rFonts w:asciiTheme="minorHAnsi" w:hAnsiTheme="minorHAnsi" w:cstheme="minorHAnsi"/>
          <w:color w:val="000000"/>
          <w:sz w:val="24"/>
          <w:szCs w:val="24"/>
        </w:rPr>
        <w:t>rinks</w:t>
      </w:r>
      <w:r w:rsidRPr="003C2899">
        <w:rPr>
          <w:rFonts w:asciiTheme="minorHAnsi" w:hAnsiTheme="minorHAnsi" w:cstheme="minorHAnsi"/>
          <w:color w:val="000000"/>
          <w:sz w:val="24"/>
          <w:szCs w:val="24"/>
        </w:rPr>
        <w:t xml:space="preserve">" and a </w:t>
      </w:r>
      <w:r w:rsidR="00847480" w:rsidRPr="003C2899">
        <w:rPr>
          <w:rFonts w:asciiTheme="minorHAnsi" w:hAnsiTheme="minorHAnsi" w:cstheme="minorHAnsi"/>
          <w:color w:val="000000"/>
          <w:sz w:val="24"/>
          <w:szCs w:val="24"/>
        </w:rPr>
        <w:t>relatively smaller</w:t>
      </w:r>
      <w:r w:rsidRPr="003C2899">
        <w:rPr>
          <w:rFonts w:asciiTheme="minorHAnsi" w:hAnsiTheme="minorHAnsi" w:cstheme="minorHAnsi"/>
          <w:color w:val="000000"/>
          <w:sz w:val="24"/>
          <w:szCs w:val="24"/>
        </w:rPr>
        <w:t xml:space="preserve"> decrease in "</w:t>
      </w:r>
      <w:r w:rsidR="00847480" w:rsidRPr="003C2899">
        <w:rPr>
          <w:rFonts w:asciiTheme="minorHAnsi" w:hAnsiTheme="minorHAnsi" w:cstheme="minorHAnsi"/>
          <w:color w:val="000000"/>
          <w:sz w:val="24"/>
          <w:szCs w:val="24"/>
        </w:rPr>
        <w:t>Cashpoint</w:t>
      </w:r>
      <w:r w:rsidRPr="003C2899">
        <w:rPr>
          <w:rFonts w:asciiTheme="minorHAnsi" w:hAnsiTheme="minorHAnsi" w:cstheme="minorHAnsi"/>
          <w:color w:val="000000"/>
          <w:sz w:val="24"/>
          <w:szCs w:val="24"/>
        </w:rPr>
        <w:t xml:space="preserve">" spending. These features best represent PC3, and indicate an outlet </w:t>
      </w:r>
      <w:r w:rsidR="00847480" w:rsidRPr="003C2899">
        <w:rPr>
          <w:rFonts w:asciiTheme="minorHAnsi" w:hAnsiTheme="minorHAnsi" w:cstheme="minorHAnsi"/>
          <w:color w:val="000000"/>
          <w:sz w:val="24"/>
          <w:szCs w:val="24"/>
        </w:rPr>
        <w:t>where drinks are dispensed</w:t>
      </w:r>
      <w:r w:rsidRPr="003C2899">
        <w:rPr>
          <w:rFonts w:asciiTheme="minorHAnsi" w:hAnsiTheme="minorHAnsi" w:cstheme="minorHAnsi"/>
          <w:color w:val="000000"/>
          <w:sz w:val="24"/>
          <w:szCs w:val="24"/>
        </w:rPr>
        <w:t xml:space="preserve">. </w:t>
      </w:r>
      <w:r w:rsidR="00847480" w:rsidRPr="003C2899">
        <w:rPr>
          <w:rFonts w:asciiTheme="minorHAnsi" w:hAnsiTheme="minorHAnsi" w:cstheme="minorHAnsi"/>
          <w:color w:val="000000"/>
          <w:sz w:val="24"/>
          <w:szCs w:val="24"/>
        </w:rPr>
        <w:t>This dimension can be referred to as</w:t>
      </w:r>
      <w:r w:rsidRPr="003C2899">
        <w:rPr>
          <w:rFonts w:asciiTheme="minorHAnsi" w:hAnsiTheme="minorHAnsi" w:cstheme="minorHAnsi"/>
          <w:color w:val="000000"/>
          <w:sz w:val="24"/>
          <w:szCs w:val="24"/>
        </w:rPr>
        <w:t> </w:t>
      </w:r>
      <w:r w:rsidRPr="003C2899">
        <w:rPr>
          <w:rStyle w:val="Strong"/>
          <w:rFonts w:asciiTheme="minorHAnsi" w:hAnsiTheme="minorHAnsi" w:cstheme="minorHAnsi"/>
          <w:color w:val="000000"/>
          <w:sz w:val="24"/>
          <w:szCs w:val="24"/>
        </w:rPr>
        <w:t>"</w:t>
      </w:r>
      <w:r w:rsidR="00847480" w:rsidRPr="003C2899">
        <w:rPr>
          <w:rStyle w:val="Strong"/>
          <w:rFonts w:asciiTheme="minorHAnsi" w:hAnsiTheme="minorHAnsi" w:cstheme="minorHAnsi"/>
          <w:color w:val="000000"/>
          <w:sz w:val="24"/>
          <w:szCs w:val="24"/>
        </w:rPr>
        <w:t>LIQUOR</w:t>
      </w:r>
      <w:r w:rsidRPr="003C2899">
        <w:rPr>
          <w:rStyle w:val="Strong"/>
          <w:rFonts w:asciiTheme="minorHAnsi" w:hAnsiTheme="minorHAnsi" w:cstheme="minorHAnsi"/>
          <w:color w:val="000000"/>
          <w:sz w:val="24"/>
          <w:szCs w:val="24"/>
        </w:rPr>
        <w:t>"</w:t>
      </w:r>
      <w:r w:rsidR="00847480" w:rsidRPr="003C2899">
        <w:rPr>
          <w:rStyle w:val="Strong"/>
          <w:rFonts w:asciiTheme="minorHAnsi" w:hAnsiTheme="minorHAnsi" w:cstheme="minorHAnsi"/>
          <w:b w:val="0"/>
          <w:bCs w:val="0"/>
          <w:color w:val="000000"/>
          <w:sz w:val="24"/>
          <w:szCs w:val="24"/>
        </w:rPr>
        <w:t>.</w:t>
      </w:r>
    </w:p>
    <w:p w14:paraId="79FF3CE3" w14:textId="77777777" w:rsidR="006D777A" w:rsidRPr="003C2899" w:rsidRDefault="006D777A" w:rsidP="00406495">
      <w:pPr>
        <w:pStyle w:val="NormalWeb"/>
        <w:shd w:val="clear" w:color="auto" w:fill="FFFFFF"/>
        <w:spacing w:before="0" w:beforeAutospacing="0" w:after="0" w:afterAutospacing="0"/>
        <w:jc w:val="both"/>
        <w:rPr>
          <w:rStyle w:val="Strong"/>
          <w:rFonts w:asciiTheme="minorHAnsi" w:hAnsiTheme="minorHAnsi" w:cstheme="minorHAnsi"/>
          <w:color w:val="000000"/>
          <w:sz w:val="24"/>
          <w:szCs w:val="24"/>
        </w:rPr>
      </w:pPr>
    </w:p>
    <w:p w14:paraId="46E903F6" w14:textId="28E6C9FF" w:rsidR="001E064E" w:rsidRPr="003C2899" w:rsidRDefault="001E064E" w:rsidP="00406495">
      <w:pPr>
        <w:pStyle w:val="NormalWeb"/>
        <w:shd w:val="clear" w:color="auto" w:fill="FFFFFF"/>
        <w:spacing w:before="0" w:beforeAutospacing="0" w:after="0" w:afterAutospacing="0"/>
        <w:jc w:val="both"/>
        <w:rPr>
          <w:rFonts w:asciiTheme="minorHAnsi" w:hAnsiTheme="minorHAnsi" w:cstheme="minorHAnsi"/>
          <w:color w:val="000000"/>
          <w:sz w:val="24"/>
          <w:szCs w:val="24"/>
        </w:rPr>
      </w:pPr>
      <w:r w:rsidRPr="003C2899">
        <w:rPr>
          <w:rStyle w:val="Strong"/>
          <w:rFonts w:asciiTheme="minorHAnsi" w:hAnsiTheme="minorHAnsi" w:cstheme="minorHAnsi"/>
          <w:color w:val="000000"/>
          <w:sz w:val="24"/>
          <w:szCs w:val="24"/>
        </w:rPr>
        <w:t>The fourth principal component (PC4)</w:t>
      </w:r>
      <w:r w:rsidRPr="003C2899">
        <w:rPr>
          <w:rFonts w:asciiTheme="minorHAnsi" w:hAnsiTheme="minorHAnsi" w:cstheme="minorHAnsi"/>
          <w:color w:val="000000"/>
          <w:sz w:val="24"/>
          <w:szCs w:val="24"/>
        </w:rPr>
        <w:t>: An increase in PC3 is associated with a large increase in "</w:t>
      </w:r>
      <w:r w:rsidR="00847480" w:rsidRPr="003C2899">
        <w:rPr>
          <w:rFonts w:asciiTheme="minorHAnsi" w:hAnsiTheme="minorHAnsi" w:cstheme="minorHAnsi"/>
          <w:color w:val="000000"/>
          <w:sz w:val="24"/>
          <w:szCs w:val="24"/>
        </w:rPr>
        <w:t>Cashpoint</w:t>
      </w:r>
      <w:r w:rsidRPr="003C2899">
        <w:rPr>
          <w:rFonts w:asciiTheme="minorHAnsi" w:hAnsiTheme="minorHAnsi" w:cstheme="minorHAnsi"/>
          <w:color w:val="000000"/>
          <w:sz w:val="24"/>
          <w:szCs w:val="24"/>
        </w:rPr>
        <w:t>"</w:t>
      </w:r>
      <w:r w:rsidR="00847480" w:rsidRPr="003C2899">
        <w:rPr>
          <w:rFonts w:asciiTheme="minorHAnsi" w:hAnsiTheme="minorHAnsi" w:cstheme="minorHAnsi"/>
          <w:color w:val="000000"/>
          <w:sz w:val="24"/>
          <w:szCs w:val="24"/>
        </w:rPr>
        <w:t xml:space="preserve"> and “Drinks”</w:t>
      </w:r>
      <w:r w:rsidRPr="003C2899">
        <w:rPr>
          <w:rFonts w:asciiTheme="minorHAnsi" w:hAnsiTheme="minorHAnsi" w:cstheme="minorHAnsi"/>
          <w:color w:val="000000"/>
          <w:sz w:val="24"/>
          <w:szCs w:val="24"/>
        </w:rPr>
        <w:t xml:space="preserve"> and a large decrease in "</w:t>
      </w:r>
      <w:r w:rsidR="00847480" w:rsidRPr="003C2899">
        <w:rPr>
          <w:rFonts w:asciiTheme="minorHAnsi" w:hAnsiTheme="minorHAnsi" w:cstheme="minorHAnsi"/>
          <w:color w:val="000000"/>
          <w:sz w:val="24"/>
          <w:szCs w:val="24"/>
        </w:rPr>
        <w:t>Tobacco</w:t>
      </w:r>
      <w:r w:rsidRPr="003C2899">
        <w:rPr>
          <w:rFonts w:asciiTheme="minorHAnsi" w:hAnsiTheme="minorHAnsi" w:cstheme="minorHAnsi"/>
          <w:color w:val="000000"/>
          <w:sz w:val="24"/>
          <w:szCs w:val="24"/>
        </w:rPr>
        <w:t>"</w:t>
      </w:r>
      <w:r w:rsidR="00847480" w:rsidRPr="003C2899">
        <w:rPr>
          <w:rFonts w:asciiTheme="minorHAnsi" w:hAnsiTheme="minorHAnsi" w:cstheme="minorHAnsi"/>
          <w:color w:val="000000"/>
          <w:sz w:val="24"/>
          <w:szCs w:val="24"/>
        </w:rPr>
        <w:t xml:space="preserve"> and “Deli”</w:t>
      </w:r>
      <w:r w:rsidRPr="003C2899">
        <w:rPr>
          <w:rFonts w:asciiTheme="minorHAnsi" w:hAnsiTheme="minorHAnsi" w:cstheme="minorHAnsi"/>
          <w:color w:val="000000"/>
          <w:sz w:val="24"/>
          <w:szCs w:val="24"/>
        </w:rPr>
        <w:t xml:space="preserve"> spending. </w:t>
      </w:r>
      <w:r w:rsidR="00E668A6" w:rsidRPr="003C2899">
        <w:rPr>
          <w:rFonts w:asciiTheme="minorHAnsi" w:hAnsiTheme="minorHAnsi" w:cstheme="minorHAnsi"/>
          <w:color w:val="000000"/>
          <w:sz w:val="24"/>
          <w:szCs w:val="24"/>
        </w:rPr>
        <w:t xml:space="preserve">This might indicate alternate stocking of the drinks and tobacco categories. </w:t>
      </w:r>
      <w:r w:rsidR="00D94A54" w:rsidRPr="003C2899">
        <w:rPr>
          <w:rFonts w:asciiTheme="minorHAnsi" w:hAnsiTheme="minorHAnsi" w:cstheme="minorHAnsi"/>
          <w:color w:val="000000"/>
          <w:sz w:val="24"/>
          <w:szCs w:val="24"/>
        </w:rPr>
        <w:t xml:space="preserve">The dimension represents </w:t>
      </w:r>
      <w:r w:rsidRPr="003C2899">
        <w:rPr>
          <w:rStyle w:val="Strong"/>
          <w:rFonts w:asciiTheme="minorHAnsi" w:hAnsiTheme="minorHAnsi" w:cstheme="minorHAnsi"/>
          <w:color w:val="000000"/>
          <w:sz w:val="24"/>
          <w:szCs w:val="24"/>
        </w:rPr>
        <w:t>"</w:t>
      </w:r>
      <w:r w:rsidR="00E668A6" w:rsidRPr="003C2899">
        <w:rPr>
          <w:rStyle w:val="Strong"/>
          <w:rFonts w:asciiTheme="minorHAnsi" w:hAnsiTheme="minorHAnsi" w:cstheme="minorHAnsi"/>
          <w:color w:val="000000"/>
          <w:sz w:val="24"/>
          <w:szCs w:val="24"/>
        </w:rPr>
        <w:t>OFF-LICENSE GOODS</w:t>
      </w:r>
      <w:r w:rsidRPr="003C2899">
        <w:rPr>
          <w:rStyle w:val="Strong"/>
          <w:rFonts w:asciiTheme="minorHAnsi" w:hAnsiTheme="minorHAnsi" w:cstheme="minorHAnsi"/>
          <w:color w:val="000000"/>
          <w:sz w:val="24"/>
          <w:szCs w:val="24"/>
        </w:rPr>
        <w:t>"</w:t>
      </w:r>
      <w:r w:rsidRPr="003C2899">
        <w:rPr>
          <w:rFonts w:asciiTheme="minorHAnsi" w:hAnsiTheme="minorHAnsi" w:cstheme="minorHAnsi"/>
          <w:color w:val="000000"/>
          <w:sz w:val="24"/>
          <w:szCs w:val="24"/>
        </w:rPr>
        <w:t xml:space="preserve"> </w:t>
      </w:r>
      <w:r w:rsidR="00D94A54" w:rsidRPr="003C2899">
        <w:rPr>
          <w:rFonts w:asciiTheme="minorHAnsi" w:hAnsiTheme="minorHAnsi" w:cstheme="minorHAnsi"/>
          <w:color w:val="000000"/>
          <w:sz w:val="24"/>
          <w:szCs w:val="24"/>
        </w:rPr>
        <w:t>vastly.</w:t>
      </w:r>
    </w:p>
    <w:p w14:paraId="5B595639" w14:textId="77777777" w:rsidR="006D777A" w:rsidRPr="003C2899" w:rsidRDefault="006D777A" w:rsidP="00406495">
      <w:pPr>
        <w:pStyle w:val="NormalWeb"/>
        <w:shd w:val="clear" w:color="auto" w:fill="FFFFFF"/>
        <w:spacing w:before="0" w:beforeAutospacing="0" w:after="0" w:afterAutospacing="0"/>
        <w:jc w:val="both"/>
        <w:rPr>
          <w:rStyle w:val="Strong"/>
          <w:rFonts w:asciiTheme="minorHAnsi" w:hAnsiTheme="minorHAnsi" w:cstheme="minorHAnsi"/>
          <w:color w:val="000000"/>
          <w:sz w:val="24"/>
          <w:szCs w:val="24"/>
        </w:rPr>
      </w:pPr>
    </w:p>
    <w:p w14:paraId="767F26D6" w14:textId="3B855AC4" w:rsidR="001E064E" w:rsidRPr="003C2899" w:rsidRDefault="001E064E" w:rsidP="00406495">
      <w:pPr>
        <w:pStyle w:val="NormalWeb"/>
        <w:shd w:val="clear" w:color="auto" w:fill="FFFFFF"/>
        <w:spacing w:before="0" w:beforeAutospacing="0" w:after="0" w:afterAutospacing="0"/>
        <w:jc w:val="both"/>
        <w:rPr>
          <w:rFonts w:asciiTheme="minorHAnsi" w:hAnsiTheme="minorHAnsi" w:cstheme="minorHAnsi"/>
          <w:color w:val="000000"/>
          <w:sz w:val="24"/>
          <w:szCs w:val="24"/>
        </w:rPr>
      </w:pPr>
      <w:r w:rsidRPr="003C2899">
        <w:rPr>
          <w:rStyle w:val="Strong"/>
          <w:rFonts w:asciiTheme="minorHAnsi" w:hAnsiTheme="minorHAnsi" w:cstheme="minorHAnsi"/>
          <w:color w:val="000000"/>
          <w:sz w:val="24"/>
          <w:szCs w:val="24"/>
        </w:rPr>
        <w:t xml:space="preserve">The fifth principal component (PC5): </w:t>
      </w:r>
      <w:r w:rsidR="00D94A54" w:rsidRPr="003C2899">
        <w:rPr>
          <w:rFonts w:asciiTheme="minorHAnsi" w:hAnsiTheme="minorHAnsi" w:cstheme="minorHAnsi"/>
          <w:color w:val="000000"/>
          <w:sz w:val="24"/>
          <w:szCs w:val="24"/>
        </w:rPr>
        <w:t>An increase</w:t>
      </w:r>
      <w:r w:rsidR="006D777A" w:rsidRPr="003C2899">
        <w:rPr>
          <w:rFonts w:asciiTheme="minorHAnsi" w:hAnsiTheme="minorHAnsi" w:cstheme="minorHAnsi"/>
          <w:color w:val="000000"/>
          <w:sz w:val="24"/>
          <w:szCs w:val="24"/>
        </w:rPr>
        <w:t xml:space="preserve"> in PC</w:t>
      </w:r>
      <w:r w:rsidR="00D94A54" w:rsidRPr="003C2899">
        <w:rPr>
          <w:rFonts w:asciiTheme="minorHAnsi" w:hAnsiTheme="minorHAnsi" w:cstheme="minorHAnsi"/>
          <w:color w:val="000000"/>
          <w:sz w:val="24"/>
          <w:szCs w:val="24"/>
        </w:rPr>
        <w:t>5</w:t>
      </w:r>
      <w:r w:rsidR="006D777A" w:rsidRPr="003C2899">
        <w:rPr>
          <w:rFonts w:asciiTheme="minorHAnsi" w:hAnsiTheme="minorHAnsi" w:cstheme="minorHAnsi"/>
          <w:color w:val="000000"/>
          <w:sz w:val="24"/>
          <w:szCs w:val="24"/>
        </w:rPr>
        <w:t xml:space="preserve"> is associated with large increase in "D</w:t>
      </w:r>
      <w:r w:rsidR="00D94A54" w:rsidRPr="003C2899">
        <w:rPr>
          <w:rFonts w:asciiTheme="minorHAnsi" w:hAnsiTheme="minorHAnsi" w:cstheme="minorHAnsi"/>
          <w:color w:val="000000"/>
          <w:sz w:val="24"/>
          <w:szCs w:val="24"/>
        </w:rPr>
        <w:t>eli</w:t>
      </w:r>
      <w:r w:rsidR="006D777A" w:rsidRPr="003C2899">
        <w:rPr>
          <w:rFonts w:asciiTheme="minorHAnsi" w:hAnsiTheme="minorHAnsi" w:cstheme="minorHAnsi"/>
          <w:color w:val="000000"/>
          <w:sz w:val="24"/>
          <w:szCs w:val="24"/>
        </w:rPr>
        <w:t>", "</w:t>
      </w:r>
      <w:r w:rsidR="00D94A54" w:rsidRPr="003C2899">
        <w:rPr>
          <w:rFonts w:asciiTheme="minorHAnsi" w:hAnsiTheme="minorHAnsi" w:cstheme="minorHAnsi"/>
          <w:color w:val="000000"/>
          <w:sz w:val="24"/>
          <w:szCs w:val="24"/>
        </w:rPr>
        <w:t>Lott</w:t>
      </w:r>
      <w:r w:rsidR="006D777A" w:rsidRPr="003C2899">
        <w:rPr>
          <w:rFonts w:asciiTheme="minorHAnsi" w:hAnsiTheme="minorHAnsi" w:cstheme="minorHAnsi"/>
          <w:color w:val="000000"/>
          <w:sz w:val="24"/>
          <w:szCs w:val="24"/>
        </w:rPr>
        <w:t>ery"</w:t>
      </w:r>
      <w:r w:rsidR="00D94A54" w:rsidRPr="003C2899">
        <w:rPr>
          <w:rFonts w:asciiTheme="minorHAnsi" w:hAnsiTheme="minorHAnsi" w:cstheme="minorHAnsi"/>
          <w:color w:val="000000"/>
          <w:sz w:val="24"/>
          <w:szCs w:val="24"/>
        </w:rPr>
        <w:t>, “Newspapers”</w:t>
      </w:r>
      <w:r w:rsidR="006D777A" w:rsidRPr="003C2899">
        <w:rPr>
          <w:rFonts w:asciiTheme="minorHAnsi" w:hAnsiTheme="minorHAnsi" w:cstheme="minorHAnsi"/>
          <w:color w:val="000000"/>
          <w:sz w:val="24"/>
          <w:szCs w:val="24"/>
        </w:rPr>
        <w:t xml:space="preserve"> and "</w:t>
      </w:r>
      <w:r w:rsidR="00D94A54" w:rsidRPr="003C2899">
        <w:rPr>
          <w:rFonts w:asciiTheme="minorHAnsi" w:hAnsiTheme="minorHAnsi" w:cstheme="minorHAnsi"/>
          <w:color w:val="000000"/>
          <w:sz w:val="24"/>
          <w:szCs w:val="24"/>
        </w:rPr>
        <w:t>World foods</w:t>
      </w:r>
      <w:r w:rsidR="006D777A" w:rsidRPr="003C2899">
        <w:rPr>
          <w:rFonts w:asciiTheme="minorHAnsi" w:hAnsiTheme="minorHAnsi" w:cstheme="minorHAnsi"/>
          <w:color w:val="000000"/>
          <w:sz w:val="24"/>
          <w:szCs w:val="24"/>
        </w:rPr>
        <w:t>" spending</w:t>
      </w:r>
      <w:r w:rsidR="00D94A54" w:rsidRPr="003C2899">
        <w:rPr>
          <w:rFonts w:asciiTheme="minorHAnsi" w:hAnsiTheme="minorHAnsi" w:cstheme="minorHAnsi"/>
          <w:color w:val="000000"/>
          <w:sz w:val="24"/>
          <w:szCs w:val="24"/>
        </w:rPr>
        <w:t xml:space="preserve"> with relatively smaller decrease in “Tobacco” and “Groceries”</w:t>
      </w:r>
      <w:r w:rsidR="006D777A" w:rsidRPr="003C2899">
        <w:rPr>
          <w:rFonts w:asciiTheme="minorHAnsi" w:hAnsiTheme="minorHAnsi" w:cstheme="minorHAnsi"/>
          <w:color w:val="000000"/>
          <w:sz w:val="24"/>
          <w:szCs w:val="24"/>
        </w:rPr>
        <w:t xml:space="preserve">. </w:t>
      </w:r>
      <w:r w:rsidR="00D94A54" w:rsidRPr="003C2899">
        <w:rPr>
          <w:rFonts w:asciiTheme="minorHAnsi" w:hAnsiTheme="minorHAnsi" w:cstheme="minorHAnsi"/>
          <w:color w:val="000000"/>
          <w:sz w:val="24"/>
          <w:szCs w:val="24"/>
        </w:rPr>
        <w:t xml:space="preserve"> This dimension can be named </w:t>
      </w:r>
      <w:r w:rsidR="006D777A" w:rsidRPr="003C2899">
        <w:rPr>
          <w:rStyle w:val="Strong"/>
          <w:rFonts w:asciiTheme="minorHAnsi" w:hAnsiTheme="minorHAnsi" w:cstheme="minorHAnsi"/>
          <w:color w:val="000000"/>
          <w:sz w:val="24"/>
          <w:szCs w:val="24"/>
        </w:rPr>
        <w:t>"</w:t>
      </w:r>
      <w:r w:rsidR="00C204E3" w:rsidRPr="003C2899">
        <w:rPr>
          <w:rStyle w:val="Strong"/>
          <w:rFonts w:asciiTheme="minorHAnsi" w:hAnsiTheme="minorHAnsi" w:cstheme="minorHAnsi"/>
          <w:color w:val="000000"/>
          <w:sz w:val="24"/>
          <w:szCs w:val="24"/>
        </w:rPr>
        <w:t>NON-ESSENTIAL PURCHASES</w:t>
      </w:r>
      <w:r w:rsidR="006D777A" w:rsidRPr="003C2899">
        <w:rPr>
          <w:rStyle w:val="Strong"/>
          <w:rFonts w:asciiTheme="minorHAnsi" w:hAnsiTheme="minorHAnsi" w:cstheme="minorHAnsi"/>
          <w:color w:val="000000"/>
          <w:sz w:val="24"/>
          <w:szCs w:val="24"/>
        </w:rPr>
        <w:t>"</w:t>
      </w:r>
      <w:r w:rsidR="00D94A54" w:rsidRPr="003C2899">
        <w:rPr>
          <w:rStyle w:val="Strong"/>
          <w:rFonts w:asciiTheme="minorHAnsi" w:hAnsiTheme="minorHAnsi" w:cstheme="minorHAnsi"/>
          <w:b w:val="0"/>
          <w:bCs w:val="0"/>
          <w:color w:val="000000"/>
          <w:sz w:val="24"/>
          <w:szCs w:val="24"/>
        </w:rPr>
        <w:t>.</w:t>
      </w:r>
    </w:p>
    <w:p w14:paraId="18E9CC60" w14:textId="77777777" w:rsidR="006D777A" w:rsidRPr="003C2899" w:rsidRDefault="006D777A" w:rsidP="00406495">
      <w:pPr>
        <w:pStyle w:val="NormalWeb"/>
        <w:shd w:val="clear" w:color="auto" w:fill="FFFFFF"/>
        <w:spacing w:before="0" w:beforeAutospacing="0" w:after="0" w:afterAutospacing="0"/>
        <w:jc w:val="both"/>
        <w:rPr>
          <w:rFonts w:asciiTheme="minorHAnsi" w:hAnsiTheme="minorHAnsi" w:cstheme="minorHAnsi"/>
          <w:color w:val="000000"/>
          <w:sz w:val="24"/>
          <w:szCs w:val="24"/>
        </w:rPr>
      </w:pPr>
    </w:p>
    <w:p w14:paraId="3FE323AE" w14:textId="059A06ED" w:rsidR="001E064E" w:rsidRPr="003C2899" w:rsidRDefault="001E064E" w:rsidP="00406495">
      <w:pPr>
        <w:pStyle w:val="NormalWeb"/>
        <w:shd w:val="clear" w:color="auto" w:fill="FFFFFF"/>
        <w:spacing w:before="0" w:beforeAutospacing="0" w:after="0" w:afterAutospacing="0"/>
        <w:jc w:val="both"/>
        <w:rPr>
          <w:rFonts w:asciiTheme="minorHAnsi" w:hAnsiTheme="minorHAnsi" w:cstheme="minorHAnsi"/>
          <w:color w:val="000000"/>
          <w:sz w:val="24"/>
          <w:szCs w:val="24"/>
        </w:rPr>
      </w:pPr>
      <w:r w:rsidRPr="003C2899">
        <w:rPr>
          <w:rStyle w:val="Strong"/>
          <w:rFonts w:asciiTheme="minorHAnsi" w:hAnsiTheme="minorHAnsi" w:cstheme="minorHAnsi"/>
          <w:color w:val="000000"/>
          <w:sz w:val="24"/>
          <w:szCs w:val="24"/>
        </w:rPr>
        <w:t>The sixth principal component (PC6)</w:t>
      </w:r>
      <w:r w:rsidRPr="003C2899">
        <w:rPr>
          <w:rFonts w:asciiTheme="minorHAnsi" w:hAnsiTheme="minorHAnsi" w:cstheme="minorHAnsi"/>
          <w:color w:val="000000"/>
          <w:sz w:val="24"/>
          <w:szCs w:val="24"/>
        </w:rPr>
        <w:t>: An increase in PC</w:t>
      </w:r>
      <w:r w:rsidR="00D94A54" w:rsidRPr="003C2899">
        <w:rPr>
          <w:rFonts w:asciiTheme="minorHAnsi" w:hAnsiTheme="minorHAnsi" w:cstheme="minorHAnsi"/>
          <w:color w:val="000000"/>
          <w:sz w:val="24"/>
          <w:szCs w:val="24"/>
        </w:rPr>
        <w:t>6</w:t>
      </w:r>
      <w:r w:rsidRPr="003C2899">
        <w:rPr>
          <w:rFonts w:asciiTheme="minorHAnsi" w:hAnsiTheme="minorHAnsi" w:cstheme="minorHAnsi"/>
          <w:color w:val="000000"/>
          <w:sz w:val="24"/>
          <w:szCs w:val="24"/>
        </w:rPr>
        <w:t xml:space="preserve"> is associated with a large increase in "</w:t>
      </w:r>
      <w:r w:rsidR="00D94A54" w:rsidRPr="003C2899">
        <w:rPr>
          <w:rFonts w:asciiTheme="minorHAnsi" w:hAnsiTheme="minorHAnsi" w:cstheme="minorHAnsi"/>
          <w:color w:val="000000"/>
          <w:sz w:val="24"/>
          <w:szCs w:val="24"/>
        </w:rPr>
        <w:t>Lottery</w:t>
      </w:r>
      <w:r w:rsidRPr="003C2899">
        <w:rPr>
          <w:rFonts w:asciiTheme="minorHAnsi" w:hAnsiTheme="minorHAnsi" w:cstheme="minorHAnsi"/>
          <w:color w:val="000000"/>
          <w:sz w:val="24"/>
          <w:szCs w:val="24"/>
        </w:rPr>
        <w:t xml:space="preserve">" and </w:t>
      </w:r>
      <w:r w:rsidR="00D94A54" w:rsidRPr="003C2899">
        <w:rPr>
          <w:rFonts w:asciiTheme="minorHAnsi" w:hAnsiTheme="minorHAnsi" w:cstheme="minorHAnsi"/>
          <w:color w:val="000000"/>
          <w:sz w:val="24"/>
          <w:szCs w:val="24"/>
        </w:rPr>
        <w:t xml:space="preserve">“Newspapers” and </w:t>
      </w:r>
      <w:r w:rsidRPr="003C2899">
        <w:rPr>
          <w:rFonts w:asciiTheme="minorHAnsi" w:hAnsiTheme="minorHAnsi" w:cstheme="minorHAnsi"/>
          <w:color w:val="000000"/>
          <w:sz w:val="24"/>
          <w:szCs w:val="24"/>
        </w:rPr>
        <w:t>a large decrease in "</w:t>
      </w:r>
      <w:r w:rsidR="00406495" w:rsidRPr="003C2899">
        <w:rPr>
          <w:rFonts w:asciiTheme="minorHAnsi" w:hAnsiTheme="minorHAnsi" w:cstheme="minorHAnsi"/>
          <w:color w:val="000000"/>
          <w:sz w:val="24"/>
          <w:szCs w:val="24"/>
        </w:rPr>
        <w:t>Cashpoint</w:t>
      </w:r>
      <w:r w:rsidRPr="003C2899">
        <w:rPr>
          <w:rFonts w:asciiTheme="minorHAnsi" w:hAnsiTheme="minorHAnsi" w:cstheme="minorHAnsi"/>
          <w:color w:val="000000"/>
          <w:sz w:val="24"/>
          <w:szCs w:val="24"/>
        </w:rPr>
        <w:t>"</w:t>
      </w:r>
      <w:r w:rsidR="00406495" w:rsidRPr="003C2899">
        <w:rPr>
          <w:rFonts w:asciiTheme="minorHAnsi" w:hAnsiTheme="minorHAnsi" w:cstheme="minorHAnsi"/>
          <w:color w:val="000000"/>
          <w:sz w:val="24"/>
          <w:szCs w:val="24"/>
        </w:rPr>
        <w:t xml:space="preserve"> and “Deli”</w:t>
      </w:r>
      <w:r w:rsidRPr="003C2899">
        <w:rPr>
          <w:rFonts w:asciiTheme="minorHAnsi" w:hAnsiTheme="minorHAnsi" w:cstheme="minorHAnsi"/>
          <w:color w:val="000000"/>
          <w:sz w:val="24"/>
          <w:szCs w:val="24"/>
        </w:rPr>
        <w:t xml:space="preserve"> spending.</w:t>
      </w:r>
      <w:r w:rsidR="00406495" w:rsidRPr="003C2899">
        <w:rPr>
          <w:rFonts w:asciiTheme="minorHAnsi" w:hAnsiTheme="minorHAnsi" w:cstheme="minorHAnsi"/>
          <w:color w:val="000000"/>
          <w:sz w:val="24"/>
          <w:szCs w:val="24"/>
        </w:rPr>
        <w:t xml:space="preserve"> This dimension can be referred to as</w:t>
      </w:r>
      <w:r w:rsidRPr="003C2899">
        <w:rPr>
          <w:rFonts w:asciiTheme="minorHAnsi" w:hAnsiTheme="minorHAnsi" w:cstheme="minorHAnsi"/>
          <w:color w:val="000000"/>
          <w:sz w:val="24"/>
          <w:szCs w:val="24"/>
        </w:rPr>
        <w:t> </w:t>
      </w:r>
      <w:r w:rsidRPr="003C2899">
        <w:rPr>
          <w:rStyle w:val="Strong"/>
          <w:rFonts w:asciiTheme="minorHAnsi" w:hAnsiTheme="minorHAnsi" w:cstheme="minorHAnsi"/>
          <w:color w:val="000000"/>
          <w:sz w:val="24"/>
          <w:szCs w:val="24"/>
        </w:rPr>
        <w:t>"</w:t>
      </w:r>
      <w:r w:rsidR="00C204E3" w:rsidRPr="003C2899">
        <w:rPr>
          <w:rStyle w:val="Strong"/>
          <w:rFonts w:asciiTheme="minorHAnsi" w:hAnsiTheme="minorHAnsi" w:cstheme="minorHAnsi"/>
          <w:color w:val="000000"/>
          <w:sz w:val="24"/>
          <w:szCs w:val="24"/>
        </w:rPr>
        <w:t>STREET-VENDOR GOODS</w:t>
      </w:r>
      <w:r w:rsidRPr="003C2899">
        <w:rPr>
          <w:rStyle w:val="Strong"/>
          <w:rFonts w:asciiTheme="minorHAnsi" w:hAnsiTheme="minorHAnsi" w:cstheme="minorHAnsi"/>
          <w:color w:val="000000"/>
          <w:sz w:val="24"/>
          <w:szCs w:val="24"/>
        </w:rPr>
        <w:t>"</w:t>
      </w:r>
      <w:r w:rsidR="00406495" w:rsidRPr="003C2899">
        <w:rPr>
          <w:rStyle w:val="Strong"/>
          <w:rFonts w:asciiTheme="minorHAnsi" w:hAnsiTheme="minorHAnsi" w:cstheme="minorHAnsi"/>
          <w:b w:val="0"/>
          <w:bCs w:val="0"/>
          <w:color w:val="000000"/>
          <w:sz w:val="24"/>
          <w:szCs w:val="24"/>
        </w:rPr>
        <w:t>.</w:t>
      </w:r>
    </w:p>
    <w:p w14:paraId="62E2CEED" w14:textId="77777777" w:rsidR="00177455" w:rsidRPr="003C2899" w:rsidRDefault="00177455" w:rsidP="00932006">
      <w:pPr>
        <w:pStyle w:val="ListParagraph"/>
        <w:ind w:left="0"/>
        <w:jc w:val="both"/>
        <w:rPr>
          <w:rFonts w:cstheme="minorHAnsi"/>
          <w:sz w:val="24"/>
          <w:szCs w:val="24"/>
        </w:rPr>
      </w:pPr>
    </w:p>
    <w:p w14:paraId="4CD832FC" w14:textId="67C1CB36" w:rsidR="003E26D4" w:rsidRPr="003C2899" w:rsidRDefault="003E26D4" w:rsidP="003E26D4">
      <w:pPr>
        <w:jc w:val="both"/>
        <w:rPr>
          <w:rFonts w:cstheme="minorHAnsi"/>
          <w:b/>
          <w:bCs/>
          <w:sz w:val="24"/>
          <w:szCs w:val="24"/>
        </w:rPr>
      </w:pPr>
      <w:r w:rsidRPr="003C2899">
        <w:rPr>
          <w:rFonts w:cstheme="minorHAnsi"/>
          <w:b/>
          <w:bCs/>
          <w:sz w:val="24"/>
          <w:szCs w:val="24"/>
        </w:rPr>
        <w:t xml:space="preserve">SECTION-C: </w:t>
      </w:r>
      <w:r w:rsidR="006C3E7E" w:rsidRPr="003C2899">
        <w:rPr>
          <w:rFonts w:cstheme="minorHAnsi"/>
          <w:b/>
          <w:bCs/>
          <w:sz w:val="24"/>
          <w:szCs w:val="24"/>
        </w:rPr>
        <w:t>CUSTOMER BASE SUMMARY</w:t>
      </w:r>
    </w:p>
    <w:p w14:paraId="422F99C4" w14:textId="7026FCDE" w:rsidR="000F40C2" w:rsidRPr="003C2899" w:rsidRDefault="00707D59" w:rsidP="003E26D4">
      <w:pPr>
        <w:jc w:val="both"/>
        <w:rPr>
          <w:rFonts w:cstheme="minorHAnsi"/>
          <w:sz w:val="24"/>
          <w:szCs w:val="24"/>
        </w:rPr>
      </w:pPr>
      <w:r w:rsidRPr="003C2899">
        <w:rPr>
          <w:rFonts w:cstheme="minorHAnsi"/>
          <w:sz w:val="24"/>
          <w:szCs w:val="24"/>
        </w:rPr>
        <w:t xml:space="preserve">The four datasets provided </w:t>
      </w:r>
      <w:r w:rsidR="00A61411" w:rsidRPr="003C2899">
        <w:rPr>
          <w:rFonts w:cstheme="minorHAnsi"/>
          <w:sz w:val="24"/>
          <w:szCs w:val="24"/>
        </w:rPr>
        <w:t>record the transactional behavior of 3000 customers across a national convenience store chain over a period of six months. Prior to performing market segmentation, the customer base was studied as to gauge overall behavior across the features selected above.</w:t>
      </w:r>
      <w:r w:rsidR="008437C6" w:rsidRPr="003C2899">
        <w:rPr>
          <w:rFonts w:cstheme="minorHAnsi"/>
          <w:sz w:val="24"/>
          <w:szCs w:val="24"/>
        </w:rPr>
        <w:t xml:space="preserve"> Understanding the </w:t>
      </w:r>
      <w:r w:rsidR="009A3A14">
        <w:rPr>
          <w:rFonts w:cstheme="minorHAnsi"/>
          <w:sz w:val="24"/>
          <w:szCs w:val="24"/>
        </w:rPr>
        <w:t xml:space="preserve">data </w:t>
      </w:r>
      <w:r w:rsidR="008437C6" w:rsidRPr="003C2899">
        <w:rPr>
          <w:rFonts w:cstheme="minorHAnsi"/>
          <w:sz w:val="24"/>
          <w:szCs w:val="24"/>
        </w:rPr>
        <w:t>distributio</w:t>
      </w:r>
      <w:r w:rsidR="009A3A14">
        <w:rPr>
          <w:rFonts w:cstheme="minorHAnsi"/>
          <w:sz w:val="24"/>
          <w:szCs w:val="24"/>
        </w:rPr>
        <w:t xml:space="preserve">n </w:t>
      </w:r>
      <w:r w:rsidR="008437C6" w:rsidRPr="003C2899">
        <w:rPr>
          <w:rFonts w:cstheme="minorHAnsi"/>
          <w:sz w:val="24"/>
          <w:szCs w:val="24"/>
        </w:rPr>
        <w:t>across the features determine</w:t>
      </w:r>
      <w:r w:rsidR="009A3A14">
        <w:rPr>
          <w:rFonts w:cstheme="minorHAnsi"/>
          <w:sz w:val="24"/>
          <w:szCs w:val="24"/>
        </w:rPr>
        <w:t>d</w:t>
      </w:r>
      <w:r w:rsidR="008437C6" w:rsidRPr="003C2899">
        <w:rPr>
          <w:rFonts w:cstheme="minorHAnsi"/>
          <w:sz w:val="24"/>
          <w:szCs w:val="24"/>
        </w:rPr>
        <w:t xml:space="preserve"> the segmentation methodology to be undertaken. </w:t>
      </w:r>
    </w:p>
    <w:p w14:paraId="4A110863" w14:textId="41F8407E" w:rsidR="00C24EAA" w:rsidRPr="003C2899" w:rsidRDefault="000F40C2" w:rsidP="00C24EAA">
      <w:pPr>
        <w:jc w:val="both"/>
        <w:rPr>
          <w:rFonts w:cstheme="minorHAnsi"/>
          <w:sz w:val="24"/>
          <w:szCs w:val="24"/>
        </w:rPr>
      </w:pPr>
      <w:r w:rsidRPr="003C2899">
        <w:rPr>
          <w:rFonts w:cstheme="minorHAnsi"/>
          <w:sz w:val="24"/>
          <w:szCs w:val="24"/>
        </w:rPr>
        <w:t xml:space="preserve">The statistical summary of the entire dataset shows that the customer sample (n=3000) typically makes 487 store visits and spends £769 on an average during six months. Of the 20 product categories, it </w:t>
      </w:r>
      <w:r w:rsidR="009A3A14">
        <w:rPr>
          <w:rFonts w:cstheme="minorHAnsi"/>
          <w:sz w:val="24"/>
          <w:szCs w:val="24"/>
        </w:rPr>
        <w:t>was</w:t>
      </w:r>
      <w:r w:rsidRPr="003C2899">
        <w:rPr>
          <w:rFonts w:cstheme="minorHAnsi"/>
          <w:sz w:val="24"/>
          <w:szCs w:val="24"/>
        </w:rPr>
        <w:t xml:space="preserve"> observed that a customer on an average spends significantly more on </w:t>
      </w:r>
      <w:r w:rsidR="009A3A14">
        <w:rPr>
          <w:rFonts w:cstheme="minorHAnsi"/>
          <w:sz w:val="24"/>
          <w:szCs w:val="24"/>
        </w:rPr>
        <w:t>certain</w:t>
      </w:r>
      <w:r w:rsidRPr="003C2899">
        <w:rPr>
          <w:rFonts w:cstheme="minorHAnsi"/>
          <w:sz w:val="24"/>
          <w:szCs w:val="24"/>
        </w:rPr>
        <w:t xml:space="preserve"> categories</w:t>
      </w:r>
      <w:r w:rsidR="00A65699" w:rsidRPr="003C2899">
        <w:rPr>
          <w:rFonts w:cstheme="minorHAnsi"/>
          <w:sz w:val="24"/>
          <w:szCs w:val="24"/>
        </w:rPr>
        <w:t xml:space="preserve">. For instance, a typical customer  has a </w:t>
      </w:r>
      <w:r w:rsidR="00BA28D2" w:rsidRPr="003C2899">
        <w:rPr>
          <w:rFonts w:cstheme="minorHAnsi"/>
          <w:sz w:val="24"/>
          <w:szCs w:val="24"/>
        </w:rPr>
        <w:t xml:space="preserve">higher mean </w:t>
      </w:r>
      <w:r w:rsidR="00A65699" w:rsidRPr="003C2899">
        <w:rPr>
          <w:rFonts w:cstheme="minorHAnsi"/>
          <w:sz w:val="24"/>
          <w:szCs w:val="24"/>
        </w:rPr>
        <w:t xml:space="preserve">spend </w:t>
      </w:r>
      <w:r w:rsidR="00BA28D2" w:rsidRPr="003C2899">
        <w:rPr>
          <w:rFonts w:cstheme="minorHAnsi"/>
          <w:sz w:val="24"/>
          <w:szCs w:val="24"/>
        </w:rPr>
        <w:t>for categories like</w:t>
      </w:r>
      <w:r w:rsidR="00A65699" w:rsidRPr="003C2899">
        <w:rPr>
          <w:rFonts w:cstheme="minorHAnsi"/>
          <w:sz w:val="24"/>
          <w:szCs w:val="24"/>
        </w:rPr>
        <w:t xml:space="preserve"> dairy (£71), fruit and veg (£</w:t>
      </w:r>
      <w:r w:rsidR="00BA28D2" w:rsidRPr="003C2899">
        <w:rPr>
          <w:rFonts w:cstheme="minorHAnsi"/>
          <w:sz w:val="24"/>
          <w:szCs w:val="24"/>
        </w:rPr>
        <w:t>69</w:t>
      </w:r>
      <w:r w:rsidR="00A65699" w:rsidRPr="003C2899">
        <w:rPr>
          <w:rFonts w:cstheme="minorHAnsi"/>
          <w:sz w:val="24"/>
          <w:szCs w:val="24"/>
        </w:rPr>
        <w:t>), groceries (£60) and confectionary (£</w:t>
      </w:r>
      <w:r w:rsidR="00BA28D2" w:rsidRPr="003C2899">
        <w:rPr>
          <w:rFonts w:cstheme="minorHAnsi"/>
          <w:sz w:val="24"/>
          <w:szCs w:val="24"/>
        </w:rPr>
        <w:t>57</w:t>
      </w:r>
      <w:r w:rsidR="00A65699" w:rsidRPr="003C2899">
        <w:rPr>
          <w:rFonts w:cstheme="minorHAnsi"/>
          <w:sz w:val="24"/>
          <w:szCs w:val="24"/>
        </w:rPr>
        <w:t>) as compared to non-standard products like delicatessen (£</w:t>
      </w:r>
      <w:r w:rsidR="00BA28D2" w:rsidRPr="003C2899">
        <w:rPr>
          <w:rFonts w:cstheme="minorHAnsi"/>
          <w:sz w:val="24"/>
          <w:szCs w:val="24"/>
        </w:rPr>
        <w:t>1</w:t>
      </w:r>
      <w:r w:rsidR="00C24EAA" w:rsidRPr="003C2899">
        <w:rPr>
          <w:rFonts w:cstheme="minorHAnsi"/>
          <w:sz w:val="24"/>
          <w:szCs w:val="24"/>
        </w:rPr>
        <w:t>4</w:t>
      </w:r>
      <w:r w:rsidR="00A65699" w:rsidRPr="003C2899">
        <w:rPr>
          <w:rFonts w:cstheme="minorHAnsi"/>
          <w:sz w:val="24"/>
          <w:szCs w:val="24"/>
        </w:rPr>
        <w:t>), newspaper (£</w:t>
      </w:r>
      <w:r w:rsidR="00BA28D2" w:rsidRPr="003C2899">
        <w:rPr>
          <w:rFonts w:cstheme="minorHAnsi"/>
          <w:sz w:val="24"/>
          <w:szCs w:val="24"/>
        </w:rPr>
        <w:t>1</w:t>
      </w:r>
      <w:r w:rsidR="00C24EAA" w:rsidRPr="003C2899">
        <w:rPr>
          <w:rFonts w:cstheme="minorHAnsi"/>
          <w:sz w:val="24"/>
          <w:szCs w:val="24"/>
        </w:rPr>
        <w:t>7</w:t>
      </w:r>
      <w:r w:rsidR="00A65699" w:rsidRPr="003C2899">
        <w:rPr>
          <w:rFonts w:cstheme="minorHAnsi"/>
          <w:sz w:val="24"/>
          <w:szCs w:val="24"/>
        </w:rPr>
        <w:t>), seasonal gifting (£</w:t>
      </w:r>
      <w:r w:rsidR="00BA28D2" w:rsidRPr="003C2899">
        <w:rPr>
          <w:rFonts w:cstheme="minorHAnsi"/>
          <w:sz w:val="24"/>
          <w:szCs w:val="24"/>
        </w:rPr>
        <w:t>6</w:t>
      </w:r>
      <w:r w:rsidR="00A65699" w:rsidRPr="003C2899">
        <w:rPr>
          <w:rFonts w:cstheme="minorHAnsi"/>
          <w:sz w:val="24"/>
          <w:szCs w:val="24"/>
        </w:rPr>
        <w:t>),</w:t>
      </w:r>
      <w:r w:rsidR="00BA28D2" w:rsidRPr="003C2899">
        <w:rPr>
          <w:rFonts w:cstheme="minorHAnsi"/>
          <w:sz w:val="24"/>
          <w:szCs w:val="24"/>
        </w:rPr>
        <w:t xml:space="preserve"> practical items (£2),</w:t>
      </w:r>
      <w:r w:rsidR="00A65699" w:rsidRPr="003C2899">
        <w:rPr>
          <w:rFonts w:cstheme="minorHAnsi"/>
          <w:sz w:val="24"/>
          <w:szCs w:val="24"/>
        </w:rPr>
        <w:t xml:space="preserve"> </w:t>
      </w:r>
      <w:r w:rsidR="00BA28D2" w:rsidRPr="003C2899">
        <w:rPr>
          <w:rFonts w:cstheme="minorHAnsi"/>
          <w:sz w:val="24"/>
          <w:szCs w:val="24"/>
        </w:rPr>
        <w:t xml:space="preserve">world foods (£8.5), </w:t>
      </w:r>
      <w:r w:rsidR="00A65699" w:rsidRPr="003C2899">
        <w:rPr>
          <w:rFonts w:cstheme="minorHAnsi"/>
          <w:sz w:val="24"/>
          <w:szCs w:val="24"/>
        </w:rPr>
        <w:t>lottery (£</w:t>
      </w:r>
      <w:r w:rsidR="00BA28D2" w:rsidRPr="003C2899">
        <w:rPr>
          <w:rFonts w:cstheme="minorHAnsi"/>
          <w:sz w:val="24"/>
          <w:szCs w:val="24"/>
        </w:rPr>
        <w:t>14</w:t>
      </w:r>
      <w:r w:rsidR="00A65699" w:rsidRPr="003C2899">
        <w:rPr>
          <w:rFonts w:cstheme="minorHAnsi"/>
          <w:sz w:val="24"/>
          <w:szCs w:val="24"/>
        </w:rPr>
        <w:t>) and soft drinks (£</w:t>
      </w:r>
      <w:r w:rsidR="00BA28D2" w:rsidRPr="003C2899">
        <w:rPr>
          <w:rFonts w:cstheme="minorHAnsi"/>
          <w:sz w:val="24"/>
          <w:szCs w:val="24"/>
        </w:rPr>
        <w:t>23</w:t>
      </w:r>
      <w:r w:rsidR="00A65699" w:rsidRPr="003C2899">
        <w:rPr>
          <w:rFonts w:cstheme="minorHAnsi"/>
          <w:sz w:val="24"/>
          <w:szCs w:val="24"/>
        </w:rPr>
        <w:t>).</w:t>
      </w:r>
      <w:r w:rsidR="00BA28D2" w:rsidRPr="003C2899">
        <w:rPr>
          <w:rFonts w:cstheme="minorHAnsi"/>
          <w:sz w:val="24"/>
          <w:szCs w:val="24"/>
        </w:rPr>
        <w:t xml:space="preserve"> Also, the average amount spent on drinks (£62) and tobacco (£92.5) is noticeably high with an unusually high standard deviation of £121 and £202. A customer usually spends moderately on categories like bakery (£</w:t>
      </w:r>
      <w:r w:rsidR="00C24EAA" w:rsidRPr="003C2899">
        <w:rPr>
          <w:rFonts w:cstheme="minorHAnsi"/>
          <w:sz w:val="24"/>
          <w:szCs w:val="24"/>
        </w:rPr>
        <w:t>38</w:t>
      </w:r>
      <w:r w:rsidR="00BA28D2" w:rsidRPr="003C2899">
        <w:rPr>
          <w:rFonts w:cstheme="minorHAnsi"/>
          <w:sz w:val="24"/>
          <w:szCs w:val="24"/>
        </w:rPr>
        <w:t>), meat (£</w:t>
      </w:r>
      <w:r w:rsidR="00C24EAA" w:rsidRPr="003C2899">
        <w:rPr>
          <w:rFonts w:cstheme="minorHAnsi"/>
          <w:sz w:val="24"/>
          <w:szCs w:val="24"/>
        </w:rPr>
        <w:t>55</w:t>
      </w:r>
      <w:r w:rsidR="00BA28D2" w:rsidRPr="003C2899">
        <w:rPr>
          <w:rFonts w:cstheme="minorHAnsi"/>
          <w:sz w:val="24"/>
          <w:szCs w:val="24"/>
        </w:rPr>
        <w:t>), prepared meals (£</w:t>
      </w:r>
      <w:r w:rsidR="00C24EAA" w:rsidRPr="003C2899">
        <w:rPr>
          <w:rFonts w:cstheme="minorHAnsi"/>
          <w:sz w:val="24"/>
          <w:szCs w:val="24"/>
        </w:rPr>
        <w:t>35</w:t>
      </w:r>
      <w:r w:rsidR="00BA28D2" w:rsidRPr="003C2899">
        <w:rPr>
          <w:rFonts w:cstheme="minorHAnsi"/>
          <w:sz w:val="24"/>
          <w:szCs w:val="24"/>
        </w:rPr>
        <w:t>) and frozen food (£</w:t>
      </w:r>
      <w:r w:rsidR="00C24EAA" w:rsidRPr="003C2899">
        <w:rPr>
          <w:rFonts w:cstheme="minorHAnsi"/>
          <w:sz w:val="24"/>
          <w:szCs w:val="24"/>
        </w:rPr>
        <w:t>35</w:t>
      </w:r>
      <w:r w:rsidR="00BA28D2" w:rsidRPr="003C2899">
        <w:rPr>
          <w:rFonts w:cstheme="minorHAnsi"/>
          <w:sz w:val="24"/>
          <w:szCs w:val="24"/>
        </w:rPr>
        <w:t>).</w:t>
      </w:r>
      <w:r w:rsidR="00C24EAA" w:rsidRPr="003C2899">
        <w:rPr>
          <w:rFonts w:cstheme="minorHAnsi"/>
          <w:sz w:val="24"/>
          <w:szCs w:val="24"/>
        </w:rPr>
        <w:t xml:space="preserve"> This erratic spending pattern across the categories is the reason as to why a scatterplot visualization of the whole dataset indicates a high level of skewness in the data which is resolved through normalization as discussed in the previous section.</w:t>
      </w:r>
    </w:p>
    <w:p w14:paraId="016F5F27" w14:textId="70EBF31E" w:rsidR="008A525B" w:rsidRPr="003C2899" w:rsidRDefault="00C24EAA" w:rsidP="003E26D4">
      <w:pPr>
        <w:jc w:val="both"/>
        <w:rPr>
          <w:rFonts w:cstheme="minorHAnsi"/>
          <w:sz w:val="24"/>
          <w:szCs w:val="24"/>
        </w:rPr>
      </w:pPr>
      <w:r w:rsidRPr="003C2899">
        <w:rPr>
          <w:rFonts w:cstheme="minorHAnsi"/>
          <w:sz w:val="24"/>
          <w:szCs w:val="24"/>
        </w:rPr>
        <w:t xml:space="preserve">As per the engineered features </w:t>
      </w:r>
      <w:r w:rsidR="009A3A14">
        <w:rPr>
          <w:rFonts w:cstheme="minorHAnsi"/>
          <w:sz w:val="24"/>
          <w:szCs w:val="24"/>
        </w:rPr>
        <w:t>from</w:t>
      </w:r>
      <w:r w:rsidRPr="003C2899">
        <w:rPr>
          <w:rFonts w:cstheme="minorHAnsi"/>
          <w:sz w:val="24"/>
          <w:szCs w:val="24"/>
        </w:rPr>
        <w:t xml:space="preserve"> P</w:t>
      </w:r>
      <w:r w:rsidR="009A3A14">
        <w:rPr>
          <w:rFonts w:cstheme="minorHAnsi"/>
          <w:sz w:val="24"/>
          <w:szCs w:val="24"/>
        </w:rPr>
        <w:t>CA</w:t>
      </w:r>
      <w:r w:rsidRPr="003C2899">
        <w:rPr>
          <w:rFonts w:cstheme="minorHAnsi"/>
          <w:sz w:val="24"/>
          <w:szCs w:val="24"/>
        </w:rPr>
        <w:t xml:space="preserve">, it can be concluded that customers often opted to buy </w:t>
      </w:r>
      <w:proofErr w:type="spellStart"/>
      <w:r w:rsidRPr="003C2899">
        <w:rPr>
          <w:rFonts w:cstheme="minorHAnsi"/>
          <w:sz w:val="24"/>
          <w:szCs w:val="24"/>
        </w:rPr>
        <w:t>non standard</w:t>
      </w:r>
      <w:proofErr w:type="spellEnd"/>
      <w:r w:rsidRPr="003C2899">
        <w:rPr>
          <w:rFonts w:cstheme="minorHAnsi"/>
          <w:sz w:val="24"/>
          <w:szCs w:val="24"/>
        </w:rPr>
        <w:t xml:space="preserve"> groceries like frozen foods, confectionary and groceries related to health and pets.  The second dimension is associated with a simultaneous high spending in lottery and tobacco. Similarly, the third component indicates a high spend on </w:t>
      </w:r>
      <w:r w:rsidR="008A525B" w:rsidRPr="003C2899">
        <w:rPr>
          <w:rFonts w:cstheme="minorHAnsi"/>
          <w:sz w:val="24"/>
          <w:szCs w:val="24"/>
        </w:rPr>
        <w:t xml:space="preserve">drinks in cases where the customer did not opt for cashpoint. The fourth principal component shows that the customer either spends on drinks and cashpoint or delicatessen and tobacco. The fifth </w:t>
      </w:r>
      <w:r w:rsidR="008A525B" w:rsidRPr="003C2899">
        <w:rPr>
          <w:rFonts w:cstheme="minorHAnsi"/>
          <w:sz w:val="24"/>
          <w:szCs w:val="24"/>
        </w:rPr>
        <w:lastRenderedPageBreak/>
        <w:t>dimension is an indicator of high spends on non-essential products like lottery</w:t>
      </w:r>
      <w:r w:rsidR="009A3A14">
        <w:rPr>
          <w:rFonts w:cstheme="minorHAnsi"/>
          <w:sz w:val="24"/>
          <w:szCs w:val="24"/>
        </w:rPr>
        <w:t xml:space="preserve"> and deli</w:t>
      </w:r>
      <w:r w:rsidR="008A525B" w:rsidRPr="003C2899">
        <w:rPr>
          <w:rFonts w:cstheme="minorHAnsi"/>
          <w:sz w:val="24"/>
          <w:szCs w:val="24"/>
        </w:rPr>
        <w:t xml:space="preserve"> when the spend on tobacco and groceries is low. The final principal component indicates spend on newspaper and lottery when there is low spend on deli and cashpoint and vice versa.</w:t>
      </w:r>
    </w:p>
    <w:p w14:paraId="3027CE4A" w14:textId="1C35DBB7" w:rsidR="003E26D4" w:rsidRPr="003C2899" w:rsidRDefault="003E26D4" w:rsidP="003E26D4">
      <w:pPr>
        <w:jc w:val="both"/>
        <w:rPr>
          <w:rFonts w:cstheme="minorHAnsi"/>
          <w:b/>
          <w:bCs/>
          <w:sz w:val="24"/>
          <w:szCs w:val="24"/>
        </w:rPr>
      </w:pPr>
      <w:r w:rsidRPr="003C2899">
        <w:rPr>
          <w:rFonts w:cstheme="minorHAnsi"/>
          <w:b/>
          <w:bCs/>
          <w:sz w:val="24"/>
          <w:szCs w:val="24"/>
        </w:rPr>
        <w:t xml:space="preserve">SECTTION-D: </w:t>
      </w:r>
      <w:r w:rsidR="006C3E7E" w:rsidRPr="003C2899">
        <w:rPr>
          <w:rFonts w:cstheme="minorHAnsi"/>
          <w:b/>
          <w:bCs/>
          <w:sz w:val="24"/>
          <w:szCs w:val="24"/>
        </w:rPr>
        <w:t>SEGMENTATION METHODOLOGY</w:t>
      </w:r>
    </w:p>
    <w:p w14:paraId="6BD3A4B7" w14:textId="63ACD46E" w:rsidR="008A525B" w:rsidRPr="003C2899" w:rsidRDefault="008A525B" w:rsidP="003E26D4">
      <w:pPr>
        <w:jc w:val="both"/>
        <w:rPr>
          <w:rFonts w:cstheme="minorHAnsi"/>
          <w:sz w:val="24"/>
          <w:szCs w:val="24"/>
        </w:rPr>
      </w:pPr>
      <w:r w:rsidRPr="003C2899">
        <w:rPr>
          <w:rFonts w:cstheme="minorHAnsi"/>
          <w:sz w:val="24"/>
          <w:szCs w:val="24"/>
        </w:rPr>
        <w:t xml:space="preserve">The task is to perform a market segmentation based on the behavior of the customers. Segmentation is classified under unsupervised learning since there is no target class to learn from. </w:t>
      </w:r>
      <w:r w:rsidR="00252880" w:rsidRPr="003C2899">
        <w:rPr>
          <w:rFonts w:cstheme="minorHAnsi"/>
          <w:sz w:val="24"/>
          <w:szCs w:val="24"/>
        </w:rPr>
        <w:t>For customer segmentation, K-means was chosen as t</w:t>
      </w:r>
      <w:r w:rsidRPr="003C2899">
        <w:rPr>
          <w:rFonts w:cstheme="minorHAnsi"/>
          <w:sz w:val="24"/>
          <w:szCs w:val="24"/>
        </w:rPr>
        <w:t>he clustering technique</w:t>
      </w:r>
      <w:r w:rsidR="00252880" w:rsidRPr="003C2899">
        <w:rPr>
          <w:rFonts w:cstheme="minorHAnsi"/>
          <w:sz w:val="24"/>
          <w:szCs w:val="24"/>
        </w:rPr>
        <w:t xml:space="preserve"> </w:t>
      </w:r>
      <w:r w:rsidRPr="003C2899">
        <w:rPr>
          <w:rFonts w:cstheme="minorHAnsi"/>
          <w:sz w:val="24"/>
          <w:szCs w:val="24"/>
        </w:rPr>
        <w:t xml:space="preserve">employed </w:t>
      </w:r>
      <w:r w:rsidR="00252880" w:rsidRPr="003C2899">
        <w:rPr>
          <w:rFonts w:cstheme="minorHAnsi"/>
          <w:sz w:val="24"/>
          <w:szCs w:val="24"/>
        </w:rPr>
        <w:t>on the reduced data obtained after PCA on logged data. This technique was opted for owing to its robust, light weight and flexible structure in addition to the normalized distribution of the logged data. The latter would greatly boost the efficiency of k-means in labelling the datapoints to globular clusters.</w:t>
      </w:r>
    </w:p>
    <w:p w14:paraId="15223A55" w14:textId="7FAAD524" w:rsidR="00252880" w:rsidRPr="003C2899" w:rsidRDefault="00693D13" w:rsidP="00693D13">
      <w:pPr>
        <w:shd w:val="clear" w:color="auto" w:fill="FFFFFF"/>
        <w:spacing w:before="240" w:after="0" w:line="240" w:lineRule="auto"/>
        <w:jc w:val="both"/>
        <w:rPr>
          <w:rFonts w:eastAsia="Times New Roman" w:cstheme="minorHAnsi"/>
          <w:color w:val="000000"/>
          <w:sz w:val="24"/>
          <w:szCs w:val="24"/>
        </w:rPr>
      </w:pPr>
      <w:r w:rsidRPr="003C2899">
        <w:rPr>
          <w:rFonts w:eastAsia="Times New Roman" w:cstheme="minorHAnsi"/>
          <w:color w:val="000000"/>
          <w:sz w:val="24"/>
          <w:szCs w:val="24"/>
        </w:rPr>
        <w:t>The only drawback of the K-means technique is that the ideal value of K is not known beforehand. K stands for the number of clusters the data is to be divided into. However, a</w:t>
      </w:r>
      <w:r w:rsidR="00252880" w:rsidRPr="003C2899">
        <w:rPr>
          <w:rFonts w:eastAsia="Times New Roman" w:cstheme="minorHAnsi"/>
          <w:color w:val="000000"/>
          <w:sz w:val="24"/>
          <w:szCs w:val="24"/>
        </w:rPr>
        <w:t>s per the message of the CEO, the number of customer segments could range between 5 and 7 both inclusive</w:t>
      </w:r>
      <w:r w:rsidR="00252880" w:rsidRPr="00252880">
        <w:rPr>
          <w:rFonts w:eastAsia="Times New Roman" w:cstheme="minorHAnsi"/>
          <w:color w:val="000000"/>
          <w:sz w:val="24"/>
          <w:szCs w:val="24"/>
        </w:rPr>
        <w:t xml:space="preserve">. </w:t>
      </w:r>
      <w:r w:rsidRPr="003C2899">
        <w:rPr>
          <w:rFonts w:eastAsia="Times New Roman" w:cstheme="minorHAnsi"/>
          <w:color w:val="000000"/>
          <w:sz w:val="24"/>
          <w:szCs w:val="24"/>
        </w:rPr>
        <w:t xml:space="preserve">To determine the best value of K for segmentation, </w:t>
      </w:r>
      <w:r w:rsidR="00252880" w:rsidRPr="00252880">
        <w:rPr>
          <w:rFonts w:eastAsia="Times New Roman" w:cstheme="minorHAnsi"/>
          <w:color w:val="000000"/>
          <w:sz w:val="24"/>
          <w:szCs w:val="24"/>
        </w:rPr>
        <w:t>each data point's silhouette coefficient</w:t>
      </w:r>
      <w:r w:rsidRPr="003C2899">
        <w:rPr>
          <w:rFonts w:eastAsia="Times New Roman" w:cstheme="minorHAnsi"/>
          <w:color w:val="000000"/>
          <w:sz w:val="24"/>
          <w:szCs w:val="24"/>
        </w:rPr>
        <w:t xml:space="preserve"> was calculated</w:t>
      </w:r>
      <w:r w:rsidR="00252880" w:rsidRPr="00252880">
        <w:rPr>
          <w:rFonts w:eastAsia="Times New Roman" w:cstheme="minorHAnsi"/>
          <w:color w:val="000000"/>
          <w:sz w:val="24"/>
          <w:szCs w:val="24"/>
        </w:rPr>
        <w:t xml:space="preserve">. The silhouette coefficient for a data point measures how similar it is to its assigned cluster from -1 (dissimilar) to 1 (similar). </w:t>
      </w:r>
      <w:r w:rsidR="009A3A14">
        <w:rPr>
          <w:rFonts w:eastAsia="Times New Roman" w:cstheme="minorHAnsi"/>
          <w:color w:val="000000"/>
          <w:sz w:val="24"/>
          <w:szCs w:val="24"/>
        </w:rPr>
        <w:t>This score</w:t>
      </w:r>
      <w:r w:rsidRPr="003C2899">
        <w:rPr>
          <w:rFonts w:eastAsia="Times New Roman" w:cstheme="minorHAnsi"/>
          <w:color w:val="000000"/>
          <w:sz w:val="24"/>
          <w:szCs w:val="24"/>
        </w:rPr>
        <w:t xml:space="preserve"> helped us pick the best value of K, i.e. the number of customer segments for targeted marketing</w:t>
      </w:r>
      <w:r w:rsidR="00252880" w:rsidRPr="00252880">
        <w:rPr>
          <w:rFonts w:eastAsia="Times New Roman" w:cstheme="minorHAnsi"/>
          <w:color w:val="000000"/>
          <w:sz w:val="24"/>
          <w:szCs w:val="24"/>
        </w:rPr>
        <w:t>.</w:t>
      </w:r>
      <w:r w:rsidR="002A5654" w:rsidRPr="003C2899">
        <w:rPr>
          <w:rFonts w:eastAsia="Times New Roman" w:cstheme="minorHAnsi"/>
          <w:color w:val="000000"/>
          <w:sz w:val="24"/>
          <w:szCs w:val="24"/>
        </w:rPr>
        <w:t xml:space="preserve"> The then labelled</w:t>
      </w:r>
      <w:r w:rsidR="002A5654" w:rsidRPr="00252880">
        <w:rPr>
          <w:rFonts w:eastAsia="Times New Roman" w:cstheme="minorHAnsi"/>
          <w:color w:val="000000"/>
          <w:sz w:val="24"/>
          <w:szCs w:val="24"/>
        </w:rPr>
        <w:t xml:space="preserve"> data points from the clusters </w:t>
      </w:r>
      <w:r w:rsidR="002A5654" w:rsidRPr="003C2899">
        <w:rPr>
          <w:rFonts w:eastAsia="Times New Roman" w:cstheme="minorHAnsi"/>
          <w:color w:val="000000"/>
          <w:sz w:val="24"/>
          <w:szCs w:val="24"/>
        </w:rPr>
        <w:t xml:space="preserve">would be then </w:t>
      </w:r>
      <w:r w:rsidR="002A5654" w:rsidRPr="00252880">
        <w:rPr>
          <w:rFonts w:eastAsia="Times New Roman" w:cstheme="minorHAnsi"/>
          <w:color w:val="000000"/>
          <w:sz w:val="24"/>
          <w:szCs w:val="24"/>
        </w:rPr>
        <w:t>transform</w:t>
      </w:r>
      <w:r w:rsidR="002A5654" w:rsidRPr="003C2899">
        <w:rPr>
          <w:rFonts w:eastAsia="Times New Roman" w:cstheme="minorHAnsi"/>
          <w:color w:val="000000"/>
          <w:sz w:val="24"/>
          <w:szCs w:val="24"/>
        </w:rPr>
        <w:t>ed</w:t>
      </w:r>
      <w:r w:rsidR="002A5654" w:rsidRPr="00252880">
        <w:rPr>
          <w:rFonts w:eastAsia="Times New Roman" w:cstheme="minorHAnsi"/>
          <w:color w:val="000000"/>
          <w:sz w:val="24"/>
          <w:szCs w:val="24"/>
        </w:rPr>
        <w:t xml:space="preserve"> back into their original dimension</w:t>
      </w:r>
      <w:r w:rsidR="009A3A14">
        <w:rPr>
          <w:rFonts w:eastAsia="Times New Roman" w:cstheme="minorHAnsi"/>
          <w:color w:val="000000"/>
          <w:sz w:val="24"/>
          <w:szCs w:val="24"/>
        </w:rPr>
        <w:t>s</w:t>
      </w:r>
      <w:r w:rsidR="002A5654" w:rsidRPr="00252880">
        <w:rPr>
          <w:rFonts w:eastAsia="Times New Roman" w:cstheme="minorHAnsi"/>
          <w:color w:val="000000"/>
          <w:sz w:val="24"/>
          <w:szCs w:val="24"/>
        </w:rPr>
        <w:t xml:space="preserve"> and scale</w:t>
      </w:r>
      <w:r w:rsidR="009A3A14">
        <w:rPr>
          <w:rFonts w:eastAsia="Times New Roman" w:cstheme="minorHAnsi"/>
          <w:color w:val="000000"/>
          <w:sz w:val="24"/>
          <w:szCs w:val="24"/>
        </w:rPr>
        <w:t>d</w:t>
      </w:r>
      <w:r w:rsidR="002A5654" w:rsidRPr="003C2899">
        <w:rPr>
          <w:rFonts w:eastAsia="Times New Roman" w:cstheme="minorHAnsi"/>
          <w:color w:val="000000"/>
          <w:sz w:val="24"/>
          <w:szCs w:val="24"/>
        </w:rPr>
        <w:t xml:space="preserve"> </w:t>
      </w:r>
      <w:r w:rsidR="002A5654" w:rsidRPr="00252880">
        <w:rPr>
          <w:rFonts w:eastAsia="Times New Roman" w:cstheme="minorHAnsi"/>
          <w:color w:val="000000"/>
          <w:sz w:val="24"/>
          <w:szCs w:val="24"/>
        </w:rPr>
        <w:t>to understand their significance.</w:t>
      </w:r>
      <w:r w:rsidR="002A5654" w:rsidRPr="003C2899">
        <w:rPr>
          <w:rFonts w:eastAsia="Times New Roman" w:cstheme="minorHAnsi"/>
          <w:color w:val="000000"/>
          <w:sz w:val="24"/>
          <w:szCs w:val="24"/>
        </w:rPr>
        <w:t xml:space="preserve"> </w:t>
      </w:r>
    </w:p>
    <w:p w14:paraId="33B1CFDF" w14:textId="30D7C347" w:rsidR="002A5654" w:rsidRPr="003C2899" w:rsidRDefault="00693D13" w:rsidP="002A5654">
      <w:pPr>
        <w:shd w:val="clear" w:color="auto" w:fill="FFFFFF"/>
        <w:spacing w:before="240" w:after="0" w:line="240" w:lineRule="auto"/>
        <w:jc w:val="both"/>
        <w:rPr>
          <w:rFonts w:eastAsia="Times New Roman" w:cstheme="minorHAnsi"/>
          <w:color w:val="000000"/>
          <w:sz w:val="24"/>
          <w:szCs w:val="24"/>
        </w:rPr>
      </w:pPr>
      <w:r w:rsidRPr="003C2899">
        <w:rPr>
          <w:rFonts w:eastAsia="Times New Roman" w:cstheme="minorHAnsi"/>
          <w:color w:val="000000"/>
          <w:sz w:val="24"/>
          <w:szCs w:val="24"/>
        </w:rPr>
        <w:t>So, the K-means algorithm was applied to the reduced</w:t>
      </w:r>
      <w:r w:rsidR="002A5654" w:rsidRPr="003C2899">
        <w:rPr>
          <w:rFonts w:eastAsia="Times New Roman" w:cstheme="minorHAnsi"/>
          <w:color w:val="000000"/>
          <w:sz w:val="24"/>
          <w:szCs w:val="24"/>
        </w:rPr>
        <w:t xml:space="preserve"> </w:t>
      </w:r>
      <w:r w:rsidRPr="003C2899">
        <w:rPr>
          <w:rFonts w:eastAsia="Times New Roman" w:cstheme="minorHAnsi"/>
          <w:color w:val="000000"/>
          <w:sz w:val="24"/>
          <w:szCs w:val="24"/>
        </w:rPr>
        <w:t xml:space="preserve">data </w:t>
      </w:r>
      <w:r w:rsidR="002A5654" w:rsidRPr="003C2899">
        <w:rPr>
          <w:rFonts w:eastAsia="Times New Roman" w:cstheme="minorHAnsi"/>
          <w:color w:val="000000"/>
          <w:sz w:val="24"/>
          <w:szCs w:val="24"/>
        </w:rPr>
        <w:t>to create K clusters</w:t>
      </w:r>
      <w:r w:rsidRPr="003C2899">
        <w:rPr>
          <w:rFonts w:eastAsia="Times New Roman" w:cstheme="minorHAnsi"/>
          <w:color w:val="000000"/>
          <w:sz w:val="24"/>
          <w:szCs w:val="24"/>
        </w:rPr>
        <w:t xml:space="preserve">. The cluster for each data point was predicted and </w:t>
      </w:r>
      <w:r w:rsidR="002A5654" w:rsidRPr="003C2899">
        <w:rPr>
          <w:rFonts w:eastAsia="Times New Roman" w:cstheme="minorHAnsi"/>
          <w:color w:val="000000"/>
          <w:sz w:val="24"/>
          <w:szCs w:val="24"/>
        </w:rPr>
        <w:t>after assigning</w:t>
      </w:r>
      <w:r w:rsidRPr="003C2899">
        <w:rPr>
          <w:rFonts w:eastAsia="Times New Roman" w:cstheme="minorHAnsi"/>
          <w:color w:val="000000"/>
          <w:sz w:val="24"/>
          <w:szCs w:val="24"/>
        </w:rPr>
        <w:t xml:space="preserve"> </w:t>
      </w:r>
      <w:r w:rsidR="002A5654" w:rsidRPr="003C2899">
        <w:rPr>
          <w:rFonts w:eastAsia="Times New Roman" w:cstheme="minorHAnsi"/>
          <w:color w:val="000000"/>
          <w:sz w:val="24"/>
          <w:szCs w:val="24"/>
        </w:rPr>
        <w:t xml:space="preserve">the </w:t>
      </w:r>
      <w:r w:rsidRPr="003C2899">
        <w:rPr>
          <w:rFonts w:eastAsia="Times New Roman" w:cstheme="minorHAnsi"/>
          <w:color w:val="000000"/>
          <w:sz w:val="24"/>
          <w:szCs w:val="24"/>
        </w:rPr>
        <w:t>cluster centers</w:t>
      </w:r>
      <w:r w:rsidR="002A5654" w:rsidRPr="003C2899">
        <w:rPr>
          <w:rFonts w:eastAsia="Times New Roman" w:cstheme="minorHAnsi"/>
          <w:color w:val="000000"/>
          <w:sz w:val="24"/>
          <w:szCs w:val="24"/>
        </w:rPr>
        <w:t xml:space="preserve"> to their respective clusters, the cluster for each sample data point was predicted and the silhouette score was calculated for different number of segments varying between 5 and 7. </w:t>
      </w:r>
    </w:p>
    <w:p w14:paraId="57D9F1BE" w14:textId="5354ED9B" w:rsidR="00252880" w:rsidRPr="003C2899" w:rsidRDefault="002A5654" w:rsidP="002A5654">
      <w:pPr>
        <w:shd w:val="clear" w:color="auto" w:fill="FFFFFF"/>
        <w:spacing w:before="240" w:after="0" w:line="240" w:lineRule="auto"/>
        <w:jc w:val="both"/>
        <w:rPr>
          <w:rFonts w:eastAsia="Times New Roman" w:cstheme="minorHAnsi"/>
          <w:color w:val="000000"/>
          <w:sz w:val="24"/>
          <w:szCs w:val="24"/>
        </w:rPr>
      </w:pPr>
      <w:r w:rsidRPr="003C2899">
        <w:rPr>
          <w:rFonts w:eastAsia="Times New Roman" w:cstheme="minorHAnsi"/>
          <w:color w:val="000000"/>
          <w:sz w:val="24"/>
          <w:szCs w:val="24"/>
        </w:rPr>
        <w:t>The approach yielded 7 as the number of clusters with the highest silhouette coefficient i.e., the clusters produced by the algorithm exhibited maximum intra-similarity and inter-dissimilarity. The distinct segments were then analyzed for further understanding and targeted marketing.</w:t>
      </w:r>
    </w:p>
    <w:p w14:paraId="7C2C3709" w14:textId="707F9793" w:rsidR="00E578A0" w:rsidRPr="003C2899" w:rsidRDefault="00E578A0" w:rsidP="00E578A0">
      <w:pPr>
        <w:shd w:val="clear" w:color="auto" w:fill="FFFFFF"/>
        <w:spacing w:before="240" w:after="0" w:line="240" w:lineRule="auto"/>
        <w:jc w:val="center"/>
        <w:rPr>
          <w:rFonts w:eastAsia="Times New Roman" w:cstheme="minorHAnsi"/>
          <w:color w:val="000000"/>
          <w:sz w:val="24"/>
          <w:szCs w:val="24"/>
        </w:rPr>
      </w:pPr>
      <w:r w:rsidRPr="003C2899">
        <w:rPr>
          <w:rFonts w:cstheme="minorHAnsi"/>
          <w:noProof/>
          <w:sz w:val="24"/>
          <w:szCs w:val="24"/>
        </w:rPr>
        <w:lastRenderedPageBreak/>
        <w:drawing>
          <wp:inline distT="0" distB="0" distL="0" distR="0" wp14:anchorId="7800E7D9" wp14:editId="08AE59DC">
            <wp:extent cx="5495967"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313" cy="2805112"/>
                    </a:xfrm>
                    <a:prstGeom prst="rect">
                      <a:avLst/>
                    </a:prstGeom>
                    <a:noFill/>
                    <a:ln>
                      <a:noFill/>
                    </a:ln>
                  </pic:spPr>
                </pic:pic>
              </a:graphicData>
            </a:graphic>
          </wp:inline>
        </w:drawing>
      </w:r>
    </w:p>
    <w:p w14:paraId="69E6DDF5" w14:textId="21620C08" w:rsidR="00E578A0" w:rsidRPr="00252880" w:rsidRDefault="00E578A0" w:rsidP="00E578A0">
      <w:pPr>
        <w:shd w:val="clear" w:color="auto" w:fill="FFFFFF"/>
        <w:spacing w:before="240" w:after="0" w:line="240" w:lineRule="auto"/>
        <w:rPr>
          <w:rFonts w:eastAsia="Times New Roman" w:cstheme="minorHAnsi"/>
          <w:color w:val="000000"/>
          <w:sz w:val="24"/>
          <w:szCs w:val="24"/>
        </w:rPr>
      </w:pPr>
      <w:r w:rsidRPr="003C2899">
        <w:rPr>
          <w:rFonts w:eastAsia="Times New Roman" w:cstheme="minorHAnsi"/>
          <w:color w:val="000000"/>
          <w:sz w:val="24"/>
          <w:szCs w:val="24"/>
        </w:rPr>
        <w:t>Fig: Cluster representation</w:t>
      </w:r>
    </w:p>
    <w:p w14:paraId="25475C4C" w14:textId="5E63930C" w:rsidR="003E26D4" w:rsidRPr="003C2899" w:rsidRDefault="003E26D4" w:rsidP="003E26D4">
      <w:pPr>
        <w:jc w:val="both"/>
        <w:rPr>
          <w:rFonts w:cstheme="minorHAnsi"/>
          <w:b/>
          <w:bCs/>
          <w:sz w:val="24"/>
          <w:szCs w:val="24"/>
        </w:rPr>
      </w:pPr>
      <w:r w:rsidRPr="003C2899">
        <w:rPr>
          <w:rFonts w:cstheme="minorHAnsi"/>
          <w:b/>
          <w:bCs/>
          <w:sz w:val="24"/>
          <w:szCs w:val="24"/>
        </w:rPr>
        <w:t>SECTION-E:</w:t>
      </w:r>
      <w:r w:rsidR="006C3E7E" w:rsidRPr="003C2899">
        <w:rPr>
          <w:rFonts w:cstheme="minorHAnsi"/>
          <w:b/>
          <w:bCs/>
          <w:sz w:val="24"/>
          <w:szCs w:val="24"/>
        </w:rPr>
        <w:t xml:space="preserve"> RESULTS AND CLUSTER ANALYSIS</w:t>
      </w:r>
    </w:p>
    <w:p w14:paraId="0CFD53F7" w14:textId="37AB8657" w:rsidR="00415DAE" w:rsidRPr="003C2899" w:rsidRDefault="00E578A0" w:rsidP="003E26D4">
      <w:pPr>
        <w:jc w:val="both"/>
        <w:rPr>
          <w:rFonts w:cstheme="minorHAnsi"/>
          <w:sz w:val="24"/>
          <w:szCs w:val="24"/>
        </w:rPr>
      </w:pPr>
      <w:r w:rsidRPr="003C2899">
        <w:rPr>
          <w:rFonts w:cstheme="minorHAnsi"/>
          <w:sz w:val="24"/>
          <w:szCs w:val="24"/>
        </w:rPr>
        <w:t xml:space="preserve">As discussed in the section above, the number of clusters K was picked as 7 since the algorithm yielded the high average silhouette coefficient for that value of K. The clusters along with their segment </w:t>
      </w:r>
      <w:proofErr w:type="spellStart"/>
      <w:r w:rsidRPr="003C2899">
        <w:rPr>
          <w:rFonts w:cstheme="minorHAnsi"/>
          <w:sz w:val="24"/>
          <w:szCs w:val="24"/>
        </w:rPr>
        <w:t>centres</w:t>
      </w:r>
      <w:proofErr w:type="spellEnd"/>
      <w:r w:rsidRPr="003C2899">
        <w:rPr>
          <w:rFonts w:cstheme="minorHAnsi"/>
          <w:sz w:val="24"/>
          <w:szCs w:val="24"/>
        </w:rPr>
        <w:t xml:space="preserve"> can be visualized in the figure attached above. Each segment portrays a highly typical behavioural pattern the knowledge of which can be channeled to improve the targeted marketing approach.</w:t>
      </w:r>
      <w:r w:rsidR="00415DAE" w:rsidRPr="003C2899">
        <w:rPr>
          <w:rFonts w:cstheme="minorHAnsi"/>
          <w:sz w:val="24"/>
          <w:szCs w:val="24"/>
        </w:rPr>
        <w:t xml:space="preserve"> </w:t>
      </w:r>
      <w:r w:rsidR="006970CF">
        <w:rPr>
          <w:rFonts w:cstheme="minorHAnsi"/>
          <w:sz w:val="24"/>
          <w:szCs w:val="24"/>
        </w:rPr>
        <w:t xml:space="preserve">The statistical </w:t>
      </w:r>
      <w:r w:rsidR="00F9072F">
        <w:rPr>
          <w:rFonts w:cstheme="minorHAnsi"/>
          <w:sz w:val="24"/>
          <w:szCs w:val="24"/>
        </w:rPr>
        <w:t xml:space="preserve">summary for cluster </w:t>
      </w:r>
      <w:r w:rsidR="00060CBC">
        <w:rPr>
          <w:rFonts w:cstheme="minorHAnsi"/>
          <w:sz w:val="24"/>
          <w:szCs w:val="24"/>
        </w:rPr>
        <w:t xml:space="preserve">is present in the </w:t>
      </w:r>
      <w:bookmarkStart w:id="0" w:name="_GoBack"/>
      <w:bookmarkEnd w:id="0"/>
      <w:r w:rsidR="00060CBC">
        <w:rPr>
          <w:rFonts w:cstheme="minorHAnsi"/>
          <w:sz w:val="24"/>
          <w:szCs w:val="24"/>
        </w:rPr>
        <w:t>python code</w:t>
      </w:r>
      <w:r w:rsidR="00F9072F">
        <w:rPr>
          <w:rFonts w:cstheme="minorHAnsi"/>
          <w:sz w:val="24"/>
          <w:szCs w:val="24"/>
        </w:rPr>
        <w:t xml:space="preserve"> for perusal. </w:t>
      </w:r>
      <w:r w:rsidR="00415DAE" w:rsidRPr="003C2899">
        <w:rPr>
          <w:rFonts w:cstheme="minorHAnsi"/>
          <w:sz w:val="24"/>
          <w:szCs w:val="24"/>
        </w:rPr>
        <w:t xml:space="preserve">Based on the set of features used for the segmentation, the customers can be classified as either high, moderate or thrifty spenders. So, each segment displays one of these spending patterns with distinctive behavior across the rest of the features. The clusters are described </w:t>
      </w:r>
      <w:r w:rsidR="00577090" w:rsidRPr="003C2899">
        <w:rPr>
          <w:rFonts w:cstheme="minorHAnsi"/>
          <w:sz w:val="24"/>
          <w:szCs w:val="24"/>
        </w:rPr>
        <w:t xml:space="preserve">according to their </w:t>
      </w:r>
      <w:r w:rsidR="00AA1375" w:rsidRPr="003C2899">
        <w:rPr>
          <w:rFonts w:cstheme="minorHAnsi"/>
          <w:sz w:val="24"/>
          <w:szCs w:val="24"/>
        </w:rPr>
        <w:t>spending pattern below because the total spend is the sole relevant monetary factor that accurately gauges a customer’s contribution to the revenue of the company</w:t>
      </w:r>
      <w:r w:rsidR="00415DAE" w:rsidRPr="003C2899">
        <w:rPr>
          <w:rFonts w:cstheme="minorHAnsi"/>
          <w:sz w:val="24"/>
          <w:szCs w:val="24"/>
        </w:rPr>
        <w:t xml:space="preserve">. </w:t>
      </w:r>
    </w:p>
    <w:p w14:paraId="0CBFBC26" w14:textId="71E0610B" w:rsidR="00415DAE" w:rsidRPr="003C2899" w:rsidRDefault="00415DAE" w:rsidP="003E26D4">
      <w:pPr>
        <w:jc w:val="both"/>
        <w:rPr>
          <w:rFonts w:cstheme="minorHAnsi"/>
          <w:sz w:val="24"/>
          <w:szCs w:val="24"/>
        </w:rPr>
      </w:pPr>
      <w:r w:rsidRPr="003C2899">
        <w:rPr>
          <w:rFonts w:cstheme="minorHAnsi"/>
          <w:i/>
          <w:iCs/>
          <w:sz w:val="24"/>
          <w:szCs w:val="24"/>
          <w:u w:val="single"/>
        </w:rPr>
        <w:t>HIGH SPENDERS:</w:t>
      </w:r>
      <w:r w:rsidRPr="003C2899">
        <w:rPr>
          <w:rFonts w:cstheme="minorHAnsi"/>
          <w:i/>
          <w:iCs/>
          <w:sz w:val="24"/>
          <w:szCs w:val="24"/>
        </w:rPr>
        <w:t xml:space="preserve"> </w:t>
      </w:r>
      <w:r w:rsidRPr="003C2899">
        <w:rPr>
          <w:rFonts w:cstheme="minorHAnsi"/>
          <w:sz w:val="24"/>
          <w:szCs w:val="24"/>
        </w:rPr>
        <w:t>This spending behavior is exhibited by three clusters (0,1 and 4)</w:t>
      </w:r>
      <w:r w:rsidR="00577090" w:rsidRPr="003C2899">
        <w:rPr>
          <w:rFonts w:cstheme="minorHAnsi"/>
          <w:sz w:val="24"/>
          <w:szCs w:val="24"/>
        </w:rPr>
        <w:t>.</w:t>
      </w:r>
      <w:r w:rsidR="00777EB7" w:rsidRPr="003C2899">
        <w:rPr>
          <w:rFonts w:cstheme="minorHAnsi"/>
          <w:sz w:val="24"/>
          <w:szCs w:val="24"/>
        </w:rPr>
        <w:t xml:space="preserve"> With extremely high total spends, this set of loyal and repeating customers contribute most significantly to the company’s revenue. The distinguishing factors across the segments are outlined below:</w:t>
      </w:r>
    </w:p>
    <w:p w14:paraId="6DA77F60" w14:textId="42BF5E9B" w:rsidR="00577090" w:rsidRPr="003C2899" w:rsidRDefault="00577090" w:rsidP="00577090">
      <w:pPr>
        <w:jc w:val="both"/>
        <w:rPr>
          <w:rFonts w:cstheme="minorHAnsi"/>
          <w:sz w:val="24"/>
          <w:szCs w:val="24"/>
        </w:rPr>
      </w:pPr>
      <w:r w:rsidRPr="003C2899">
        <w:rPr>
          <w:rFonts w:cstheme="minorHAnsi"/>
          <w:i/>
          <w:iCs/>
          <w:sz w:val="24"/>
          <w:szCs w:val="24"/>
        </w:rPr>
        <w:t>Segment 0:</w:t>
      </w:r>
      <w:r w:rsidR="003C291F" w:rsidRPr="003C2899">
        <w:rPr>
          <w:rFonts w:cstheme="minorHAnsi"/>
          <w:sz w:val="24"/>
          <w:szCs w:val="24"/>
        </w:rPr>
        <w:t xml:space="preserve"> With moderate spending trends across essential categories like groceries, fruit and veg, dairy, this cluster surprisingly spends extensively on categories like deli, discount bakery, seasonal gifting and world foods. With a high average spend, they majorly have a low engagement with cashpoint and can be categorized as </w:t>
      </w:r>
      <w:r w:rsidR="002A455E" w:rsidRPr="003C2899">
        <w:rPr>
          <w:rFonts w:cstheme="minorHAnsi"/>
          <w:sz w:val="24"/>
          <w:szCs w:val="24"/>
        </w:rPr>
        <w:t>spendthrift connoisseurs.</w:t>
      </w:r>
      <w:r w:rsidR="003C291F" w:rsidRPr="003C2899">
        <w:rPr>
          <w:rFonts w:cstheme="minorHAnsi"/>
          <w:sz w:val="24"/>
          <w:szCs w:val="24"/>
        </w:rPr>
        <w:t xml:space="preserve"> </w:t>
      </w:r>
      <w:r w:rsidRPr="003C2899">
        <w:rPr>
          <w:rFonts w:cstheme="minorHAnsi"/>
          <w:i/>
          <w:iCs/>
          <w:sz w:val="24"/>
          <w:szCs w:val="24"/>
        </w:rPr>
        <w:t xml:space="preserve"> </w:t>
      </w:r>
    </w:p>
    <w:p w14:paraId="2B04AE82" w14:textId="18EDF164" w:rsidR="00577090" w:rsidRPr="003C2899" w:rsidRDefault="00577090" w:rsidP="00577090">
      <w:pPr>
        <w:jc w:val="both"/>
        <w:rPr>
          <w:rFonts w:cstheme="minorHAnsi"/>
          <w:sz w:val="24"/>
          <w:szCs w:val="24"/>
        </w:rPr>
      </w:pPr>
      <w:r w:rsidRPr="003C2899">
        <w:rPr>
          <w:rFonts w:cstheme="minorHAnsi"/>
          <w:i/>
          <w:iCs/>
          <w:sz w:val="24"/>
          <w:szCs w:val="24"/>
        </w:rPr>
        <w:t>Segment 1</w:t>
      </w:r>
      <w:r w:rsidR="00777EB7" w:rsidRPr="003C2899">
        <w:rPr>
          <w:rFonts w:cstheme="minorHAnsi"/>
          <w:i/>
          <w:iCs/>
          <w:sz w:val="24"/>
          <w:szCs w:val="24"/>
        </w:rPr>
        <w:t>:</w:t>
      </w:r>
      <w:r w:rsidR="00777EB7" w:rsidRPr="003C2899">
        <w:rPr>
          <w:rFonts w:cstheme="minorHAnsi"/>
          <w:sz w:val="24"/>
          <w:szCs w:val="24"/>
        </w:rPr>
        <w:t xml:space="preserve"> </w:t>
      </w:r>
      <w:r w:rsidR="002A455E" w:rsidRPr="003C2899">
        <w:rPr>
          <w:rFonts w:cstheme="minorHAnsi"/>
          <w:sz w:val="24"/>
          <w:szCs w:val="24"/>
        </w:rPr>
        <w:t>With the highest average spend across all clusters, they are the most frequent class of shoppers. They have a high spending pattern across all the product categories. Hence, t</w:t>
      </w:r>
      <w:r w:rsidR="00777EB7" w:rsidRPr="003C2899">
        <w:rPr>
          <w:rFonts w:cstheme="minorHAnsi"/>
          <w:sz w:val="24"/>
          <w:szCs w:val="24"/>
        </w:rPr>
        <w:t xml:space="preserve">his set of customers can be classified as </w:t>
      </w:r>
      <w:r w:rsidR="002A455E" w:rsidRPr="003C2899">
        <w:rPr>
          <w:rFonts w:cstheme="minorHAnsi"/>
          <w:sz w:val="24"/>
          <w:szCs w:val="24"/>
        </w:rPr>
        <w:t>prodigal shoppers</w:t>
      </w:r>
      <w:r w:rsidR="00777EB7" w:rsidRPr="003C2899">
        <w:rPr>
          <w:rFonts w:cstheme="minorHAnsi"/>
          <w:sz w:val="24"/>
          <w:szCs w:val="24"/>
        </w:rPr>
        <w:t xml:space="preserve">. </w:t>
      </w:r>
    </w:p>
    <w:p w14:paraId="643A44CB" w14:textId="26DB1FFD" w:rsidR="00577090" w:rsidRPr="003C2899" w:rsidRDefault="00577090" w:rsidP="00577090">
      <w:pPr>
        <w:jc w:val="both"/>
        <w:rPr>
          <w:rFonts w:cstheme="minorHAnsi"/>
          <w:sz w:val="24"/>
          <w:szCs w:val="24"/>
        </w:rPr>
      </w:pPr>
      <w:r w:rsidRPr="003C2899">
        <w:rPr>
          <w:rFonts w:cstheme="minorHAnsi"/>
          <w:i/>
          <w:iCs/>
          <w:sz w:val="24"/>
          <w:szCs w:val="24"/>
        </w:rPr>
        <w:t xml:space="preserve">Segment 4: </w:t>
      </w:r>
      <w:r w:rsidR="00777EB7" w:rsidRPr="003C2899">
        <w:rPr>
          <w:rFonts w:cstheme="minorHAnsi"/>
          <w:sz w:val="24"/>
          <w:szCs w:val="24"/>
        </w:rPr>
        <w:t>These are mainly loyal and habitual customers who spend on almost every product category. With a low average spend, t</w:t>
      </w:r>
      <w:r w:rsidR="003C291F" w:rsidRPr="003C2899">
        <w:rPr>
          <w:rFonts w:cstheme="minorHAnsi"/>
          <w:sz w:val="24"/>
          <w:szCs w:val="24"/>
        </w:rPr>
        <w:t xml:space="preserve">hese non-smokers spend mostly on essential products excepting for deli and drinks. The most noticeable observation is the high spending </w:t>
      </w:r>
      <w:r w:rsidR="003C291F" w:rsidRPr="003C2899">
        <w:rPr>
          <w:rFonts w:cstheme="minorHAnsi"/>
          <w:sz w:val="24"/>
          <w:szCs w:val="24"/>
        </w:rPr>
        <w:lastRenderedPageBreak/>
        <w:t xml:space="preserve">trends across the seasonal gifting category and its extremely low lottery investments. They can be called loyal and responsible shoppers. </w:t>
      </w:r>
    </w:p>
    <w:p w14:paraId="3DB1144C" w14:textId="48F7CB35" w:rsidR="00415DAE" w:rsidRPr="003C2899" w:rsidRDefault="00415DAE" w:rsidP="003E26D4">
      <w:pPr>
        <w:jc w:val="both"/>
        <w:rPr>
          <w:rFonts w:cstheme="minorHAnsi"/>
          <w:sz w:val="24"/>
          <w:szCs w:val="24"/>
        </w:rPr>
      </w:pPr>
      <w:r w:rsidRPr="003C2899">
        <w:rPr>
          <w:rFonts w:cstheme="minorHAnsi"/>
          <w:i/>
          <w:iCs/>
          <w:sz w:val="24"/>
          <w:szCs w:val="24"/>
          <w:u w:val="single"/>
        </w:rPr>
        <w:t>MODERATE SPENDERS:</w:t>
      </w:r>
      <w:r w:rsidRPr="003C2899">
        <w:rPr>
          <w:rFonts w:cstheme="minorHAnsi"/>
          <w:i/>
          <w:iCs/>
          <w:sz w:val="24"/>
          <w:szCs w:val="24"/>
        </w:rPr>
        <w:t xml:space="preserve"> </w:t>
      </w:r>
      <w:r w:rsidRPr="003C2899">
        <w:rPr>
          <w:rFonts w:cstheme="minorHAnsi"/>
          <w:sz w:val="24"/>
          <w:szCs w:val="24"/>
        </w:rPr>
        <w:t xml:space="preserve">This spending behavior is endorsed by two clusters (2 and </w:t>
      </w:r>
      <w:r w:rsidR="0045728F" w:rsidRPr="003C2899">
        <w:rPr>
          <w:rFonts w:cstheme="minorHAnsi"/>
          <w:sz w:val="24"/>
          <w:szCs w:val="24"/>
        </w:rPr>
        <w:t>5</w:t>
      </w:r>
      <w:r w:rsidRPr="003C2899">
        <w:rPr>
          <w:rFonts w:cstheme="minorHAnsi"/>
          <w:sz w:val="24"/>
          <w:szCs w:val="24"/>
        </w:rPr>
        <w:t>)</w:t>
      </w:r>
      <w:r w:rsidR="00577090" w:rsidRPr="003C2899">
        <w:rPr>
          <w:rFonts w:cstheme="minorHAnsi"/>
          <w:sz w:val="24"/>
          <w:szCs w:val="24"/>
        </w:rPr>
        <w:t>.</w:t>
      </w:r>
      <w:r w:rsidR="00632D81" w:rsidRPr="003C2899">
        <w:rPr>
          <w:rFonts w:cstheme="minorHAnsi"/>
          <w:sz w:val="24"/>
          <w:szCs w:val="24"/>
        </w:rPr>
        <w:t xml:space="preserve"> They have a moderate spending pattern</w:t>
      </w:r>
      <w:r w:rsidR="007E50E2" w:rsidRPr="003C2899">
        <w:rPr>
          <w:rFonts w:cstheme="minorHAnsi"/>
          <w:sz w:val="24"/>
          <w:szCs w:val="24"/>
        </w:rPr>
        <w:t xml:space="preserve"> with a low average</w:t>
      </w:r>
      <w:r w:rsidR="00632D81" w:rsidRPr="003C2899">
        <w:rPr>
          <w:rFonts w:cstheme="minorHAnsi"/>
          <w:sz w:val="24"/>
          <w:szCs w:val="24"/>
        </w:rPr>
        <w:t xml:space="preserve"> </w:t>
      </w:r>
      <w:r w:rsidR="007E50E2" w:rsidRPr="003C2899">
        <w:rPr>
          <w:rFonts w:cstheme="minorHAnsi"/>
          <w:sz w:val="24"/>
          <w:szCs w:val="24"/>
        </w:rPr>
        <w:t>spend per item. The overall monetary aspect is the only similarity between the two cluster. The distinguishing features are highlighted below:</w:t>
      </w:r>
    </w:p>
    <w:p w14:paraId="2F2CC015" w14:textId="234C6D14" w:rsidR="00577090" w:rsidRPr="003C2899" w:rsidRDefault="00577090" w:rsidP="00577090">
      <w:pPr>
        <w:jc w:val="both"/>
        <w:rPr>
          <w:rFonts w:cstheme="minorHAnsi"/>
          <w:sz w:val="24"/>
          <w:szCs w:val="24"/>
        </w:rPr>
      </w:pPr>
      <w:r w:rsidRPr="003C2899">
        <w:rPr>
          <w:rFonts w:cstheme="minorHAnsi"/>
          <w:i/>
          <w:iCs/>
          <w:sz w:val="24"/>
          <w:szCs w:val="24"/>
        </w:rPr>
        <w:t>Segment 2:</w:t>
      </w:r>
      <w:r w:rsidR="00B0139A" w:rsidRPr="003C2899">
        <w:rPr>
          <w:rFonts w:cstheme="minorHAnsi"/>
          <w:i/>
          <w:iCs/>
          <w:sz w:val="24"/>
          <w:szCs w:val="24"/>
        </w:rPr>
        <w:t xml:space="preserve"> </w:t>
      </w:r>
      <w:r w:rsidR="007E50E2" w:rsidRPr="003C2899">
        <w:rPr>
          <w:rFonts w:cstheme="minorHAnsi"/>
          <w:sz w:val="24"/>
          <w:szCs w:val="24"/>
        </w:rPr>
        <w:t>Despite having the lowest average spend per item, as contrasted to the other cluster in this category, this set of customers does spend extensively on few product categories like dairy, fruit</w:t>
      </w:r>
      <w:r w:rsidR="00F9072F">
        <w:rPr>
          <w:rFonts w:cstheme="minorHAnsi"/>
          <w:sz w:val="24"/>
          <w:szCs w:val="24"/>
        </w:rPr>
        <w:t>-</w:t>
      </w:r>
      <w:r w:rsidR="007E50E2" w:rsidRPr="003C2899">
        <w:rPr>
          <w:rFonts w:cstheme="minorHAnsi"/>
          <w:sz w:val="24"/>
          <w:szCs w:val="24"/>
        </w:rPr>
        <w:t xml:space="preserve">veg, groceries, delicatessen and frozen which can be broadly categorized under the umbrella of essential food items. They exhibit a low engagement with cashpoint and do not spend much on lottery and other non-standard products. They are largely an intersection of non-smokers and non-drinkers. They can be described as </w:t>
      </w:r>
      <w:r w:rsidR="003C291F" w:rsidRPr="003C2899">
        <w:rPr>
          <w:rFonts w:cstheme="minorHAnsi"/>
          <w:sz w:val="24"/>
          <w:szCs w:val="24"/>
        </w:rPr>
        <w:t>essentials buyers</w:t>
      </w:r>
      <w:r w:rsidR="007E50E2" w:rsidRPr="003C2899">
        <w:rPr>
          <w:rFonts w:cstheme="minorHAnsi"/>
          <w:sz w:val="24"/>
          <w:szCs w:val="24"/>
        </w:rPr>
        <w:t xml:space="preserve">. </w:t>
      </w:r>
    </w:p>
    <w:p w14:paraId="130E85B9" w14:textId="7B524AA0" w:rsidR="00577090" w:rsidRPr="003C2899" w:rsidRDefault="00577090" w:rsidP="00577090">
      <w:pPr>
        <w:jc w:val="both"/>
        <w:rPr>
          <w:rFonts w:cstheme="minorHAnsi"/>
          <w:sz w:val="24"/>
          <w:szCs w:val="24"/>
        </w:rPr>
      </w:pPr>
      <w:r w:rsidRPr="003C2899">
        <w:rPr>
          <w:rFonts w:cstheme="minorHAnsi"/>
          <w:i/>
          <w:iCs/>
          <w:sz w:val="24"/>
          <w:szCs w:val="24"/>
        </w:rPr>
        <w:t>Segment 5:</w:t>
      </w:r>
      <w:r w:rsidR="00730223" w:rsidRPr="003C2899">
        <w:rPr>
          <w:rFonts w:cstheme="minorHAnsi"/>
          <w:sz w:val="24"/>
          <w:szCs w:val="24"/>
        </w:rPr>
        <w:t xml:space="preserve"> With a low average spend per item, this cluster exhibits moderate spending pattern across all essential product categories </w:t>
      </w:r>
      <w:r w:rsidR="00777EB7" w:rsidRPr="003C2899">
        <w:rPr>
          <w:rFonts w:cstheme="minorHAnsi"/>
          <w:sz w:val="24"/>
          <w:szCs w:val="24"/>
        </w:rPr>
        <w:t>and low spending pattern across the remaining categories</w:t>
      </w:r>
      <w:r w:rsidR="00730223" w:rsidRPr="003C2899">
        <w:rPr>
          <w:rFonts w:cstheme="minorHAnsi"/>
          <w:sz w:val="24"/>
          <w:szCs w:val="24"/>
        </w:rPr>
        <w:t xml:space="preserve">. With moderate spending on drinks, they are also non-smokers. The most noticeable feature is this cluster’s engagement with cashpoint which is unusually high and moderate lottery investments. </w:t>
      </w:r>
      <w:r w:rsidR="00777EB7" w:rsidRPr="003C2899">
        <w:rPr>
          <w:rFonts w:cstheme="minorHAnsi"/>
          <w:sz w:val="24"/>
          <w:szCs w:val="24"/>
        </w:rPr>
        <w:t>With a cautious spending pattern, t</w:t>
      </w:r>
      <w:r w:rsidR="00730223" w:rsidRPr="003C2899">
        <w:rPr>
          <w:rFonts w:cstheme="minorHAnsi"/>
          <w:sz w:val="24"/>
          <w:szCs w:val="24"/>
        </w:rPr>
        <w:t xml:space="preserve">his set of customers can be broadly categorized as </w:t>
      </w:r>
      <w:r w:rsidR="00777EB7" w:rsidRPr="003C2899">
        <w:rPr>
          <w:rFonts w:cstheme="minorHAnsi"/>
          <w:sz w:val="24"/>
          <w:szCs w:val="24"/>
        </w:rPr>
        <w:t>economical customers.</w:t>
      </w:r>
    </w:p>
    <w:p w14:paraId="23346CDA" w14:textId="7A2DC758" w:rsidR="00E578A0" w:rsidRPr="003C2899" w:rsidRDefault="00415DAE" w:rsidP="003E26D4">
      <w:pPr>
        <w:jc w:val="both"/>
        <w:rPr>
          <w:rFonts w:cstheme="minorHAnsi"/>
          <w:sz w:val="24"/>
          <w:szCs w:val="24"/>
        </w:rPr>
      </w:pPr>
      <w:r w:rsidRPr="003C2899">
        <w:rPr>
          <w:rFonts w:cstheme="minorHAnsi"/>
          <w:i/>
          <w:iCs/>
          <w:sz w:val="24"/>
          <w:szCs w:val="24"/>
          <w:u w:val="single"/>
        </w:rPr>
        <w:t>THRIFTY SPENDERS:</w:t>
      </w:r>
      <w:r w:rsidR="00577090" w:rsidRPr="003C2899">
        <w:rPr>
          <w:rFonts w:cstheme="minorHAnsi"/>
          <w:i/>
          <w:iCs/>
          <w:sz w:val="24"/>
          <w:szCs w:val="24"/>
        </w:rPr>
        <w:t xml:space="preserve"> </w:t>
      </w:r>
      <w:r w:rsidR="00577090" w:rsidRPr="003C2899">
        <w:rPr>
          <w:rFonts w:cstheme="minorHAnsi"/>
          <w:sz w:val="24"/>
          <w:szCs w:val="24"/>
        </w:rPr>
        <w:t>The remaining clusters (3 and 6) are segments that spend sparingly across product categories</w:t>
      </w:r>
      <w:r w:rsidR="00AA1375" w:rsidRPr="003C2899">
        <w:rPr>
          <w:rFonts w:cstheme="minorHAnsi"/>
          <w:sz w:val="24"/>
          <w:szCs w:val="24"/>
        </w:rPr>
        <w:t xml:space="preserve"> and have a low total spend</w:t>
      </w:r>
      <w:r w:rsidR="00577090" w:rsidRPr="003C2899">
        <w:rPr>
          <w:rFonts w:cstheme="minorHAnsi"/>
          <w:sz w:val="24"/>
          <w:szCs w:val="24"/>
        </w:rPr>
        <w:t>. These two clusters are similar in terms of low engagement of customers across most of the product categories. However, they are distinct with respect to few factors as outlined below:</w:t>
      </w:r>
    </w:p>
    <w:p w14:paraId="6754B805" w14:textId="29D9EE7A" w:rsidR="00577090" w:rsidRPr="003C2899" w:rsidRDefault="00577090" w:rsidP="003E26D4">
      <w:pPr>
        <w:jc w:val="both"/>
        <w:rPr>
          <w:rFonts w:cstheme="minorHAnsi"/>
          <w:sz w:val="24"/>
          <w:szCs w:val="24"/>
        </w:rPr>
      </w:pPr>
      <w:r w:rsidRPr="003C2899">
        <w:rPr>
          <w:rFonts w:cstheme="minorHAnsi"/>
          <w:i/>
          <w:iCs/>
          <w:sz w:val="24"/>
          <w:szCs w:val="24"/>
        </w:rPr>
        <w:t xml:space="preserve">Segment 3: </w:t>
      </w:r>
      <w:r w:rsidR="00AA1375" w:rsidRPr="003C2899">
        <w:rPr>
          <w:rFonts w:cstheme="minorHAnsi"/>
          <w:sz w:val="24"/>
          <w:szCs w:val="24"/>
        </w:rPr>
        <w:t xml:space="preserve">This set of customers are shown to be rare visitors at the store but they have a high average spend which can be attributed mostly to their heavy spends on tobacco and moderate spends on drinks and lottery. Their behavior is akin to consumers who frequent only off-license liquor stores. As can be observed from the statistical analysis, </w:t>
      </w:r>
      <w:r w:rsidR="00BC6682" w:rsidRPr="003C2899">
        <w:rPr>
          <w:rFonts w:cstheme="minorHAnsi"/>
          <w:sz w:val="24"/>
          <w:szCs w:val="24"/>
        </w:rPr>
        <w:t xml:space="preserve">with a moderate engagement with cashpoint, </w:t>
      </w:r>
      <w:r w:rsidR="00AA1375" w:rsidRPr="003C2899">
        <w:rPr>
          <w:rFonts w:cstheme="minorHAnsi"/>
          <w:sz w:val="24"/>
          <w:szCs w:val="24"/>
        </w:rPr>
        <w:t xml:space="preserve">they </w:t>
      </w:r>
      <w:r w:rsidR="00BC6682" w:rsidRPr="003C2899">
        <w:rPr>
          <w:rFonts w:cstheme="minorHAnsi"/>
          <w:sz w:val="24"/>
          <w:szCs w:val="24"/>
        </w:rPr>
        <w:t xml:space="preserve">have a low spending </w:t>
      </w:r>
      <w:r w:rsidR="00B0139A" w:rsidRPr="003C2899">
        <w:rPr>
          <w:rFonts w:cstheme="minorHAnsi"/>
          <w:sz w:val="24"/>
          <w:szCs w:val="24"/>
        </w:rPr>
        <w:t>when it comes to each of the other essential and non-standard product categories.</w:t>
      </w:r>
      <w:r w:rsidR="002A455E" w:rsidRPr="003C2899">
        <w:rPr>
          <w:rFonts w:cstheme="minorHAnsi"/>
          <w:sz w:val="24"/>
          <w:szCs w:val="24"/>
        </w:rPr>
        <w:t xml:space="preserve"> They can be called thrifty smokers.</w:t>
      </w:r>
    </w:p>
    <w:p w14:paraId="3A5004AA" w14:textId="7FFE7038" w:rsidR="002A5654" w:rsidRPr="003C2899" w:rsidRDefault="00577090" w:rsidP="003E26D4">
      <w:pPr>
        <w:jc w:val="both"/>
        <w:rPr>
          <w:rFonts w:cstheme="minorHAnsi"/>
          <w:sz w:val="24"/>
          <w:szCs w:val="24"/>
        </w:rPr>
      </w:pPr>
      <w:r w:rsidRPr="003C2899">
        <w:rPr>
          <w:rFonts w:cstheme="minorHAnsi"/>
          <w:i/>
          <w:iCs/>
          <w:sz w:val="24"/>
          <w:szCs w:val="24"/>
        </w:rPr>
        <w:t xml:space="preserve">Segment 6: </w:t>
      </w:r>
      <w:r w:rsidR="00B0139A" w:rsidRPr="003C2899">
        <w:rPr>
          <w:rFonts w:cstheme="minorHAnsi"/>
          <w:sz w:val="24"/>
          <w:szCs w:val="24"/>
        </w:rPr>
        <w:t>The final customer segment is easily the most frugal set of consumers. They are extremely rare store visitors with a moderate average spend which explains their low total spend i.e., their contribution to the profits of the company is least. They do not spend on any product category in the store. They are majorly non-smokers who spend only on drinks, in moderation. No other assumption can be made about this set of customers because of their low engagement with the product categories.</w:t>
      </w:r>
      <w:r w:rsidR="002A455E" w:rsidRPr="003C2899">
        <w:rPr>
          <w:rFonts w:cstheme="minorHAnsi"/>
          <w:sz w:val="24"/>
          <w:szCs w:val="24"/>
        </w:rPr>
        <w:t xml:space="preserve"> This segment can be referred to as cautious and disengaged customers.</w:t>
      </w:r>
    </w:p>
    <w:p w14:paraId="15D3DDA2" w14:textId="5F241E83" w:rsidR="003E26D4" w:rsidRPr="003C2899" w:rsidRDefault="003E26D4" w:rsidP="003E26D4">
      <w:pPr>
        <w:jc w:val="both"/>
        <w:rPr>
          <w:rFonts w:cstheme="minorHAnsi"/>
          <w:b/>
          <w:bCs/>
          <w:sz w:val="24"/>
          <w:szCs w:val="24"/>
        </w:rPr>
      </w:pPr>
      <w:r w:rsidRPr="003C2899">
        <w:rPr>
          <w:rFonts w:cstheme="minorHAnsi"/>
          <w:b/>
          <w:bCs/>
          <w:sz w:val="24"/>
          <w:szCs w:val="24"/>
        </w:rPr>
        <w:t xml:space="preserve">SECTION-F: </w:t>
      </w:r>
      <w:r w:rsidR="006C3E7E" w:rsidRPr="003C2899">
        <w:rPr>
          <w:rFonts w:cstheme="minorHAnsi"/>
          <w:b/>
          <w:bCs/>
          <w:sz w:val="24"/>
          <w:szCs w:val="24"/>
        </w:rPr>
        <w:t>SUMMARY AND RECOMMENDATIONS</w:t>
      </w:r>
    </w:p>
    <w:p w14:paraId="07B35F56" w14:textId="5C431472" w:rsidR="002A455E" w:rsidRPr="003C2899" w:rsidRDefault="001C1122" w:rsidP="003E26D4">
      <w:pPr>
        <w:jc w:val="both"/>
        <w:rPr>
          <w:rFonts w:cstheme="minorHAnsi"/>
          <w:sz w:val="24"/>
          <w:szCs w:val="24"/>
        </w:rPr>
      </w:pPr>
      <w:r w:rsidRPr="003C2899">
        <w:rPr>
          <w:rFonts w:cstheme="minorHAnsi"/>
          <w:sz w:val="24"/>
          <w:szCs w:val="24"/>
        </w:rPr>
        <w:t xml:space="preserve">For market segmentation of the customer sample, behavioural segmentation was opted for and K-means was used as the clustering technique to divide the customer base into 7 segments. This will </w:t>
      </w:r>
      <w:r w:rsidR="00F9072F">
        <w:rPr>
          <w:rFonts w:cstheme="minorHAnsi"/>
          <w:sz w:val="24"/>
          <w:szCs w:val="24"/>
        </w:rPr>
        <w:t>help</w:t>
      </w:r>
      <w:r w:rsidRPr="003C2899">
        <w:rPr>
          <w:rFonts w:cstheme="minorHAnsi"/>
          <w:sz w:val="24"/>
          <w:szCs w:val="24"/>
        </w:rPr>
        <w:t xml:space="preserve"> targeting the customer base based on their purchasing behavior. </w:t>
      </w:r>
      <w:r w:rsidR="00AB3445" w:rsidRPr="003C2899">
        <w:rPr>
          <w:rFonts w:cstheme="minorHAnsi"/>
          <w:sz w:val="24"/>
          <w:szCs w:val="24"/>
        </w:rPr>
        <w:t xml:space="preserve">The </w:t>
      </w:r>
      <w:r w:rsidR="00AB3445" w:rsidRPr="003C2899">
        <w:rPr>
          <w:rFonts w:cstheme="minorHAnsi"/>
          <w:sz w:val="24"/>
          <w:szCs w:val="24"/>
        </w:rPr>
        <w:lastRenderedPageBreak/>
        <w:t xml:space="preserve">targeted advertising </w:t>
      </w:r>
      <w:r w:rsidR="00146EAE" w:rsidRPr="003C2899">
        <w:rPr>
          <w:rFonts w:cstheme="minorHAnsi"/>
          <w:sz w:val="24"/>
          <w:szCs w:val="24"/>
        </w:rPr>
        <w:t xml:space="preserve">and sculpted marketing based on the customer’s inclination towards certain categories more than the rest can help boost the spends of the customers, in turn the total revenue of the company. Based on the cluster analysis, </w:t>
      </w:r>
      <w:r w:rsidR="00F9072F">
        <w:rPr>
          <w:rFonts w:cstheme="minorHAnsi"/>
          <w:sz w:val="24"/>
          <w:szCs w:val="24"/>
        </w:rPr>
        <w:t>it is</w:t>
      </w:r>
      <w:r w:rsidR="00146EAE" w:rsidRPr="003C2899">
        <w:rPr>
          <w:rFonts w:cstheme="minorHAnsi"/>
          <w:sz w:val="24"/>
          <w:szCs w:val="24"/>
        </w:rPr>
        <w:t xml:space="preserve"> recommend</w:t>
      </w:r>
      <w:r w:rsidR="00F9072F">
        <w:rPr>
          <w:rFonts w:cstheme="minorHAnsi"/>
          <w:sz w:val="24"/>
          <w:szCs w:val="24"/>
        </w:rPr>
        <w:t>ed</w:t>
      </w:r>
      <w:r w:rsidR="00146EAE" w:rsidRPr="003C2899">
        <w:rPr>
          <w:rFonts w:cstheme="minorHAnsi"/>
          <w:sz w:val="24"/>
          <w:szCs w:val="24"/>
        </w:rPr>
        <w:t xml:space="preserve"> </w:t>
      </w:r>
      <w:r w:rsidR="00F9072F">
        <w:rPr>
          <w:rFonts w:cstheme="minorHAnsi"/>
          <w:sz w:val="24"/>
          <w:szCs w:val="24"/>
        </w:rPr>
        <w:t>to</w:t>
      </w:r>
      <w:r w:rsidR="008809D2" w:rsidRPr="003C2899">
        <w:rPr>
          <w:rFonts w:cstheme="minorHAnsi"/>
          <w:sz w:val="24"/>
          <w:szCs w:val="24"/>
        </w:rPr>
        <w:t xml:space="preserve"> </w:t>
      </w:r>
      <w:r w:rsidR="00146EAE" w:rsidRPr="003C2899">
        <w:rPr>
          <w:rFonts w:cstheme="minorHAnsi"/>
          <w:sz w:val="24"/>
          <w:szCs w:val="24"/>
        </w:rPr>
        <w:t xml:space="preserve">focus </w:t>
      </w:r>
      <w:r w:rsidR="008809D2" w:rsidRPr="003C2899">
        <w:rPr>
          <w:rFonts w:cstheme="minorHAnsi"/>
          <w:sz w:val="24"/>
          <w:szCs w:val="24"/>
        </w:rPr>
        <w:t xml:space="preserve">most strongly </w:t>
      </w:r>
      <w:r w:rsidR="00146EAE" w:rsidRPr="003C2899">
        <w:rPr>
          <w:rFonts w:cstheme="minorHAnsi"/>
          <w:sz w:val="24"/>
          <w:szCs w:val="24"/>
        </w:rPr>
        <w:t xml:space="preserve">on the </w:t>
      </w:r>
      <w:r w:rsidR="00146EAE" w:rsidRPr="003C2899">
        <w:rPr>
          <w:rFonts w:cstheme="minorHAnsi"/>
          <w:sz w:val="24"/>
          <w:szCs w:val="24"/>
          <w:u w:val="single"/>
        </w:rPr>
        <w:t>two moderately spending segments (clusters 2 and 5)</w:t>
      </w:r>
      <w:r w:rsidR="00146EAE" w:rsidRPr="003C2899">
        <w:rPr>
          <w:rFonts w:cstheme="minorHAnsi"/>
          <w:sz w:val="24"/>
          <w:szCs w:val="24"/>
        </w:rPr>
        <w:t xml:space="preserve"> because of sure shot engagement boosting. With tailored deals and offers, the average </w:t>
      </w:r>
      <w:r w:rsidR="008809D2" w:rsidRPr="003C2899">
        <w:rPr>
          <w:rFonts w:cstheme="minorHAnsi"/>
          <w:sz w:val="24"/>
          <w:szCs w:val="24"/>
        </w:rPr>
        <w:t>spends</w:t>
      </w:r>
      <w:r w:rsidR="00146EAE" w:rsidRPr="003C2899">
        <w:rPr>
          <w:rFonts w:cstheme="minorHAnsi"/>
          <w:sz w:val="24"/>
          <w:szCs w:val="24"/>
        </w:rPr>
        <w:t xml:space="preserve"> and frequency of store visits is most likely to improve for these segments which are currently moderately engaged. Apart from the focus on the two customer segments mentioned, for segments tending to </w:t>
      </w:r>
      <w:r w:rsidR="008809D2" w:rsidRPr="003C2899">
        <w:rPr>
          <w:rFonts w:cstheme="minorHAnsi"/>
          <w:sz w:val="24"/>
          <w:szCs w:val="24"/>
        </w:rPr>
        <w:t>invest in lottery can be targeted with lucrative offers. The third recommendation would be to provide more loyalty benefits to high spenders to ensure their retention and unwavering engagement. Finally, the company can aim to improve the reach of their services among thrifty</w:t>
      </w:r>
      <w:r w:rsidR="00146EAE" w:rsidRPr="003C2899">
        <w:rPr>
          <w:rFonts w:cstheme="minorHAnsi"/>
          <w:sz w:val="24"/>
          <w:szCs w:val="24"/>
        </w:rPr>
        <w:t xml:space="preserve"> </w:t>
      </w:r>
      <w:r w:rsidR="008809D2" w:rsidRPr="003C2899">
        <w:rPr>
          <w:rFonts w:cstheme="minorHAnsi"/>
          <w:sz w:val="24"/>
          <w:szCs w:val="24"/>
        </w:rPr>
        <w:t>segments and provide them with discounts.</w:t>
      </w:r>
      <w:r w:rsidR="00146EAE" w:rsidRPr="003C2899">
        <w:rPr>
          <w:rFonts w:cstheme="minorHAnsi"/>
          <w:sz w:val="24"/>
          <w:szCs w:val="24"/>
        </w:rPr>
        <w:t xml:space="preserve"> </w:t>
      </w:r>
      <w:r w:rsidR="008809D2" w:rsidRPr="003C2899">
        <w:rPr>
          <w:rFonts w:cstheme="minorHAnsi"/>
          <w:sz w:val="24"/>
          <w:szCs w:val="24"/>
        </w:rPr>
        <w:t xml:space="preserve">This approach </w:t>
      </w:r>
      <w:r w:rsidR="00F9072F">
        <w:rPr>
          <w:rFonts w:cstheme="minorHAnsi"/>
          <w:sz w:val="24"/>
          <w:szCs w:val="24"/>
        </w:rPr>
        <w:t>will</w:t>
      </w:r>
      <w:r w:rsidR="008809D2" w:rsidRPr="003C2899">
        <w:rPr>
          <w:rFonts w:cstheme="minorHAnsi"/>
          <w:sz w:val="24"/>
          <w:szCs w:val="24"/>
        </w:rPr>
        <w:t xml:space="preserve"> help in converting occasional shoppers to habitual customers. In conclusion, with efficient targeted marketing of the two recommended segments, the store chain is sure to maximize its revenue collection over time. </w:t>
      </w:r>
    </w:p>
    <w:sectPr w:rsidR="002A455E" w:rsidRPr="003C2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B68D1"/>
    <w:multiLevelType w:val="hybridMultilevel"/>
    <w:tmpl w:val="F98043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512CB"/>
    <w:multiLevelType w:val="hybridMultilevel"/>
    <w:tmpl w:val="4E7AED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73440"/>
    <w:multiLevelType w:val="hybridMultilevel"/>
    <w:tmpl w:val="90B6FE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A05167"/>
    <w:multiLevelType w:val="multilevel"/>
    <w:tmpl w:val="6944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7034D1"/>
    <w:multiLevelType w:val="hybridMultilevel"/>
    <w:tmpl w:val="D1B0FC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E25967"/>
    <w:multiLevelType w:val="hybridMultilevel"/>
    <w:tmpl w:val="E368A4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EC119E"/>
    <w:multiLevelType w:val="hybridMultilevel"/>
    <w:tmpl w:val="11C61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1D72DB"/>
    <w:multiLevelType w:val="hybridMultilevel"/>
    <w:tmpl w:val="F52E65D0"/>
    <w:lvl w:ilvl="0" w:tplc="A44ED522">
      <w:start w:val="1"/>
      <w:numFmt w:val="lowerLetter"/>
      <w:lvlText w:val="%1)"/>
      <w:lvlJc w:val="left"/>
      <w:pPr>
        <w:ind w:left="1080" w:hanging="360"/>
      </w:pPr>
      <w:rPr>
        <w:rFonts w:cstheme="minorHAns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2A1B59"/>
    <w:multiLevelType w:val="hybridMultilevel"/>
    <w:tmpl w:val="611E4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1923E7"/>
    <w:multiLevelType w:val="hybridMultilevel"/>
    <w:tmpl w:val="09C6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B4545"/>
    <w:multiLevelType w:val="hybridMultilevel"/>
    <w:tmpl w:val="8A4629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552BF0"/>
    <w:multiLevelType w:val="hybridMultilevel"/>
    <w:tmpl w:val="B7FE13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89C7305"/>
    <w:multiLevelType w:val="hybridMultilevel"/>
    <w:tmpl w:val="36329A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11"/>
  </w:num>
  <w:num w:numId="5">
    <w:abstractNumId w:val="0"/>
  </w:num>
  <w:num w:numId="6">
    <w:abstractNumId w:val="12"/>
  </w:num>
  <w:num w:numId="7">
    <w:abstractNumId w:val="9"/>
  </w:num>
  <w:num w:numId="8">
    <w:abstractNumId w:val="10"/>
  </w:num>
  <w:num w:numId="9">
    <w:abstractNumId w:val="4"/>
  </w:num>
  <w:num w:numId="10">
    <w:abstractNumId w:val="7"/>
  </w:num>
  <w:num w:numId="11">
    <w:abstractNumId w:val="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D4"/>
    <w:rsid w:val="0004583D"/>
    <w:rsid w:val="00060CBC"/>
    <w:rsid w:val="00067D9E"/>
    <w:rsid w:val="0007474D"/>
    <w:rsid w:val="000F40C2"/>
    <w:rsid w:val="00146EAE"/>
    <w:rsid w:val="00177455"/>
    <w:rsid w:val="001C1122"/>
    <w:rsid w:val="001E064E"/>
    <w:rsid w:val="002523D2"/>
    <w:rsid w:val="00252880"/>
    <w:rsid w:val="002A455E"/>
    <w:rsid w:val="002A5654"/>
    <w:rsid w:val="002A652F"/>
    <w:rsid w:val="003211AF"/>
    <w:rsid w:val="00334B87"/>
    <w:rsid w:val="003C2899"/>
    <w:rsid w:val="003C291F"/>
    <w:rsid w:val="003D2BF8"/>
    <w:rsid w:val="003E26D4"/>
    <w:rsid w:val="00406495"/>
    <w:rsid w:val="00415DAE"/>
    <w:rsid w:val="0045728F"/>
    <w:rsid w:val="004B615B"/>
    <w:rsid w:val="005049CB"/>
    <w:rsid w:val="00577090"/>
    <w:rsid w:val="005B4E02"/>
    <w:rsid w:val="005E30B9"/>
    <w:rsid w:val="0061190F"/>
    <w:rsid w:val="00632D81"/>
    <w:rsid w:val="00643C81"/>
    <w:rsid w:val="00693D13"/>
    <w:rsid w:val="006970CF"/>
    <w:rsid w:val="006C38F5"/>
    <w:rsid w:val="006C3E7E"/>
    <w:rsid w:val="006D777A"/>
    <w:rsid w:val="00702B30"/>
    <w:rsid w:val="00707D59"/>
    <w:rsid w:val="00730223"/>
    <w:rsid w:val="00765372"/>
    <w:rsid w:val="00777EB7"/>
    <w:rsid w:val="007B69F1"/>
    <w:rsid w:val="007E50E2"/>
    <w:rsid w:val="008437C6"/>
    <w:rsid w:val="00847480"/>
    <w:rsid w:val="008809D2"/>
    <w:rsid w:val="008A525B"/>
    <w:rsid w:val="008A6FCE"/>
    <w:rsid w:val="008F33AB"/>
    <w:rsid w:val="00932006"/>
    <w:rsid w:val="00941531"/>
    <w:rsid w:val="009A3A14"/>
    <w:rsid w:val="009B10F4"/>
    <w:rsid w:val="00A61411"/>
    <w:rsid w:val="00A65699"/>
    <w:rsid w:val="00AA1375"/>
    <w:rsid w:val="00AB3445"/>
    <w:rsid w:val="00AC39FD"/>
    <w:rsid w:val="00AF39EA"/>
    <w:rsid w:val="00B0139A"/>
    <w:rsid w:val="00B048A3"/>
    <w:rsid w:val="00B20092"/>
    <w:rsid w:val="00B96D34"/>
    <w:rsid w:val="00BA28D2"/>
    <w:rsid w:val="00BC6682"/>
    <w:rsid w:val="00BE501A"/>
    <w:rsid w:val="00C204E3"/>
    <w:rsid w:val="00C24EAA"/>
    <w:rsid w:val="00D35B48"/>
    <w:rsid w:val="00D94A54"/>
    <w:rsid w:val="00DB701C"/>
    <w:rsid w:val="00E04CC5"/>
    <w:rsid w:val="00E2590F"/>
    <w:rsid w:val="00E578A0"/>
    <w:rsid w:val="00E668A6"/>
    <w:rsid w:val="00EB29FB"/>
    <w:rsid w:val="00EC2CF6"/>
    <w:rsid w:val="00F07C58"/>
    <w:rsid w:val="00F72EEE"/>
    <w:rsid w:val="00F9072F"/>
    <w:rsid w:val="00F967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BB3F"/>
  <w15:chartTrackingRefBased/>
  <w15:docId w15:val="{996C87BB-6BE4-41AD-95BB-07028E33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B30"/>
    <w:pPr>
      <w:ind w:left="720"/>
      <w:contextualSpacing/>
    </w:pPr>
    <w:rPr>
      <w:lang w:val="en-GB"/>
    </w:rPr>
  </w:style>
  <w:style w:type="character" w:customStyle="1" w:styleId="colorlink9">
    <w:name w:val="colorlink9"/>
    <w:basedOn w:val="DefaultParagraphFont"/>
    <w:rsid w:val="003211AF"/>
  </w:style>
  <w:style w:type="character" w:customStyle="1" w:styleId="colorlink6">
    <w:name w:val="colorlink6"/>
    <w:basedOn w:val="DefaultParagraphFont"/>
    <w:rsid w:val="003211AF"/>
  </w:style>
  <w:style w:type="character" w:customStyle="1" w:styleId="colorlink4">
    <w:name w:val="colorlink4"/>
    <w:basedOn w:val="DefaultParagraphFont"/>
    <w:rsid w:val="003211AF"/>
  </w:style>
  <w:style w:type="character" w:customStyle="1" w:styleId="colorlink3">
    <w:name w:val="colorlink3"/>
    <w:basedOn w:val="DefaultParagraphFont"/>
    <w:rsid w:val="003211AF"/>
  </w:style>
  <w:style w:type="character" w:customStyle="1" w:styleId="colorlink2">
    <w:name w:val="colorlink2"/>
    <w:basedOn w:val="DefaultParagraphFont"/>
    <w:rsid w:val="003211AF"/>
  </w:style>
  <w:style w:type="paragraph" w:styleId="HTMLPreformatted">
    <w:name w:val="HTML Preformatted"/>
    <w:basedOn w:val="Normal"/>
    <w:link w:val="HTMLPreformattedChar"/>
    <w:uiPriority w:val="99"/>
    <w:unhideWhenUsed/>
    <w:rsid w:val="00A61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angal" w:eastAsia="Times New Roman" w:hAnsi="Mangal" w:cs="Mangal"/>
      <w:sz w:val="20"/>
    </w:rPr>
  </w:style>
  <w:style w:type="character" w:customStyle="1" w:styleId="HTMLPreformattedChar">
    <w:name w:val="HTML Preformatted Char"/>
    <w:basedOn w:val="DefaultParagraphFont"/>
    <w:link w:val="HTMLPreformatted"/>
    <w:uiPriority w:val="99"/>
    <w:rsid w:val="00A61411"/>
    <w:rPr>
      <w:rFonts w:ascii="Mangal" w:eastAsia="Times New Roman" w:hAnsi="Mangal" w:cs="Mangal"/>
      <w:sz w:val="20"/>
    </w:rPr>
  </w:style>
  <w:style w:type="paragraph" w:styleId="NormalWeb">
    <w:name w:val="Normal (Web)"/>
    <w:basedOn w:val="Normal"/>
    <w:uiPriority w:val="99"/>
    <w:unhideWhenUsed/>
    <w:rsid w:val="001E064E"/>
    <w:pPr>
      <w:spacing w:before="100" w:beforeAutospacing="1" w:after="100" w:afterAutospacing="1" w:line="240" w:lineRule="auto"/>
    </w:pPr>
    <w:rPr>
      <w:rFonts w:ascii="Mangal" w:eastAsia="Times New Roman" w:hAnsi="Mangal" w:cs="Mangal"/>
      <w:sz w:val="20"/>
    </w:rPr>
  </w:style>
  <w:style w:type="character" w:styleId="Strong">
    <w:name w:val="Strong"/>
    <w:basedOn w:val="DefaultParagraphFont"/>
    <w:uiPriority w:val="22"/>
    <w:qFormat/>
    <w:rsid w:val="001E0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6538">
      <w:bodyDiv w:val="1"/>
      <w:marLeft w:val="0"/>
      <w:marRight w:val="0"/>
      <w:marTop w:val="0"/>
      <w:marBottom w:val="0"/>
      <w:divBdr>
        <w:top w:val="none" w:sz="0" w:space="0" w:color="auto"/>
        <w:left w:val="none" w:sz="0" w:space="0" w:color="auto"/>
        <w:bottom w:val="none" w:sz="0" w:space="0" w:color="auto"/>
        <w:right w:val="none" w:sz="0" w:space="0" w:color="auto"/>
      </w:divBdr>
    </w:div>
    <w:div w:id="609239388">
      <w:bodyDiv w:val="1"/>
      <w:marLeft w:val="0"/>
      <w:marRight w:val="0"/>
      <w:marTop w:val="0"/>
      <w:marBottom w:val="0"/>
      <w:divBdr>
        <w:top w:val="none" w:sz="0" w:space="0" w:color="auto"/>
        <w:left w:val="none" w:sz="0" w:space="0" w:color="auto"/>
        <w:bottom w:val="none" w:sz="0" w:space="0" w:color="auto"/>
        <w:right w:val="none" w:sz="0" w:space="0" w:color="auto"/>
      </w:divBdr>
    </w:div>
    <w:div w:id="997657776">
      <w:bodyDiv w:val="1"/>
      <w:marLeft w:val="0"/>
      <w:marRight w:val="0"/>
      <w:marTop w:val="0"/>
      <w:marBottom w:val="0"/>
      <w:divBdr>
        <w:top w:val="none" w:sz="0" w:space="0" w:color="auto"/>
        <w:left w:val="none" w:sz="0" w:space="0" w:color="auto"/>
        <w:bottom w:val="none" w:sz="0" w:space="0" w:color="auto"/>
        <w:right w:val="none" w:sz="0" w:space="0" w:color="auto"/>
      </w:divBdr>
      <w:divsChild>
        <w:div w:id="15977763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83291372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12719283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247036714">
      <w:bodyDiv w:val="1"/>
      <w:marLeft w:val="0"/>
      <w:marRight w:val="0"/>
      <w:marTop w:val="0"/>
      <w:marBottom w:val="0"/>
      <w:divBdr>
        <w:top w:val="none" w:sz="0" w:space="0" w:color="auto"/>
        <w:left w:val="none" w:sz="0" w:space="0" w:color="auto"/>
        <w:bottom w:val="none" w:sz="0" w:space="0" w:color="auto"/>
        <w:right w:val="none" w:sz="0" w:space="0" w:color="auto"/>
      </w:divBdr>
    </w:div>
    <w:div w:id="1482503458">
      <w:bodyDiv w:val="1"/>
      <w:marLeft w:val="0"/>
      <w:marRight w:val="0"/>
      <w:marTop w:val="0"/>
      <w:marBottom w:val="0"/>
      <w:divBdr>
        <w:top w:val="none" w:sz="0" w:space="0" w:color="auto"/>
        <w:left w:val="none" w:sz="0" w:space="0" w:color="auto"/>
        <w:bottom w:val="none" w:sz="0" w:space="0" w:color="auto"/>
        <w:right w:val="none" w:sz="0" w:space="0" w:color="auto"/>
      </w:divBdr>
    </w:div>
    <w:div w:id="187060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2092</TotalTime>
  <Pages>8</Pages>
  <Words>2936</Words>
  <Characters>16737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Mohapatra</dc:creator>
  <cp:keywords/>
  <dc:description/>
  <cp:lastModifiedBy>Pallavi Mohapatra</cp:lastModifiedBy>
  <cp:revision>27</cp:revision>
  <dcterms:created xsi:type="dcterms:W3CDTF">2020-03-23T01:21:00Z</dcterms:created>
  <dcterms:modified xsi:type="dcterms:W3CDTF">2020-03-24T14:58:00Z</dcterms:modified>
</cp:coreProperties>
</file>