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API Documentation – Shipping Transport System</w:t>
      </w:r>
    </w:p>
    <w:p>
      <w:pPr>
        <w:pStyle w:val="Heading1"/>
      </w:pPr>
      <w:r>
        <w:t>1. General Information</w:t>
      </w:r>
    </w:p>
    <w:p>
      <w:r>
        <w:t>API Name: Shipping Transport API</w:t>
        <w:br/>
        <w:t>Version: v1.0</w:t>
        <w:br/>
        <w:t>Base URL (Production): http://13.48.130.179:4000/api</w:t>
        <w:br/>
        <w:t>Description:</w:t>
        <w:br/>
        <w:t>This API enables user management, freight tracking, warehouse operations, invoice processing, and notification handling. All endpoints return JSON responses and support secure communication over HTTPS.</w:t>
        <w:br/>
        <w:br/>
        <w:t>Contact Information:</w:t>
        <w:br/>
        <w:t>- Support Email: support@yourdomain.com</w:t>
        <w:br/>
        <w:t>- Developer Contact: devteam@yourdomain.com</w:t>
      </w:r>
    </w:p>
    <w:p>
      <w:pPr>
        <w:pStyle w:val="Heading1"/>
      </w:pPr>
      <w:r>
        <w:t>2. Authentication &amp; Security</w:t>
      </w:r>
    </w:p>
    <w:p>
      <w:r>
        <w:t>Authentication Type: JWT (JSON Web Token)</w:t>
        <w:br/>
        <w:t>How to Authenticate:</w:t>
        <w:br/>
        <w:t>- Obtain a token by registering (/user/register) or logging in (/auth/login).</w:t>
        <w:br/>
        <w:t>- Include the token in the Authorization header for all authenticated endpoints:</w:t>
        <w:br/>
        <w:t xml:space="preserve">  Authorization: Bearer &lt;your_token_here&gt;</w:t>
        <w:br/>
        <w:br/>
        <w:t>Security Recommendations:</w:t>
        <w:br/>
        <w:t>- Always use HTTPS to secure API requests.</w:t>
        <w:br/>
        <w:t>- Do not expose JWT tokens in URLs or logs.</w:t>
        <w:br/>
        <w:t>- Enforce strong password policies.</w:t>
        <w:br/>
        <w:t>- Implement role-based access control for different endpoints.</w:t>
      </w:r>
    </w:p>
    <w:p>
      <w:pPr>
        <w:pStyle w:val="Heading1"/>
      </w:pPr>
      <w:r>
        <w:t>3. Conventions</w:t>
      </w:r>
    </w:p>
    <w:p>
      <w:r>
        <w:t>Request Format: JSON</w:t>
        <w:br/>
        <w:t>Response Format: JSON</w:t>
        <w:br/>
        <w:t>HTTP Status Codes Used:</w:t>
        <w:br/>
        <w:t>- 200 OK – Request successful</w:t>
        <w:br/>
        <w:t>- 201 Created – Resource successfully created</w:t>
        <w:br/>
        <w:t>- 400 Bad Request – Invalid request or validation error</w:t>
        <w:br/>
        <w:t>- 401 Unauthorized – Invalid or missing authentication token</w:t>
        <w:br/>
        <w:t>- 403 Forbidden – Access denied</w:t>
        <w:br/>
        <w:t>- 404 Not Found – Resource not found</w:t>
        <w:br/>
        <w:t>- 500 Internal Server Error – Unexpected server error</w:t>
        <w:br/>
        <w:br/>
        <w:t>Field Naming: camelCase for API request and response fields.</w:t>
        <w:br/>
        <w:t>Timestamps: UTC in ISO 8601 format (YYYY-MM-DDTHH:mm:ssZ).</w:t>
      </w:r>
    </w:p>
    <w:p>
      <w:pPr>
        <w:pStyle w:val="Heading1"/>
      </w:pPr>
      <w:r>
        <w:t>4. Endpoint Catalog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Category</w:t>
            </w:r>
          </w:p>
        </w:tc>
        <w:tc>
          <w:tcPr>
            <w:tcW w:type="dxa" w:w="1728"/>
          </w:tcPr>
          <w:p>
            <w:r>
              <w:t>Endpoint</w:t>
            </w:r>
          </w:p>
        </w:tc>
        <w:tc>
          <w:tcPr>
            <w:tcW w:type="dxa" w:w="1728"/>
          </w:tcPr>
          <w:p>
            <w:r>
              <w:t>Method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Auth Required</w:t>
            </w:r>
          </w:p>
        </w:tc>
      </w:tr>
      <w:tr>
        <w:tc>
          <w:tcPr>
            <w:tcW w:type="dxa" w:w="1728"/>
          </w:tcPr>
          <w:p>
            <w:r>
              <w:t>User</w:t>
            </w:r>
          </w:p>
        </w:tc>
        <w:tc>
          <w:tcPr>
            <w:tcW w:type="dxa" w:w="1728"/>
          </w:tcPr>
          <w:p>
            <w:r>
              <w:t>/user/register</w:t>
            </w:r>
          </w:p>
        </w:tc>
        <w:tc>
          <w:tcPr>
            <w:tcW w:type="dxa" w:w="1728"/>
          </w:tcPr>
          <w:p>
            <w:r>
              <w:t>POST</w:t>
            </w:r>
          </w:p>
        </w:tc>
        <w:tc>
          <w:tcPr>
            <w:tcW w:type="dxa" w:w="1728"/>
          </w:tcPr>
          <w:p>
            <w:r>
              <w:t>Register user and return JWT token</w:t>
            </w:r>
          </w:p>
        </w:tc>
        <w:tc>
          <w:tcPr>
            <w:tcW w:type="dxa" w:w="1728"/>
          </w:tcPr>
          <w:p>
            <w:r>
              <w:t>No</w:t>
            </w:r>
          </w:p>
        </w:tc>
      </w:tr>
      <w:tr>
        <w:tc>
          <w:tcPr>
            <w:tcW w:type="dxa" w:w="1728"/>
          </w:tcPr>
          <w:p>
            <w:r>
              <w:t>User</w:t>
            </w:r>
          </w:p>
        </w:tc>
        <w:tc>
          <w:tcPr>
            <w:tcW w:type="dxa" w:w="1728"/>
          </w:tcPr>
          <w:p>
            <w:r>
              <w:t>/auth/login</w:t>
            </w:r>
          </w:p>
        </w:tc>
        <w:tc>
          <w:tcPr>
            <w:tcW w:type="dxa" w:w="1728"/>
          </w:tcPr>
          <w:p>
            <w:r>
              <w:t>POST</w:t>
            </w:r>
          </w:p>
        </w:tc>
        <w:tc>
          <w:tcPr>
            <w:tcW w:type="dxa" w:w="1728"/>
          </w:tcPr>
          <w:p>
            <w:r>
              <w:t>Login and return JWT token</w:t>
            </w:r>
          </w:p>
        </w:tc>
        <w:tc>
          <w:tcPr>
            <w:tcW w:type="dxa" w:w="1728"/>
          </w:tcPr>
          <w:p>
            <w:r>
              <w:t>No</w:t>
            </w:r>
          </w:p>
        </w:tc>
      </w:tr>
      <w:tr>
        <w:tc>
          <w:tcPr>
            <w:tcW w:type="dxa" w:w="1728"/>
          </w:tcPr>
          <w:p>
            <w:r>
              <w:t>Freight</w:t>
            </w:r>
          </w:p>
        </w:tc>
        <w:tc>
          <w:tcPr>
            <w:tcW w:type="dxa" w:w="1728"/>
          </w:tcPr>
          <w:p>
            <w:r>
              <w:t>/freight/add</w:t>
            </w:r>
          </w:p>
        </w:tc>
        <w:tc>
          <w:tcPr>
            <w:tcW w:type="dxa" w:w="1728"/>
          </w:tcPr>
          <w:p>
            <w:r>
              <w:t>POST</w:t>
            </w:r>
          </w:p>
        </w:tc>
        <w:tc>
          <w:tcPr>
            <w:tcW w:type="dxa" w:w="1728"/>
          </w:tcPr>
          <w:p>
            <w:r>
              <w:t>Add freight details</w:t>
            </w:r>
          </w:p>
        </w:tc>
        <w:tc>
          <w:tcPr>
            <w:tcW w:type="dxa" w:w="1728"/>
          </w:tcPr>
          <w:p>
            <w:r>
              <w:t>Yes</w:t>
            </w:r>
          </w:p>
        </w:tc>
      </w:tr>
      <w:tr>
        <w:tc>
          <w:tcPr>
            <w:tcW w:type="dxa" w:w="1728"/>
          </w:tcPr>
          <w:p>
            <w:r>
              <w:t>Freight</w:t>
            </w:r>
          </w:p>
        </w:tc>
        <w:tc>
          <w:tcPr>
            <w:tcW w:type="dxa" w:w="1728"/>
          </w:tcPr>
          <w:p>
            <w:r>
              <w:t>/freight/:id</w:t>
            </w:r>
          </w:p>
        </w:tc>
        <w:tc>
          <w:tcPr>
            <w:tcW w:type="dxa" w:w="1728"/>
          </w:tcPr>
          <w:p>
            <w:r>
              <w:t>GET</w:t>
            </w:r>
          </w:p>
        </w:tc>
        <w:tc>
          <w:tcPr>
            <w:tcW w:type="dxa" w:w="1728"/>
          </w:tcPr>
          <w:p>
            <w:r>
              <w:t>Get freight details by ID</w:t>
            </w:r>
          </w:p>
        </w:tc>
        <w:tc>
          <w:tcPr>
            <w:tcW w:type="dxa" w:w="1728"/>
          </w:tcPr>
          <w:p>
            <w:r>
              <w:t>Yes</w:t>
            </w:r>
          </w:p>
        </w:tc>
      </w:tr>
      <w:tr>
        <w:tc>
          <w:tcPr>
            <w:tcW w:type="dxa" w:w="1728"/>
          </w:tcPr>
          <w:p>
            <w:r>
              <w:t>Warehouse</w:t>
            </w:r>
          </w:p>
        </w:tc>
        <w:tc>
          <w:tcPr>
            <w:tcW w:type="dxa" w:w="1728"/>
          </w:tcPr>
          <w:p>
            <w:r>
              <w:t>/warehouse/add</w:t>
            </w:r>
          </w:p>
        </w:tc>
        <w:tc>
          <w:tcPr>
            <w:tcW w:type="dxa" w:w="1728"/>
          </w:tcPr>
          <w:p>
            <w:r>
              <w:t>POST</w:t>
            </w:r>
          </w:p>
        </w:tc>
        <w:tc>
          <w:tcPr>
            <w:tcW w:type="dxa" w:w="1728"/>
          </w:tcPr>
          <w:p>
            <w:r>
              <w:t>Add new warehouse</w:t>
            </w:r>
          </w:p>
        </w:tc>
        <w:tc>
          <w:tcPr>
            <w:tcW w:type="dxa" w:w="1728"/>
          </w:tcPr>
          <w:p>
            <w:r>
              <w:t>Yes</w:t>
            </w:r>
          </w:p>
        </w:tc>
      </w:tr>
      <w:tr>
        <w:tc>
          <w:tcPr>
            <w:tcW w:type="dxa" w:w="1728"/>
          </w:tcPr>
          <w:p>
            <w:r>
              <w:t>Batches</w:t>
            </w:r>
          </w:p>
        </w:tc>
        <w:tc>
          <w:tcPr>
            <w:tcW w:type="dxa" w:w="1728"/>
          </w:tcPr>
          <w:p>
            <w:r>
              <w:t>/batches/edit/:id</w:t>
            </w:r>
          </w:p>
        </w:tc>
        <w:tc>
          <w:tcPr>
            <w:tcW w:type="dxa" w:w="1728"/>
          </w:tcPr>
          <w:p>
            <w:r>
              <w:t>PUT</w:t>
            </w:r>
          </w:p>
        </w:tc>
        <w:tc>
          <w:tcPr>
            <w:tcW w:type="dxa" w:w="1728"/>
          </w:tcPr>
          <w:p>
            <w:r>
              <w:t>Edit batch details</w:t>
            </w:r>
          </w:p>
        </w:tc>
        <w:tc>
          <w:tcPr>
            <w:tcW w:type="dxa" w:w="1728"/>
          </w:tcPr>
          <w:p>
            <w:r>
              <w:t>Yes</w:t>
            </w:r>
          </w:p>
        </w:tc>
      </w:tr>
      <w:tr>
        <w:tc>
          <w:tcPr>
            <w:tcW w:type="dxa" w:w="1728"/>
          </w:tcPr>
          <w:p>
            <w:r>
              <w:t>Batches</w:t>
            </w:r>
          </w:p>
        </w:tc>
        <w:tc>
          <w:tcPr>
            <w:tcW w:type="dxa" w:w="1728"/>
          </w:tcPr>
          <w:p>
            <w:r>
              <w:t>/batches/delete/:id</w:t>
            </w:r>
          </w:p>
        </w:tc>
        <w:tc>
          <w:tcPr>
            <w:tcW w:type="dxa" w:w="1728"/>
          </w:tcPr>
          <w:p>
            <w:r>
              <w:t>DELETE</w:t>
            </w:r>
          </w:p>
        </w:tc>
        <w:tc>
          <w:tcPr>
            <w:tcW w:type="dxa" w:w="1728"/>
          </w:tcPr>
          <w:p>
            <w:r>
              <w:t>Delete batch record</w:t>
            </w:r>
          </w:p>
        </w:tc>
        <w:tc>
          <w:tcPr>
            <w:tcW w:type="dxa" w:w="1728"/>
          </w:tcPr>
          <w:p>
            <w:r>
              <w:t>Yes</w:t>
            </w:r>
          </w:p>
        </w:tc>
      </w:tr>
      <w:tr>
        <w:tc>
          <w:tcPr>
            <w:tcW w:type="dxa" w:w="1728"/>
          </w:tcPr>
          <w:p>
            <w:r>
              <w:t>Invoices</w:t>
            </w:r>
          </w:p>
        </w:tc>
        <w:tc>
          <w:tcPr>
            <w:tcW w:type="dxa" w:w="1728"/>
          </w:tcPr>
          <w:p>
            <w:r>
              <w:t>/invoice/:clientId</w:t>
            </w:r>
          </w:p>
        </w:tc>
        <w:tc>
          <w:tcPr>
            <w:tcW w:type="dxa" w:w="1728"/>
          </w:tcPr>
          <w:p>
            <w:r>
              <w:t>GET</w:t>
            </w:r>
          </w:p>
        </w:tc>
        <w:tc>
          <w:tcPr>
            <w:tcW w:type="dxa" w:w="1728"/>
          </w:tcPr>
          <w:p>
            <w:r>
              <w:t>Get invoices by client ID</w:t>
            </w:r>
          </w:p>
        </w:tc>
        <w:tc>
          <w:tcPr>
            <w:tcW w:type="dxa" w:w="1728"/>
          </w:tcPr>
          <w:p>
            <w:r>
              <w:t>Yes</w:t>
            </w:r>
          </w:p>
        </w:tc>
      </w:tr>
      <w:tr>
        <w:tc>
          <w:tcPr>
            <w:tcW w:type="dxa" w:w="1728"/>
          </w:tcPr>
          <w:p>
            <w:r>
              <w:t>Notifications</w:t>
            </w:r>
          </w:p>
        </w:tc>
        <w:tc>
          <w:tcPr>
            <w:tcW w:type="dxa" w:w="1728"/>
          </w:tcPr>
          <w:p>
            <w:r>
              <w:t>/notifications/send</w:t>
            </w:r>
          </w:p>
        </w:tc>
        <w:tc>
          <w:tcPr>
            <w:tcW w:type="dxa" w:w="1728"/>
          </w:tcPr>
          <w:p>
            <w:r>
              <w:t>POST</w:t>
            </w:r>
          </w:p>
        </w:tc>
        <w:tc>
          <w:tcPr>
            <w:tcW w:type="dxa" w:w="1728"/>
          </w:tcPr>
          <w:p>
            <w:r>
              <w:t>Send notification to client or admin</w:t>
            </w:r>
          </w:p>
        </w:tc>
        <w:tc>
          <w:tcPr>
            <w:tcW w:type="dxa" w:w="1728"/>
          </w:tcPr>
          <w:p>
            <w:r>
              <w:t>Yes</w:t>
            </w:r>
          </w:p>
        </w:tc>
      </w:tr>
      <w:tr>
        <w:tc>
          <w:tcPr>
            <w:tcW w:type="dxa" w:w="1728"/>
          </w:tcPr>
          <w:p>
            <w:r>
              <w:t>Claims</w:t>
            </w:r>
          </w:p>
        </w:tc>
        <w:tc>
          <w:tcPr>
            <w:tcW w:type="dxa" w:w="1728"/>
          </w:tcPr>
          <w:p>
            <w:r>
              <w:t>/getClaim</w:t>
            </w:r>
          </w:p>
        </w:tc>
        <w:tc>
          <w:tcPr>
            <w:tcW w:type="dxa" w:w="1728"/>
          </w:tcPr>
          <w:p>
            <w:r>
              <w:t>GET</w:t>
            </w:r>
          </w:p>
        </w:tc>
        <w:tc>
          <w:tcPr>
            <w:tcW w:type="dxa" w:w="1728"/>
          </w:tcPr>
          <w:p>
            <w:r>
              <w:t>Get claims based on user ID and role</w:t>
            </w:r>
          </w:p>
        </w:tc>
        <w:tc>
          <w:tcPr>
            <w:tcW w:type="dxa" w:w="1728"/>
          </w:tcPr>
          <w:p>
            <w:r>
              <w:t>Yes</w:t>
            </w:r>
          </w:p>
        </w:tc>
      </w:tr>
    </w:tbl>
    <w:p>
      <w:pPr>
        <w:pStyle w:val="Heading1"/>
      </w:pPr>
      <w:r>
        <w:t>5. Endpoint Details</w:t>
      </w:r>
    </w:p>
    <w:p>
      <w:pPr>
        <w:pStyle w:val="Heading2"/>
      </w:pPr>
      <w:r>
        <w:t>User Registration &amp; Token</w:t>
      </w:r>
    </w:p>
    <w:p>
      <w:r>
        <w:t>Method: POST</w:t>
        <w:br/>
        <w:t>URL: http://13.48.130.179:4000/api/user/register</w:t>
        <w:br/>
        <w:t>Authentication: No authentication required</w:t>
        <w:br/>
        <w:br/>
        <w:t>Request Body:</w:t>
        <w:br/>
        <w:t>{</w:t>
        <w:br/>
        <w:t xml:space="preserve">  "email": "user@example.com",</w:t>
        <w:br/>
        <w:t xml:space="preserve">  "password": "yourpassword"</w:t>
        <w:br/>
        <w:t>}</w:t>
        <w:br/>
        <w:br/>
        <w:t>Success Response (200):</w:t>
        <w:br/>
        <w:t>{</w:t>
        <w:br/>
        <w:t xml:space="preserve">  "success": true,</w:t>
        <w:br/>
        <w:t xml:space="preserve">  "message": "User registered successfully",</w:t>
        <w:br/>
        <w:t xml:space="preserve">  "token": "eyJhbGciOiJIUzI1NiIsInR..."</w:t>
        <w:br/>
        <w:t>}</w:t>
        <w:br/>
        <w:br/>
        <w:t>Error Response (400 – Validation Error):</w:t>
        <w:br/>
        <w:t>{</w:t>
        <w:br/>
        <w:t xml:space="preserve">  "success": false,</w:t>
        <w:br/>
        <w:t xml:space="preserve">  "errors": [</w:t>
        <w:br/>
        <w:t xml:space="preserve">    "\"email\" is not allowed to be empty",</w:t>
        <w:br/>
        <w:t xml:space="preserve">    "\"password\" is not allowed to be empty"</w:t>
        <w:br/>
        <w:t xml:space="preserve">  ]</w:t>
        <w:br/>
        <w:t>}</w:t>
        <w:br/>
        <w:br/>
        <w:t>Error Response (400 – Duplicate Email):</w:t>
        <w:br/>
        <w:t>{</w:t>
        <w:br/>
        <w:t xml:space="preserve">  "success": false,</w:t>
        <w:br/>
        <w:t xml:space="preserve">  "message": "Email already in use"</w:t>
        <w:br/>
        <w:t>}</w:t>
        <w:br/>
        <w:br/>
        <w:t>Error Response (500 – Server Error):</w:t>
        <w:br/>
        <w:t>{</w:t>
        <w:br/>
        <w:t xml:space="preserve">  "success": false,</w:t>
        <w:br/>
        <w:t xml:space="preserve">  "message": "Internal server error"</w:t>
        <w:br/>
        <w:t>}</w:t>
        <w:br/>
        <w:br/>
        <w:t>Notes:</w:t>
        <w:br/>
        <w:t>- After registration, use the returned token for authenticated endpoints:</w:t>
        <w:br/>
        <w:t xml:space="preserve">  Authorization: Bearer &lt;token&gt;</w:t>
      </w:r>
    </w:p>
    <w:p>
      <w:pPr>
        <w:pStyle w:val="Heading1"/>
      </w:pPr>
      <w:r>
        <w:t>6. Data Models</w:t>
      </w:r>
    </w:p>
    <w:p>
      <w:r>
        <w:t>Include JSON models for User, Auth Token, Freight, Warehouse, Invoices, etc.</w:t>
      </w:r>
    </w:p>
    <w:p>
      <w:pPr>
        <w:pStyle w:val="Heading1"/>
      </w:pPr>
      <w:r>
        <w:t>7. Use Cases / Workflows</w:t>
      </w:r>
    </w:p>
    <w:p>
      <w:r>
        <w:t>Document real-world flows, such as user onboarding and freight creation.</w:t>
      </w:r>
    </w:p>
    <w:p>
      <w:pPr>
        <w:pStyle w:val="Heading1"/>
      </w:pPr>
      <w:r>
        <w:t>8. Environments &amp; Integration</w:t>
      </w:r>
    </w:p>
    <w:p>
      <w:r>
        <w:t>Production URL: http://13.48.130.179:4000/api</w:t>
        <w:br/>
        <w:t>Staging URL: (add if available)</w:t>
        <w:br/>
        <w:t>Testing Tools: Postman, Curl, Swagger UI</w:t>
        <w:br/>
        <w:t>Third-party Integrations: Nodemailer, Puppeteer, MySQL</w:t>
      </w:r>
    </w:p>
    <w:p>
      <w:pPr>
        <w:pStyle w:val="Heading1"/>
      </w:pPr>
      <w:r>
        <w:t>9. Changelog</w:t>
      </w:r>
    </w:p>
    <w:p>
      <w:r>
        <w:t>v1.0 – 2025-09-03</w:t>
        <w:br/>
        <w:t>- Added /user/register endpoint</w:t>
        <w:br/>
        <w:t>- Added validation and duplicate email checks</w:t>
        <w:br/>
        <w:t>- Implemented freight, warehouse, invoice, and notification endpoints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