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Medlyn</w:t>
      </w:r>
      <w:r>
        <w:t xml:space="preserve"> </w:t>
      </w:r>
      <w:r>
        <w:t xml:space="preserve">model</w:t>
      </w:r>
      <w:r>
        <w:t xml:space="preserve"> </w:t>
      </w:r>
      <w:r>
        <w:t xml:space="preserve">fitting</w:t>
      </w:r>
    </w:p>
    <w:p>
      <w:pPr>
        <w:pStyle w:val="Author"/>
      </w:pPr>
      <w:r>
        <w:t xml:space="preserve">R.</w:t>
      </w:r>
      <w:r>
        <w:t xml:space="preserve"> </w:t>
      </w:r>
      <w:r>
        <w:t xml:space="preserve">Vezy</w:t>
      </w:r>
      <w:r>
        <w:t xml:space="preserve"> </w:t>
      </w:r>
      <w:r>
        <w:t xml:space="preserve">and</w:t>
      </w:r>
      <w:r>
        <w:t xml:space="preserve"> </w:t>
      </w:r>
      <w:r>
        <w:t xml:space="preserve">Reni</w:t>
      </w:r>
      <w:r>
        <w:t xml:space="preserve"> </w:t>
      </w:r>
      <w:r>
        <w:t xml:space="preserve">Subawati</w:t>
      </w:r>
    </w:p>
    <w:p>
      <w:pPr>
        <w:pStyle w:val="Date"/>
      </w:pPr>
      <w:r>
        <w:t xml:space="preserve">16/12/2019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aims at fitting the Medyln et al. (2011) model for stomatal conductance. This is the third step of the protocol seen in</w:t>
      </w:r>
      <w:r>
        <w:t xml:space="preserve"> </w:t>
      </w:r>
      <w:hyperlink r:id="rId21">
        <w:r>
          <w:rPr>
            <w:rStyle w:val="Hyperlink"/>
          </w:rPr>
          <w:t xml:space="preserve">this document</w:t>
        </w:r>
      </w:hyperlink>
      <w:r>
        <w:t xml:space="preserve">.</w:t>
      </w:r>
      <w:r>
        <w:t xml:space="preserve"> </w:t>
      </w:r>
      <w:r>
        <w:t xml:space="preserve">The objectives are to account for the effect of VPD to the photosynthesis model through its effect on stomatal conductance. The measurements have been done using a LiCOR 6400 measuring photosythesis and stomatal conductance at different atmospheric VPD (outside the chamber) on 5 leaflets positions along the leaf on 3 leaves (i.e. 9, 17, 25) and 3 palm trees from one progeny. The measurements were made on two contrasted seasons: the wet and the dry season. The 5 leaflet positions along the leaf were at point</w:t>
      </w:r>
      <w:r>
        <w:t xml:space="preserve"> </w:t>
      </w:r>
      <w:r>
        <w:rPr>
          <w:rStyle w:val="VerbatimChar"/>
        </w:rPr>
        <w:t xml:space="preserve">a</w:t>
      </w:r>
      <w:r>
        <w:t xml:space="preserve"> </w:t>
      </w:r>
      <w:r>
        <w:t xml:space="preserve">(the tip), point</w:t>
      </w:r>
      <w:r>
        <w:t xml:space="preserve"> </w:t>
      </w:r>
      <w:r>
        <w:rPr>
          <w:rStyle w:val="VerbatimChar"/>
        </w:rPr>
        <w:t xml:space="preserve">b</w:t>
      </w:r>
      <w:r>
        <w:t xml:space="preserve">, at mid-distance between points a and b (</w:t>
      </w:r>
      <w:r>
        <w:rPr>
          <w:rStyle w:val="VerbatimChar"/>
        </w:rPr>
        <w:t xml:space="preserve">a-b</w:t>
      </w:r>
      <w:r>
        <w:t xml:space="preserve">) and</w:t>
      </w:r>
      <w:r>
        <w:t xml:space="preserve"> </w:t>
      </w:r>
      <w:r>
        <w:rPr>
          <w:rStyle w:val="VerbatimChar"/>
        </w:rPr>
        <w:t xml:space="preserve">b</w:t>
      </w:r>
      <w:r>
        <w:t xml:space="preserve">and</w:t>
      </w:r>
      <w:r>
        <w:t xml:space="preserve"> </w:t>
      </w:r>
      <w:r>
        <w:rPr>
          <w:rStyle w:val="VerbatimChar"/>
        </w:rPr>
        <w:t xml:space="preserve">c</w:t>
      </w:r>
      <w:r>
        <w:t xml:space="preserve"> </w:t>
      </w:r>
      <w:r>
        <w:t xml:space="preserve">(</w:t>
      </w:r>
      <w:r>
        <w:rPr>
          <w:rStyle w:val="VerbatimChar"/>
        </w:rPr>
        <w:t xml:space="preserve">b-c</w:t>
      </w:r>
      <w:r>
        <w:t xml:space="preserve">), and point</w:t>
      </w:r>
      <w:r>
        <w:t xml:space="preserve"> </w:t>
      </w:r>
      <w:r>
        <w:rPr>
          <w:rStyle w:val="VerbatimChar"/>
        </w:rPr>
        <w:t xml:space="preserve">b</w:t>
      </w:r>
      <w:r>
        <w:t xml:space="preserve">.</w:t>
      </w:r>
      <w:r>
        <w:t xml:space="preserve"> </w:t>
      </w:r>
      <w:r>
        <w:t xml:space="preserve">Measurement were done at saturated light (PAR: 1500 umol m-2 s-1) and ambiant (i.e. atmospheric) CO2, RH, and temperature.</w:t>
      </w:r>
    </w:p>
    <w:p>
      <w:pPr>
        <w:pStyle w:val="Heading1"/>
      </w:pPr>
      <w:bookmarkStart w:id="22" w:name="data-viz"/>
      <w:r>
        <w:t xml:space="preserve">Data viz</w:t>
      </w:r>
      <w:bookmarkEnd w:id="22"/>
    </w:p>
    <w:p>
      <w:pPr>
        <w:pStyle w:val="Heading2"/>
      </w:pPr>
      <w:bookmarkStart w:id="23" w:name="importing-data"/>
      <w:r>
        <w:t xml:space="preserve">Importing data</w:t>
      </w:r>
      <w:bookmarkEnd w:id="23"/>
    </w:p>
    <w:p>
      <w:pPr>
        <w:pStyle w:val="SourceCode"/>
      </w:pPr>
      <w:r>
        <w:rPr>
          <w:rStyle w:val="NormalTok"/>
        </w:rPr>
        <w:t xml:space="preserve">VPD_df=</w:t>
      </w:r>
      <w:r>
        <w:rPr>
          <w:rStyle w:val="StringTok"/>
        </w:rPr>
        <w:t xml:space="preserve"> </w:t>
      </w:r>
      <w:r>
        <w:rPr>
          <w:rStyle w:val="KeywordTok"/>
        </w:rPr>
        <w:t xml:space="preserve">fread</w:t>
      </w:r>
      <w:r>
        <w:rPr>
          <w:rStyle w:val="NormalTok"/>
        </w:rPr>
        <w:t xml:space="preserve">(</w:t>
      </w:r>
      <w:r>
        <w:rPr>
          <w:rStyle w:val="StringTok"/>
        </w:rPr>
        <w:t xml:space="preserve">"data/VPDdatabasedPLPE2018_R.csv"</w:t>
      </w:r>
      <w:r>
        <w:rPr>
          <w:rStyle w:val="NormalTok"/>
        </w:rPr>
        <w:t xml:space="preserve">, </w:t>
      </w:r>
      <w:r>
        <w:rPr>
          <w:rStyle w:val="DataTypeTok"/>
        </w:rPr>
        <w:t xml:space="preserve">data.table =</w:t>
      </w:r>
      <w:r>
        <w:rPr>
          <w:rStyle w:val="NormalTok"/>
        </w:rPr>
        <w:t xml:space="preserve"> </w:t>
      </w:r>
      <w:r>
        <w:rPr>
          <w:rStyle w:val="OtherTok"/>
        </w:rPr>
        <w:t xml:space="preserve">FALSE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w:t>
      </w:r>
      <w:r>
        <w:br/>
      </w:r>
      <w:r>
        <w:rPr>
          <w:rStyle w:val="CommentTok"/>
        </w:rPr>
        <w:t xml:space="preserve"># CAREFULL !!!!</w:t>
      </w:r>
      <w:r>
        <w:br/>
      </w:r>
      <w:r>
        <w:rPr>
          <w:rStyle w:val="CommentTok"/>
        </w:rPr>
        <w:t xml:space="preserve"># Transpiration present two weird values, correcting them:</w:t>
      </w:r>
      <w:r>
        <w:br/>
      </w:r>
      <w:r>
        <w:rPr>
          <w:rStyle w:val="NormalTok"/>
        </w:rPr>
        <w:t xml:space="preserve">VPD_df</w:t>
      </w:r>
      <w:r>
        <w:rPr>
          <w:rStyle w:val="OperatorTok"/>
        </w:rPr>
        <w:t xml:space="preserve">$</w:t>
      </w:r>
      <w:r>
        <w:rPr>
          <w:rStyle w:val="NormalTok"/>
        </w:rPr>
        <w:t xml:space="preserve">trans[VPD_df</w:t>
      </w:r>
      <w:r>
        <w:rPr>
          <w:rStyle w:val="OperatorTok"/>
        </w:rPr>
        <w:t xml:space="preserve">$</w:t>
      </w:r>
      <w:r>
        <w:rPr>
          <w:rStyle w:val="NormalTok"/>
        </w:rPr>
        <w:t xml:space="preserve">trans</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(VPD_df</w:t>
      </w:r>
      <w:r>
        <w:rPr>
          <w:rStyle w:val="OperatorTok"/>
        </w:rPr>
        <w:t xml:space="preserve">$</w:t>
      </w:r>
      <w:r>
        <w:rPr>
          <w:rStyle w:val="NormalTok"/>
        </w:rPr>
        <w:t xml:space="preserve">trans)]=</w:t>
      </w:r>
      <w:r>
        <w:rPr>
          <w:rStyle w:val="StringTok"/>
        </w:rPr>
        <w:t xml:space="preserve"> </w:t>
      </w:r>
      <w:r>
        <w:br/>
      </w:r>
      <w:r>
        <w:rPr>
          <w:rStyle w:val="StringTok"/>
        </w:rPr>
        <w:t xml:space="preserve">  </w:t>
      </w:r>
      <w:r>
        <w:rPr>
          <w:rStyle w:val="NormalTok"/>
        </w:rPr>
        <w:t xml:space="preserve">VPD_df</w:t>
      </w:r>
      <w:r>
        <w:rPr>
          <w:rStyle w:val="OperatorTok"/>
        </w:rPr>
        <w:t xml:space="preserve">$</w:t>
      </w:r>
      <w:r>
        <w:rPr>
          <w:rStyle w:val="NormalTok"/>
        </w:rPr>
        <w:t xml:space="preserve">trans[VPD_df</w:t>
      </w:r>
      <w:r>
        <w:rPr>
          <w:rStyle w:val="OperatorTok"/>
        </w:rPr>
        <w:t xml:space="preserve">$</w:t>
      </w:r>
      <w:r>
        <w:rPr>
          <w:rStyle w:val="NormalTok"/>
        </w:rPr>
        <w:t xml:space="preserve">trans</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(VPD_df</w:t>
      </w:r>
      <w:r>
        <w:rPr>
          <w:rStyle w:val="OperatorTok"/>
        </w:rPr>
        <w:t xml:space="preserve">$</w:t>
      </w:r>
      <w:r>
        <w:rPr>
          <w:rStyle w:val="NormalTok"/>
        </w:rPr>
        <w:t xml:space="preserve">trans)]</w:t>
      </w:r>
      <w:r>
        <w:rPr>
          <w:rStyle w:val="OperatorTok"/>
        </w:rPr>
        <w:t xml:space="preserve">/</w:t>
      </w:r>
      <w:r>
        <w:rPr>
          <w:rStyle w:val="DecValTok"/>
        </w:rPr>
        <w:t xml:space="preserve">100</w:t>
      </w:r>
      <w:r>
        <w:br/>
      </w:r>
      <w:r>
        <w:rPr>
          <w:rStyle w:val="NormalTok"/>
        </w:rPr>
        <w:t xml:space="preserve">VPD_df</w:t>
      </w:r>
      <w:r>
        <w:rPr>
          <w:rStyle w:val="OperatorTok"/>
        </w:rPr>
        <w:t xml:space="preserve">$</w:t>
      </w:r>
      <w:r>
        <w:rPr>
          <w:rStyle w:val="NormalTok"/>
        </w:rPr>
        <w:t xml:space="preserve">Date=</w:t>
      </w:r>
      <w:r>
        <w:rPr>
          <w:rStyle w:val="StringTok"/>
        </w:rPr>
        <w:t xml:space="preserve"> </w:t>
      </w:r>
      <w:r>
        <w:rPr>
          <w:rStyle w:val="NormalTok"/>
        </w:rPr>
        <w:t xml:space="preserve">lubridate</w:t>
      </w:r>
      <w:r>
        <w:rPr>
          <w:rStyle w:val="OperatorTok"/>
        </w:rPr>
        <w:t xml:space="preserve">::</w:t>
      </w:r>
      <w:r>
        <w:rPr>
          <w:rStyle w:val="KeywordTok"/>
        </w:rPr>
        <w:t xml:space="preserve">dmy</w:t>
      </w:r>
      <w:r>
        <w:rPr>
          <w:rStyle w:val="NormalTok"/>
        </w:rPr>
        <w:t xml:space="preserve">(VPD_df</w:t>
      </w:r>
      <w:r>
        <w:rPr>
          <w:rStyle w:val="OperatorTok"/>
        </w:rPr>
        <w:t xml:space="preserve">$</w:t>
      </w:r>
      <w:r>
        <w:rPr>
          <w:rStyle w:val="NormalTok"/>
        </w:rPr>
        <w:t xml:space="preserve">Date)</w:t>
      </w:r>
      <w:r>
        <w:br/>
      </w:r>
      <w:r>
        <w:rPr>
          <w:rStyle w:val="NormalTok"/>
        </w:rPr>
        <w:t xml:space="preserve">VPD_df</w:t>
      </w:r>
      <w:r>
        <w:rPr>
          <w:rStyle w:val="OperatorTok"/>
        </w:rPr>
        <w:t xml:space="preserve">$</w:t>
      </w:r>
      <w:r>
        <w:rPr>
          <w:rStyle w:val="NormalTok"/>
        </w:rPr>
        <w:t xml:space="preserve">hour=</w:t>
      </w:r>
      <w:r>
        <w:rPr>
          <w:rStyle w:val="StringTok"/>
        </w:rPr>
        <w:t xml:space="preserve"> </w:t>
      </w:r>
      <w:r>
        <w:rPr>
          <w:rStyle w:val="NormalTok"/>
        </w:rPr>
        <w:t xml:space="preserve">lubridate</w:t>
      </w:r>
      <w:r>
        <w:rPr>
          <w:rStyle w:val="OperatorTok"/>
        </w:rPr>
        <w:t xml:space="preserve">::</w:t>
      </w:r>
      <w:r>
        <w:rPr>
          <w:rStyle w:val="KeywordTok"/>
        </w:rPr>
        <w:t xml:space="preserve">hms</w:t>
      </w:r>
      <w:r>
        <w:rPr>
          <w:rStyle w:val="NormalTok"/>
        </w:rPr>
        <w:t xml:space="preserve">(VPD_df</w:t>
      </w:r>
      <w:r>
        <w:rPr>
          <w:rStyle w:val="OperatorTok"/>
        </w:rPr>
        <w:t xml:space="preserve">$</w:t>
      </w:r>
      <w:r>
        <w:rPr>
          <w:rStyle w:val="NormalTok"/>
        </w:rPr>
        <w:t xml:space="preserve">HHMMSS)</w:t>
      </w:r>
      <w:r>
        <w:rPr>
          <w:rStyle w:val="OperatorTok"/>
        </w:rPr>
        <w:t xml:space="preserve">@</w:t>
      </w:r>
      <w:r>
        <w:rPr>
          <w:rStyle w:val="NormalTok"/>
        </w:rPr>
        <w:t xml:space="preserve">hour</w:t>
      </w:r>
      <w:r>
        <w:br/>
      </w:r>
      <w:r>
        <w:rPr>
          <w:rStyle w:val="NormalTok"/>
        </w:rPr>
        <w:t xml:space="preserve">VPD_df</w:t>
      </w:r>
      <w:r>
        <w:rPr>
          <w:rStyle w:val="OperatorTok"/>
        </w:rPr>
        <w:t xml:space="preserve">$</w:t>
      </w:r>
      <w:r>
        <w:rPr>
          <w:rStyle w:val="NormalTok"/>
        </w:rPr>
        <w:t xml:space="preserve">Rank=</w:t>
      </w:r>
      <w:r>
        <w:rPr>
          <w:rStyle w:val="KeywordTok"/>
        </w:rPr>
        <w:t xml:space="preserve">as.numeric</w:t>
      </w:r>
      <w:r>
        <w:rPr>
          <w:rStyle w:val="NormalTok"/>
        </w:rPr>
        <w:t xml:space="preserve">(</w:t>
      </w:r>
      <w:r>
        <w:rPr>
          <w:rStyle w:val="KeywordTok"/>
        </w:rPr>
        <w:t xml:space="preserve">str_remove</w:t>
      </w:r>
      <w:r>
        <w:rPr>
          <w:rStyle w:val="NormalTok"/>
        </w:rPr>
        <w:t xml:space="preserve">(</w:t>
      </w:r>
      <w:r>
        <w:rPr>
          <w:rStyle w:val="DataTypeTok"/>
        </w:rPr>
        <w:t xml:space="preserve">string =</w:t>
      </w:r>
      <w:r>
        <w:rPr>
          <w:rStyle w:val="NormalTok"/>
        </w:rPr>
        <w:t xml:space="preserve"> VPD_df</w:t>
      </w:r>
      <w:r>
        <w:rPr>
          <w:rStyle w:val="OperatorTok"/>
        </w:rPr>
        <w:t xml:space="preserve">$</w:t>
      </w:r>
      <w:r>
        <w:rPr>
          <w:rStyle w:val="NormalTok"/>
        </w:rPr>
        <w:t xml:space="preserve">Frond,</w:t>
      </w:r>
      <w:r>
        <w:rPr>
          <w:rStyle w:val="DataTypeTok"/>
        </w:rPr>
        <w:t xml:space="preserve">pattern =</w:t>
      </w:r>
      <w:r>
        <w:rPr>
          <w:rStyle w:val="NormalTok"/>
        </w:rPr>
        <w:t xml:space="preserve"> </w:t>
      </w:r>
      <w:r>
        <w:rPr>
          <w:rStyle w:val="StringTok"/>
        </w:rPr>
        <w:t xml:space="preserve">'F'</w:t>
      </w:r>
      <w:r>
        <w:rPr>
          <w:rStyle w:val="NormalTok"/>
        </w:rPr>
        <w:t xml:space="preserve">))</w:t>
      </w:r>
    </w:p>
    <w:p>
      <w:pPr>
        <w:pStyle w:val="Heading2"/>
      </w:pPr>
      <w:bookmarkStart w:id="24" w:name="computing-other-data"/>
      <w:r>
        <w:t xml:space="preserve">Computing other data</w:t>
      </w:r>
      <w:bookmarkEnd w:id="24"/>
    </w:p>
    <w:p>
      <w:pPr>
        <w:pStyle w:val="SourceCode"/>
      </w:pPr>
      <w:r>
        <w:rPr>
          <w:rStyle w:val="NormalTok"/>
        </w:rPr>
        <w:t xml:space="preserve">VPD_df</w:t>
      </w:r>
      <w:r>
        <w:rPr>
          <w:rStyle w:val="OperatorTok"/>
        </w:rPr>
        <w:t xml:space="preserve">$</w:t>
      </w:r>
      <w:r>
        <w:rPr>
          <w:rStyle w:val="NormalTok"/>
        </w:rPr>
        <w:t xml:space="preserve">Date=</w:t>
      </w:r>
      <w:r>
        <w:rPr>
          <w:rStyle w:val="StringTok"/>
        </w:rPr>
        <w:t xml:space="preserve"> </w:t>
      </w:r>
      <w:r>
        <w:rPr>
          <w:rStyle w:val="NormalTok"/>
        </w:rPr>
        <w:t xml:space="preserve">lubridate</w:t>
      </w:r>
      <w:r>
        <w:rPr>
          <w:rStyle w:val="OperatorTok"/>
        </w:rPr>
        <w:t xml:space="preserve">::</w:t>
      </w:r>
      <w:r>
        <w:rPr>
          <w:rStyle w:val="KeywordTok"/>
        </w:rPr>
        <w:t xml:space="preserve">dmy</w:t>
      </w:r>
      <w:r>
        <w:rPr>
          <w:rStyle w:val="NormalTok"/>
        </w:rPr>
        <w:t xml:space="preserve">(VPD_df</w:t>
      </w:r>
      <w:r>
        <w:rPr>
          <w:rStyle w:val="OperatorTok"/>
        </w:rPr>
        <w:t xml:space="preserve">$</w:t>
      </w:r>
      <w:r>
        <w:rPr>
          <w:rStyle w:val="NormalTok"/>
        </w:rPr>
        <w:t xml:space="preserve">Date)</w:t>
      </w:r>
      <w:r>
        <w:br/>
      </w:r>
      <w:r>
        <w:rPr>
          <w:rStyle w:val="NormalTok"/>
        </w:rPr>
        <w:t xml:space="preserve">VPD_df</w:t>
      </w:r>
      <w:r>
        <w:rPr>
          <w:rStyle w:val="OperatorTok"/>
        </w:rPr>
        <w:t xml:space="preserve">$</w:t>
      </w:r>
      <w:r>
        <w:rPr>
          <w:rStyle w:val="NormalTok"/>
        </w:rPr>
        <w:t xml:space="preserve">hour=</w:t>
      </w:r>
      <w:r>
        <w:rPr>
          <w:rStyle w:val="StringTok"/>
        </w:rPr>
        <w:t xml:space="preserve"> </w:t>
      </w:r>
      <w:r>
        <w:rPr>
          <w:rStyle w:val="NormalTok"/>
        </w:rPr>
        <w:t xml:space="preserve">lubridate</w:t>
      </w:r>
      <w:r>
        <w:rPr>
          <w:rStyle w:val="OperatorTok"/>
        </w:rPr>
        <w:t xml:space="preserve">::</w:t>
      </w:r>
      <w:r>
        <w:rPr>
          <w:rStyle w:val="KeywordTok"/>
        </w:rPr>
        <w:t xml:space="preserve">hms</w:t>
      </w:r>
      <w:r>
        <w:rPr>
          <w:rStyle w:val="NormalTok"/>
        </w:rPr>
        <w:t xml:space="preserve">(VPD_df</w:t>
      </w:r>
      <w:r>
        <w:rPr>
          <w:rStyle w:val="OperatorTok"/>
        </w:rPr>
        <w:t xml:space="preserve">$</w:t>
      </w:r>
      <w:r>
        <w:rPr>
          <w:rStyle w:val="NormalTok"/>
        </w:rPr>
        <w:t xml:space="preserve">HHMMSS)</w:t>
      </w:r>
      <w:r>
        <w:rPr>
          <w:rStyle w:val="OperatorTok"/>
        </w:rPr>
        <w:t xml:space="preserve">@</w:t>
      </w:r>
      <w:r>
        <w:rPr>
          <w:rStyle w:val="NormalTok"/>
        </w:rPr>
        <w:t xml:space="preserve">hour</w:t>
      </w:r>
      <w:r>
        <w:br/>
      </w:r>
      <w:r>
        <w:rPr>
          <w:rStyle w:val="NormalTok"/>
        </w:rPr>
        <w:t xml:space="preserve">VPD_df</w:t>
      </w:r>
      <w:r>
        <w:rPr>
          <w:rStyle w:val="OperatorTok"/>
        </w:rPr>
        <w:t xml:space="preserve">$</w:t>
      </w:r>
      <w:r>
        <w:rPr>
          <w:rStyle w:val="NormalTok"/>
        </w:rPr>
        <w:t xml:space="preserve">Rank=</w:t>
      </w:r>
      <w:r>
        <w:rPr>
          <w:rStyle w:val="KeywordTok"/>
        </w:rPr>
        <w:t xml:space="preserve">as.numeric</w:t>
      </w:r>
      <w:r>
        <w:rPr>
          <w:rStyle w:val="NormalTok"/>
        </w:rPr>
        <w:t xml:space="preserve">(</w:t>
      </w:r>
      <w:r>
        <w:rPr>
          <w:rStyle w:val="KeywordTok"/>
        </w:rPr>
        <w:t xml:space="preserve">str_remove</w:t>
      </w:r>
      <w:r>
        <w:rPr>
          <w:rStyle w:val="NormalTok"/>
        </w:rPr>
        <w:t xml:space="preserve">(</w:t>
      </w:r>
      <w:r>
        <w:rPr>
          <w:rStyle w:val="DataTypeTok"/>
        </w:rPr>
        <w:t xml:space="preserve">string =</w:t>
      </w:r>
      <w:r>
        <w:rPr>
          <w:rStyle w:val="NormalTok"/>
        </w:rPr>
        <w:t xml:space="preserve"> VPD_df</w:t>
      </w:r>
      <w:r>
        <w:rPr>
          <w:rStyle w:val="OperatorTok"/>
        </w:rPr>
        <w:t xml:space="preserve">$</w:t>
      </w:r>
      <w:r>
        <w:rPr>
          <w:rStyle w:val="NormalTok"/>
        </w:rPr>
        <w:t xml:space="preserve">Frond,</w:t>
      </w:r>
      <w:r>
        <w:rPr>
          <w:rStyle w:val="DataTypeTok"/>
        </w:rPr>
        <w:t xml:space="preserve">pattern =</w:t>
      </w:r>
      <w:r>
        <w:rPr>
          <w:rStyle w:val="NormalTok"/>
        </w:rPr>
        <w:t xml:space="preserve"> </w:t>
      </w:r>
      <w:r>
        <w:rPr>
          <w:rStyle w:val="StringTok"/>
        </w:rPr>
        <w:t xml:space="preserve">'F'</w:t>
      </w:r>
      <w:r>
        <w:rPr>
          <w:rStyle w:val="NormalTok"/>
        </w:rPr>
        <w:t xml:space="preserve">))</w:t>
      </w:r>
      <w:r>
        <w:br/>
      </w:r>
      <w:r>
        <w:br/>
      </w:r>
      <w:r>
        <w:rPr>
          <w:rStyle w:val="CommentTok"/>
        </w:rPr>
        <w:t xml:space="preserve">###relative position on rachis</w:t>
      </w:r>
      <w:r>
        <w:br/>
      </w:r>
      <w:r>
        <w:rPr>
          <w:rStyle w:val="NormalTok"/>
        </w:rPr>
        <w:t xml:space="preserve">VPD_df</w:t>
      </w:r>
      <w:r>
        <w:rPr>
          <w:rStyle w:val="OperatorTok"/>
        </w:rPr>
        <w:t xml:space="preserve">$</w:t>
      </w:r>
      <w:r>
        <w:rPr>
          <w:rStyle w:val="NormalTok"/>
        </w:rPr>
        <w:t xml:space="preserve">PosRel=</w:t>
      </w:r>
      <w:r>
        <w:rPr>
          <w:rStyle w:val="OtherTok"/>
        </w:rPr>
        <w:t xml:space="preserve">NA</w:t>
      </w:r>
      <w:r>
        <w:br/>
      </w:r>
      <w:r>
        <w:rPr>
          <w:rStyle w:val="NormalTok"/>
        </w:rPr>
        <w:t xml:space="preserve">VPD_df[VPD_df</w:t>
      </w:r>
      <w:r>
        <w:rPr>
          <w:rStyle w:val="OperatorTok"/>
        </w:rPr>
        <w:t xml:space="preserve">$</w:t>
      </w:r>
      <w:r>
        <w:rPr>
          <w:rStyle w:val="NormalTok"/>
        </w:rPr>
        <w:t xml:space="preserve">Position</w:t>
      </w:r>
      <w:r>
        <w:rPr>
          <w:rStyle w:val="OperatorTok"/>
        </w:rPr>
        <w:t xml:space="preserve">==</w:t>
      </w:r>
      <w:r>
        <w:rPr>
          <w:rStyle w:val="StringTok"/>
        </w:rPr>
        <w:t xml:space="preserve">'A'</w:t>
      </w:r>
      <w:r>
        <w:rPr>
          <w:rStyle w:val="NormalTok"/>
        </w:rPr>
        <w:t xml:space="preserve">,]</w:t>
      </w:r>
      <w:r>
        <w:rPr>
          <w:rStyle w:val="OperatorTok"/>
        </w:rPr>
        <w:t xml:space="preserve">$</w:t>
      </w:r>
      <w:r>
        <w:rPr>
          <w:rStyle w:val="NormalTok"/>
        </w:rPr>
        <w:t xml:space="preserve">PosRel=</w:t>
      </w:r>
      <w:r>
        <w:rPr>
          <w:rStyle w:val="DecValTok"/>
        </w:rPr>
        <w:t xml:space="preserve">1</w:t>
      </w:r>
      <w:r>
        <w:br/>
      </w:r>
      <w:r>
        <w:rPr>
          <w:rStyle w:val="NormalTok"/>
        </w:rPr>
        <w:t xml:space="preserve">VPD_df[VPD_df</w:t>
      </w:r>
      <w:r>
        <w:rPr>
          <w:rStyle w:val="OperatorTok"/>
        </w:rPr>
        <w:t xml:space="preserve">$</w:t>
      </w:r>
      <w:r>
        <w:rPr>
          <w:rStyle w:val="NormalTok"/>
        </w:rPr>
        <w:t xml:space="preserve">Position</w:t>
      </w:r>
      <w:r>
        <w:rPr>
          <w:rStyle w:val="OperatorTok"/>
        </w:rPr>
        <w:t xml:space="preserve">==</w:t>
      </w:r>
      <w:r>
        <w:rPr>
          <w:rStyle w:val="StringTok"/>
        </w:rPr>
        <w:t xml:space="preserve">'1/2_AB'</w:t>
      </w:r>
      <w:r>
        <w:rPr>
          <w:rStyle w:val="NormalTok"/>
        </w:rPr>
        <w:t xml:space="preserve">,]</w:t>
      </w:r>
      <w:r>
        <w:rPr>
          <w:rStyle w:val="OperatorTok"/>
        </w:rPr>
        <w:t xml:space="preserve">$</w:t>
      </w:r>
      <w:r>
        <w:rPr>
          <w:rStyle w:val="NormalTok"/>
        </w:rPr>
        <w:t xml:space="preserve">PosRel=</w:t>
      </w:r>
      <w:r>
        <w:rPr>
          <w:rStyle w:val="DecValTok"/>
        </w:rPr>
        <w:t xml:space="preserve">5</w:t>
      </w:r>
      <w:r>
        <w:rPr>
          <w:rStyle w:val="OperatorTok"/>
        </w:rPr>
        <w:t xml:space="preserve">/</w:t>
      </w:r>
      <w:r>
        <w:rPr>
          <w:rStyle w:val="DecValTok"/>
        </w:rPr>
        <w:t xml:space="preserve">6</w:t>
      </w:r>
      <w:r>
        <w:br/>
      </w:r>
      <w:r>
        <w:rPr>
          <w:rStyle w:val="NormalTok"/>
        </w:rPr>
        <w:t xml:space="preserve">VPD_df[VPD_df</w:t>
      </w:r>
      <w:r>
        <w:rPr>
          <w:rStyle w:val="OperatorTok"/>
        </w:rPr>
        <w:t xml:space="preserve">$</w:t>
      </w:r>
      <w:r>
        <w:rPr>
          <w:rStyle w:val="NormalTok"/>
        </w:rPr>
        <w:t xml:space="preserve">Position</w:t>
      </w:r>
      <w:r>
        <w:rPr>
          <w:rStyle w:val="OperatorTok"/>
        </w:rPr>
        <w:t xml:space="preserve">==</w:t>
      </w:r>
      <w:r>
        <w:rPr>
          <w:rStyle w:val="StringTok"/>
        </w:rPr>
        <w:t xml:space="preserve">'B'</w:t>
      </w:r>
      <w:r>
        <w:rPr>
          <w:rStyle w:val="NormalTok"/>
        </w:rPr>
        <w:t xml:space="preserve">,]</w:t>
      </w:r>
      <w:r>
        <w:rPr>
          <w:rStyle w:val="OperatorTok"/>
        </w:rPr>
        <w:t xml:space="preserve">$</w:t>
      </w:r>
      <w:r>
        <w:rPr>
          <w:rStyle w:val="NormalTok"/>
        </w:rPr>
        <w:t xml:space="preserve">PosRel=</w:t>
      </w:r>
      <w:r>
        <w:rPr>
          <w:rStyle w:val="DecValTok"/>
        </w:rPr>
        <w:t xml:space="preserve">2</w:t>
      </w:r>
      <w:r>
        <w:rPr>
          <w:rStyle w:val="OperatorTok"/>
        </w:rPr>
        <w:t xml:space="preserve">/</w:t>
      </w:r>
      <w:r>
        <w:rPr>
          <w:rStyle w:val="DecValTok"/>
        </w:rPr>
        <w:t xml:space="preserve">3</w:t>
      </w:r>
      <w:r>
        <w:br/>
      </w:r>
      <w:r>
        <w:rPr>
          <w:rStyle w:val="NormalTok"/>
        </w:rPr>
        <w:t xml:space="preserve">VPD_df[VPD_df</w:t>
      </w:r>
      <w:r>
        <w:rPr>
          <w:rStyle w:val="OperatorTok"/>
        </w:rPr>
        <w:t xml:space="preserve">$</w:t>
      </w:r>
      <w:r>
        <w:rPr>
          <w:rStyle w:val="NormalTok"/>
        </w:rPr>
        <w:t xml:space="preserve">Position</w:t>
      </w:r>
      <w:r>
        <w:rPr>
          <w:rStyle w:val="OperatorTok"/>
        </w:rPr>
        <w:t xml:space="preserve">==</w:t>
      </w:r>
      <w:r>
        <w:rPr>
          <w:rStyle w:val="StringTok"/>
        </w:rPr>
        <w:t xml:space="preserve">'1/4_BC'</w:t>
      </w:r>
      <w:r>
        <w:rPr>
          <w:rStyle w:val="NormalTok"/>
        </w:rPr>
        <w:t xml:space="preserve">,]</w:t>
      </w:r>
      <w:r>
        <w:rPr>
          <w:rStyle w:val="OperatorTok"/>
        </w:rPr>
        <w:t xml:space="preserve">$</w:t>
      </w:r>
      <w:r>
        <w:rPr>
          <w:rStyle w:val="NormalTok"/>
        </w:rPr>
        <w:t xml:space="preserve">PosRel=</w:t>
      </w:r>
      <w:r>
        <w:rPr>
          <w:rStyle w:val="FloatTok"/>
        </w:rPr>
        <w:t xml:space="preserve">0.5</w:t>
      </w:r>
      <w:r>
        <w:br/>
      </w:r>
      <w:r>
        <w:rPr>
          <w:rStyle w:val="NormalTok"/>
        </w:rPr>
        <w:t xml:space="preserve">VPD_df[VPD_df</w:t>
      </w:r>
      <w:r>
        <w:rPr>
          <w:rStyle w:val="OperatorTok"/>
        </w:rPr>
        <w:t xml:space="preserve">$</w:t>
      </w:r>
      <w:r>
        <w:rPr>
          <w:rStyle w:val="NormalTok"/>
        </w:rPr>
        <w:t xml:space="preserve">Position</w:t>
      </w:r>
      <w:r>
        <w:rPr>
          <w:rStyle w:val="OperatorTok"/>
        </w:rPr>
        <w:t xml:space="preserve">==</w:t>
      </w:r>
      <w:r>
        <w:rPr>
          <w:rStyle w:val="StringTok"/>
        </w:rPr>
        <w:t xml:space="preserve">'1/2_BC'</w:t>
      </w:r>
      <w:r>
        <w:rPr>
          <w:rStyle w:val="NormalTok"/>
        </w:rPr>
        <w:t xml:space="preserve">,]</w:t>
      </w:r>
      <w:r>
        <w:rPr>
          <w:rStyle w:val="OperatorTok"/>
        </w:rPr>
        <w:t xml:space="preserve">$</w:t>
      </w:r>
      <w:r>
        <w:rPr>
          <w:rStyle w:val="NormalTok"/>
        </w:rPr>
        <w:t xml:space="preserve">PosRel=</w:t>
      </w:r>
      <w:r>
        <w:rPr>
          <w:rStyle w:val="DecValTok"/>
        </w:rPr>
        <w:t xml:space="preserve">1</w:t>
      </w:r>
      <w:r>
        <w:rPr>
          <w:rStyle w:val="OperatorTok"/>
        </w:rPr>
        <w:t xml:space="preserve">/</w:t>
      </w:r>
      <w:r>
        <w:rPr>
          <w:rStyle w:val="DecValTok"/>
        </w:rPr>
        <w:t xml:space="preserve">3</w:t>
      </w:r>
    </w:p>
    <w:p>
      <w:pPr>
        <w:pStyle w:val="Heading2"/>
      </w:pPr>
      <w:bookmarkStart w:id="25" w:name="data-visualization"/>
      <w:r>
        <w:t xml:space="preserve">Data visualization</w:t>
      </w:r>
      <w:bookmarkEnd w:id="25"/>
    </w:p>
    <w:p>
      <w:pPr>
        <w:pStyle w:val="FirstParagraph"/>
      </w:pPr>
      <w:r>
        <w:t xml:space="preserve">The first step always consist on exploring the data of conductance response according to the VPD:</w:t>
      </w:r>
    </w:p>
    <w:p>
      <w:pPr>
        <w:pStyle w:val="Compact"/>
        <w:numPr>
          <w:numId w:val="1001"/>
          <w:ilvl w:val="0"/>
        </w:numPr>
      </w:pPr>
      <w:r>
        <w:t xml:space="preserve">Effect of the VPD on the stomatal conductance (Gs):</w:t>
      </w:r>
    </w:p>
    <w:p>
      <w:pPr>
        <w:pStyle w:val="SourceCode"/>
      </w:pPr>
      <w:r>
        <w:rPr>
          <w:rStyle w:val="NormalTok"/>
        </w:rPr>
        <w:t xml:space="preserve">VPD_df</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gs, </w:t>
      </w:r>
      <w:r>
        <w:rPr>
          <w:rStyle w:val="DataTypeTok"/>
        </w:rPr>
        <w:t xml:space="preserve">x=</w:t>
      </w:r>
      <w:r>
        <w:rPr>
          <w:rStyle w:val="NormalTok"/>
        </w:rPr>
        <w:t xml:space="preserve"> VpdL))</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"Gs (umol m-2 s-1)"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"VPD (kPa)"</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"Effect of VPD on stomatal conductance"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s_medly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Effect of the season (wet or dry):</w:t>
      </w:r>
    </w:p>
    <w:p>
      <w:pPr>
        <w:pStyle w:val="SourceCode"/>
      </w:pPr>
      <w:r>
        <w:rPr>
          <w:rStyle w:val="NormalTok"/>
        </w:rPr>
        <w:t xml:space="preserve">VPD_df</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gs, </w:t>
      </w:r>
      <w:r>
        <w:rPr>
          <w:rStyle w:val="DataTypeTok"/>
        </w:rPr>
        <w:t xml:space="preserve">x=</w:t>
      </w:r>
      <w:r>
        <w:rPr>
          <w:rStyle w:val="NormalTok"/>
        </w:rPr>
        <w:t xml:space="preserve"> VpdL))</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Season)</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"Gs (umol m-2 s-1)"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"VPD (kPa)"</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"Effect of VPD on stomatal conductance according to the season"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s_medly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 helps to better understand the variability on the data. The dry season present a slightly higher variability. This could be due to the water status of the plant, but we cannot check for this effect as neither the leaf water potential nor the soil water content were measured.</w:t>
      </w:r>
    </w:p>
    <w:p>
      <w:pPr>
        <w:pStyle w:val="Compact"/>
        <w:numPr>
          <w:numId w:val="1003"/>
          <w:ilvl w:val="0"/>
        </w:numPr>
      </w:pPr>
      <w:r>
        <w:t xml:space="preserve">Effect of the progeny:</w:t>
      </w:r>
    </w:p>
    <w:p>
      <w:pPr>
        <w:pStyle w:val="SourceCode"/>
      </w:pPr>
      <w:r>
        <w:rPr>
          <w:rStyle w:val="NormalTok"/>
        </w:rPr>
        <w:t xml:space="preserve">VPD_df</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gs, </w:t>
      </w:r>
      <w:r>
        <w:rPr>
          <w:rStyle w:val="DataTypeTok"/>
        </w:rPr>
        <w:t xml:space="preserve">x=</w:t>
      </w:r>
      <w:r>
        <w:rPr>
          <w:rStyle w:val="NormalTok"/>
        </w:rPr>
        <w:t xml:space="preserve"> VpdL))</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Progeny))</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Season)</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"Gs (umol m-2 s-1)"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"VPD (kPa)"</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"Effect of VPD on stomatal conductance according to the season and Progeny"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s_medly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trend of the response of</w:t>
      </w:r>
      <w:r>
        <w:t xml:space="preserve"> </w:t>
      </w:r>
      <w:r>
        <w:rPr>
          <w:rStyle w:val="VerbatimChar"/>
        </w:rPr>
        <w:t xml:space="preserve">Gs</w:t>
      </w:r>
      <w:r>
        <w:t xml:space="preserve"> </w:t>
      </w:r>
      <w:r>
        <w:t xml:space="preserve">to</w:t>
      </w:r>
      <w:r>
        <w:t xml:space="preserve"> </w:t>
      </w:r>
      <w:r>
        <w:rPr>
          <w:rStyle w:val="VerbatimChar"/>
        </w:rPr>
        <w:t xml:space="preserve">VPD</w:t>
      </w:r>
      <w:r>
        <w:t xml:space="preserve"> </w:t>
      </w:r>
      <w:r>
        <w:t xml:space="preserve">appears similar between both progenies.</w:t>
      </w:r>
    </w:p>
    <w:p>
      <w:pPr>
        <w:pStyle w:val="Compact"/>
        <w:numPr>
          <w:numId w:val="1004"/>
          <w:ilvl w:val="0"/>
        </w:numPr>
      </w:pPr>
      <w:r>
        <w:t xml:space="preserve">Effect of rank</w:t>
      </w:r>
    </w:p>
    <w:p>
      <w:pPr>
        <w:pStyle w:val="SourceCode"/>
      </w:pPr>
      <w:r>
        <w:rPr>
          <w:rStyle w:val="NormalTok"/>
        </w:rPr>
        <w:t xml:space="preserve">VPD_df</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Photo , </w:t>
      </w:r>
      <w:r>
        <w:rPr>
          <w:rStyle w:val="DataTypeTok"/>
        </w:rPr>
        <w:t xml:space="preserve">x=</w:t>
      </w:r>
      <w:r>
        <w:rPr>
          <w:rStyle w:val="NormalTok"/>
        </w:rPr>
        <w:t xml:space="preserve">VpdL ,</w:t>
      </w:r>
      <w:r>
        <w:rPr>
          <w:rStyle w:val="DataTypeTok"/>
        </w:rPr>
        <w:t xml:space="preserve">col=</w:t>
      </w:r>
      <w:r>
        <w:rPr>
          <w:rStyle w:val="KeywordTok"/>
        </w:rPr>
        <w:t xml:space="preserve">as.factor</w:t>
      </w:r>
      <w:r>
        <w:rPr>
          <w:rStyle w:val="NormalTok"/>
        </w:rPr>
        <w:t xml:space="preserve">(Rank)))</w:t>
      </w:r>
      <w:r>
        <w:rPr>
          <w:rStyle w:val="OperatorTok"/>
        </w:rPr>
        <w:t xml:space="preserve">+</w:t>
      </w:r>
      <w:r>
        <w:br/>
      </w:r>
      <w:r>
        <w:rPr>
          <w:rStyle w:val="StringTok"/>
        </w:rPr>
        <w:t xml:space="preserve">  </w:t>
      </w:r>
      <w:r>
        <w:rPr>
          <w:rStyle w:val="KeywordTok"/>
        </w:rPr>
        <w:t xml:space="preserve">facet_grid</w:t>
      </w:r>
      <w:r>
        <w:rPr>
          <w:rStyle w:val="NormalTok"/>
        </w:rPr>
        <w:t xml:space="preserve">(Progeny</w:t>
      </w:r>
      <w:r>
        <w:rPr>
          <w:rStyle w:val="OperatorTok"/>
        </w:rPr>
        <w:t xml:space="preserve">~</w:t>
      </w:r>
      <w:r>
        <w:rPr>
          <w:rStyle w:val="NormalTok"/>
        </w:rPr>
        <w:t xml:space="preserve">Season)</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s_medlyn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clear effect appears from the data fro the rank.</w:t>
      </w:r>
    </w:p>
    <w:p>
      <w:pPr>
        <w:pStyle w:val="Heading1"/>
      </w:pPr>
      <w:bookmarkStart w:id="30" w:name="fitting-medlyns-model"/>
      <w:r>
        <w:t xml:space="preserve">Fitting Medlyn’s model</w:t>
      </w:r>
      <w:bookmarkEnd w:id="30"/>
    </w:p>
    <w:p>
      <w:pPr>
        <w:pStyle w:val="FirstParagraph"/>
      </w:pPr>
      <w:r>
        <w:t xml:space="preserve">The Medlyn et al. (2011) model is of the form:</w:t>
      </w:r>
    </w:p>
    <w:p>
      <w:pPr>
        <w:pStyle w:val="BodyText"/>
      </w:pPr>
      <m:oMath>
        <m:r>
          <m:t>g</m:t>
        </m:r>
        <m:sSub>
          <m:e>
            <m:r>
              <m:t>s</m:t>
            </m:r>
          </m:e>
          <m:sub>
            <m:r>
              <m:t>C</m:t>
            </m:r>
            <m:sSub>
              <m:e>
                <m:r>
                  <m:t>O</m:t>
                </m:r>
              </m:e>
              <m:sub>
                <m:r>
                  <m:t>2</m:t>
                </m:r>
              </m:sub>
            </m:sSub>
          </m:sub>
        </m:sSub>
        <m:r>
          <m:t>=</m:t>
        </m:r>
        <m:sSub>
          <m:e>
            <m:r>
              <m:t>g</m:t>
            </m:r>
          </m:e>
          <m:sub>
            <m:r>
              <m:t>0</m:t>
            </m:r>
          </m:sub>
        </m:sSub>
        <m:r>
          <m:t>+</m:t>
        </m:r>
        <m:d>
          <m:dPr>
            <m:begChr m:val="("/>
            <m:endChr m:val=")"/>
            <m:grow/>
          </m:dPr>
          <m:e>
            <m:r>
              <m:t>1</m:t>
            </m:r>
            <m:r>
              <m:t>+</m:t>
            </m:r>
            <m:f>
              <m:fPr>
                <m:type m:val="bar"/>
              </m:fPr>
              <m:num>
                <m:sSub>
                  <m:e>
                    <m:r>
                      <m:t>g</m:t>
                    </m:r>
                  </m:e>
                  <m:sub>
                    <m:r>
                      <m:t>1</m:t>
                    </m:r>
                  </m:sub>
                </m:sSub>
              </m:num>
              <m:den>
                <m:rad>
                  <m:radPr>
                    <m:degHide m:val="1"/>
                  </m:radPr>
                  <m:deg/>
                  <m:e>
                    <m:r>
                      <m:t>V</m:t>
                    </m:r>
                    <m:r>
                      <m:t>P</m:t>
                    </m:r>
                    <m:r>
                      <m:t>D</m:t>
                    </m:r>
                  </m:e>
                </m:rad>
              </m:den>
            </m:f>
            <m:r>
              <m:t>⋅</m:t>
            </m:r>
            <m:f>
              <m:fPr>
                <m:type m:val="bar"/>
              </m:fPr>
              <m:num>
                <m:r>
                  <m:t>A</m:t>
                </m:r>
              </m:num>
              <m:den>
                <m:sSub>
                  <m:e>
                    <m:r>
                      <m:t>C</m:t>
                    </m:r>
                  </m:e>
                  <m:sub>
                    <m:r>
                      <m:t>a</m:t>
                    </m:r>
                  </m:sub>
                </m:sSub>
              </m:den>
            </m:f>
          </m:e>
        </m:d>
      </m:oMath>
    </w:p>
    <w:p>
      <w:pPr>
        <w:pStyle w:val="Heading2"/>
      </w:pPr>
      <w:bookmarkStart w:id="31" w:name="parameter-fitting"/>
      <w:r>
        <w:t xml:space="preserve">Parameter fitting</w:t>
      </w:r>
      <w:bookmarkEnd w:id="31"/>
    </w:p>
    <w:p>
      <w:pPr>
        <w:pStyle w:val="FirstParagraph"/>
      </w:pPr>
      <w:r>
        <w:t xml:space="preserve">The model has two parameters to fit:</w:t>
      </w:r>
      <w:r>
        <w:t xml:space="preserve"> </w:t>
      </w:r>
      <m:oMath>
        <m:sSub>
          <m:e>
            <m:r>
              <m:t>G</m:t>
            </m:r>
          </m:e>
          <m:sub>
            <m:r>
              <m:t>0</m:t>
            </m:r>
          </m:sub>
        </m:sSub>
      </m:oMath>
      <w:r>
        <w:t xml:space="preserve"> </w:t>
      </w:r>
      <w:r>
        <w:t xml:space="preserve">and</w:t>
      </w:r>
      <w:r>
        <w:t xml:space="preserve"> </w:t>
      </w:r>
      <m:oMath>
        <m:sSub>
          <m:e>
            <m:r>
              <m:t>G</m:t>
            </m:r>
          </m:e>
          <m:sub>
            <m:r>
              <m:t>1</m:t>
            </m:r>
          </m:sub>
        </m:sSub>
      </m:oMath>
      <w:r>
        <w:t xml:space="preserve">. The LiCOR 6400 measured the conductance for</w:t>
      </w:r>
      <w:r>
        <w:t xml:space="preserve"> </w:t>
      </w:r>
      <m:oMath>
        <m:sSub>
          <m:e>
            <m:r>
              <m:t>H</m:t>
            </m:r>
          </m:e>
          <m:sub>
            <m:r>
              <m:t>20</m:t>
            </m:r>
          </m:sub>
        </m:sSub>
      </m:oMath>
      <w:r>
        <w:t xml:space="preserve">, so we have to transform it for</w:t>
      </w:r>
      <w:r>
        <w:t xml:space="preserve"> </w:t>
      </w:r>
      <m:oMath>
        <m:r>
          <m:t>C</m:t>
        </m:r>
        <m:sSub>
          <m:e>
            <m:r>
              <m:t>O</m:t>
            </m:r>
          </m:e>
          <m:sub>
            <m:r>
              <m:t>2</m:t>
            </m:r>
          </m:sub>
        </m:sSub>
      </m:oMath>
      <w:r>
        <w:t xml:space="preserve"> </w:t>
      </w:r>
      <w:r>
        <w:t xml:space="preserve">first:</w:t>
      </w:r>
    </w:p>
    <w:p>
      <w:pPr>
        <w:pStyle w:val="BodyText"/>
      </w:pPr>
      <m:oMath>
        <m:r>
          <m:t>G</m:t>
        </m:r>
        <m:sSub>
          <m:e>
            <m:r>
              <m:t>s</m:t>
            </m:r>
          </m:e>
          <m:sub>
            <m:r>
              <m:t>C</m:t>
            </m:r>
            <m:sSub>
              <m:e>
                <m:r>
                  <m:t>O</m:t>
                </m:r>
              </m:e>
              <m:sub>
                <m:r>
                  <m:t>2</m:t>
                </m:r>
              </m:sub>
            </m:sSub>
          </m:sub>
        </m:sSub>
        <m:r>
          <m:t>=</m:t>
        </m:r>
        <m:f>
          <m:fPr>
            <m:type m:val="bar"/>
          </m:fPr>
          <m:num>
            <m:r>
              <m:t>G</m:t>
            </m:r>
            <m:sSub>
              <m:e>
                <m:r>
                  <m:t>s</m:t>
                </m:r>
              </m:e>
              <m:sub>
                <m:sSub>
                  <m:e>
                    <m:r>
                      <m:t>H</m:t>
                    </m:r>
                  </m:e>
                  <m:sub>
                    <m:r>
                      <m:t>2</m:t>
                    </m:r>
                  </m:sub>
                </m:sSub>
                <m:r>
                  <m:t>O</m:t>
                </m:r>
              </m:sub>
            </m:sSub>
          </m:num>
          <m:den>
            <m:r>
              <m:t>1.57</m:t>
            </m:r>
          </m:den>
        </m:f>
      </m:oMath>
    </w:p>
    <w:p>
      <w:pPr>
        <w:pStyle w:val="SourceCode"/>
      </w:pPr>
      <w:r>
        <w:rPr>
          <w:rStyle w:val="NormalTok"/>
        </w:rPr>
        <w:t xml:space="preserve">VPD_df</w:t>
      </w:r>
      <w:r>
        <w:rPr>
          <w:rStyle w:val="OperatorTok"/>
        </w:rPr>
        <w:t xml:space="preserve">$</w:t>
      </w:r>
      <w:r>
        <w:rPr>
          <w:rStyle w:val="NormalTok"/>
        </w:rPr>
        <w:t xml:space="preserve">gs_c=</w:t>
      </w:r>
      <w:r>
        <w:rPr>
          <w:rStyle w:val="StringTok"/>
        </w:rPr>
        <w:t xml:space="preserve"> </w:t>
      </w:r>
      <w:r>
        <w:rPr>
          <w:rStyle w:val="NormalTok"/>
        </w:rPr>
        <w:t xml:space="preserve">VPD_df</w:t>
      </w:r>
      <w:r>
        <w:rPr>
          <w:rStyle w:val="OperatorTok"/>
        </w:rPr>
        <w:t xml:space="preserve">$</w:t>
      </w:r>
      <w:r>
        <w:rPr>
          <w:rStyle w:val="NormalTok"/>
        </w:rPr>
        <w:t xml:space="preserve">gs</w:t>
      </w:r>
      <w:r>
        <w:rPr>
          <w:rStyle w:val="OperatorTok"/>
        </w:rPr>
        <w:t xml:space="preserve">/</w:t>
      </w:r>
      <w:r>
        <w:rPr>
          <w:rStyle w:val="FloatTok"/>
        </w:rPr>
        <w:t xml:space="preserve">1.57</w:t>
      </w:r>
    </w:p>
    <w:p>
      <w:pPr>
        <w:pStyle w:val="FirstParagraph"/>
      </w:pPr>
      <w:r>
        <w:t xml:space="preserve">We can fit the model using a non-linear least squares with initializations at 0.0033 and 12.5 for</w:t>
      </w:r>
      <w:r>
        <w:t xml:space="preserve"> </w:t>
      </w:r>
      <m:oMath>
        <m:sSub>
          <m:e>
            <m:r>
              <m:t>G</m:t>
            </m:r>
          </m:e>
          <m:sub>
            <m:r>
              <m:t>0</m:t>
            </m:r>
          </m:sub>
        </m:sSub>
      </m:oMath>
      <w:r>
        <w:t xml:space="preserve"> </w:t>
      </w:r>
      <w:r>
        <w:t xml:space="preserve">and</w:t>
      </w:r>
      <w:r>
        <w:t xml:space="preserve"> </w:t>
      </w:r>
      <m:oMath>
        <m:sSub>
          <m:e>
            <m:r>
              <m:t>G</m:t>
            </m:r>
          </m:e>
          <m:sub>
            <m:r>
              <m:t>1</m:t>
            </m:r>
          </m:sub>
        </m:sSub>
      </m:oMath>
      <w:r>
        <w:t xml:space="preserve"> </w:t>
      </w:r>
      <w:r>
        <w:t xml:space="preserve">respectively.</w:t>
      </w:r>
    </w:p>
    <w:p>
      <w:pPr>
        <w:pStyle w:val="SourceCode"/>
      </w:pPr>
      <w:r>
        <w:rPr>
          <w:rStyle w:val="NormalTok"/>
        </w:rPr>
        <w:t xml:space="preserve">Fit_g0_g1_c=</w:t>
      </w:r>
      <w:r>
        <w:rPr>
          <w:rStyle w:val="StringTok"/>
        </w:rPr>
        <w:t xml:space="preserve"> </w:t>
      </w:r>
      <w:r>
        <w:rPr>
          <w:rStyle w:val="KeywordTok"/>
        </w:rPr>
        <w:t xml:space="preserve">nls</w:t>
      </w:r>
      <w:r>
        <w:rPr>
          <w:rStyle w:val="NormalTok"/>
        </w:rPr>
        <w:t xml:space="preserve">(gs_c </w:t>
      </w:r>
      <w:r>
        <w:rPr>
          <w:rStyle w:val="OperatorTok"/>
        </w:rPr>
        <w:t xml:space="preserve">~</w:t>
      </w:r>
      <w:r>
        <w:rPr>
          <w:rStyle w:val="StringTok"/>
        </w:rPr>
        <w:t xml:space="preserve"> </w:t>
      </w:r>
      <w:r>
        <w:rPr>
          <w:rStyle w:val="NormalTok"/>
        </w:rPr>
        <w:t xml:space="preserve">g0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g1</w:t>
      </w:r>
      <w:r>
        <w:rPr>
          <w:rStyle w:val="OperatorTok"/>
        </w:rPr>
        <w:t xml:space="preserve">/</w:t>
      </w:r>
      <w:r>
        <w:rPr>
          <w:rStyle w:val="KeywordTok"/>
        </w:rPr>
        <w:t xml:space="preserve">sqrt</w:t>
      </w:r>
      <w:r>
        <w:rPr>
          <w:rStyle w:val="NormalTok"/>
        </w:rPr>
        <w:t xml:space="preserve">(VpdL)) </w:t>
      </w:r>
      <w:r>
        <w:rPr>
          <w:rStyle w:val="OperatorTok"/>
        </w:rPr>
        <w:t xml:space="preserve">*</w:t>
      </w:r>
      <w:r>
        <w:rPr>
          <w:rStyle w:val="StringTok"/>
        </w:rPr>
        <w:t xml:space="preserve"> </w:t>
      </w:r>
      <w:r>
        <w:rPr>
          <w:rStyle w:val="NormalTok"/>
        </w:rPr>
        <w:t xml:space="preserve">(Photo</w:t>
      </w:r>
      <w:r>
        <w:rPr>
          <w:rStyle w:val="OperatorTok"/>
        </w:rPr>
        <w:t xml:space="preserve">/</w:t>
      </w:r>
      <w:r>
        <w:rPr>
          <w:rStyle w:val="DecValTok"/>
        </w:rPr>
        <w:t xml:space="preserve">400</w:t>
      </w:r>
      <w:r>
        <w:rPr>
          <w:rStyle w:val="NormalTok"/>
        </w:rPr>
        <w:t xml:space="preserve">), </w:t>
      </w:r>
      <w:r>
        <w:br/>
      </w:r>
      <w:r>
        <w:rPr>
          <w:rStyle w:val="NormalTok"/>
        </w:rPr>
        <w:t xml:space="preserve">                 </w:t>
      </w:r>
      <w:r>
        <w:rPr>
          <w:rStyle w:val="DataTypeTok"/>
        </w:rPr>
        <w:t xml:space="preserve">data=</w:t>
      </w:r>
      <w:r>
        <w:rPr>
          <w:rStyle w:val="NormalTok"/>
        </w:rPr>
        <w:t xml:space="preserve"> VPD_df,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g0=</w:t>
      </w:r>
      <w:r>
        <w:rPr>
          <w:rStyle w:val="NormalTok"/>
        </w:rPr>
        <w:t xml:space="preserve"> </w:t>
      </w:r>
      <w:r>
        <w:rPr>
          <w:rStyle w:val="FloatTok"/>
        </w:rPr>
        <w:t xml:space="preserve">0.0033</w:t>
      </w:r>
      <w:r>
        <w:rPr>
          <w:rStyle w:val="NormalTok"/>
        </w:rPr>
        <w:t xml:space="preserve">, </w:t>
      </w:r>
      <w:r>
        <w:rPr>
          <w:rStyle w:val="DataTypeTok"/>
        </w:rPr>
        <w:t xml:space="preserve">g1=</w:t>
      </w:r>
      <w:r>
        <w:rPr>
          <w:rStyle w:val="NormalTok"/>
        </w:rPr>
        <w:t xml:space="preserve"> </w:t>
      </w:r>
      <w:r>
        <w:rPr>
          <w:rStyle w:val="FloatTok"/>
        </w:rPr>
        <w:t xml:space="preserve">12.5</w:t>
      </w:r>
      <w:r>
        <w:rPr>
          <w:rStyle w:val="NormalTok"/>
        </w:rPr>
        <w:t xml:space="preserve">))</w:t>
      </w:r>
      <w:r>
        <w:br/>
      </w:r>
      <w:r>
        <w:rPr>
          <w:rStyle w:val="NormalTok"/>
        </w:rPr>
        <w:t xml:space="preserve">VPD_df</w:t>
      </w:r>
      <w:r>
        <w:rPr>
          <w:rStyle w:val="OperatorTok"/>
        </w:rPr>
        <w:t xml:space="preserve">$</w:t>
      </w:r>
      <w:r>
        <w:rPr>
          <w:rStyle w:val="NormalTok"/>
        </w:rPr>
        <w:t xml:space="preserve">gs_medlyn_CO2=</w:t>
      </w:r>
      <w:r>
        <w:rPr>
          <w:rStyle w:val="StringTok"/>
        </w:rPr>
        <w:t xml:space="preserve"> </w:t>
      </w:r>
      <w:r>
        <w:rPr>
          <w:rStyle w:val="KeywordTok"/>
        </w:rPr>
        <w:t xml:space="preserve">coef</w:t>
      </w:r>
      <w:r>
        <w:rPr>
          <w:rStyle w:val="NormalTok"/>
        </w:rPr>
        <w:t xml:space="preserve">(Fit_g0_g1_c)[</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(Fit_g0_g1_c)[</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(VPD_df</w:t>
      </w:r>
      <w:r>
        <w:rPr>
          <w:rStyle w:val="OperatorTok"/>
        </w:rPr>
        <w:t xml:space="preserve">$</w:t>
      </w:r>
      <w:r>
        <w:rPr>
          <w:rStyle w:val="NormalTok"/>
        </w:rPr>
        <w:t xml:space="preserve">VpdL)) </w:t>
      </w:r>
      <w:r>
        <w:rPr>
          <w:rStyle w:val="OperatorTok"/>
        </w:rPr>
        <w:t xml:space="preserve">*</w:t>
      </w:r>
      <w:r>
        <w:rPr>
          <w:rStyle w:val="StringTok"/>
        </w:rPr>
        <w:t xml:space="preserve"> </w:t>
      </w:r>
      <w:r>
        <w:rPr>
          <w:rStyle w:val="NormalTok"/>
        </w:rPr>
        <w:t xml:space="preserve">(VPD_df</w:t>
      </w:r>
      <w:r>
        <w:rPr>
          <w:rStyle w:val="OperatorTok"/>
        </w:rPr>
        <w:t xml:space="preserve">$</w:t>
      </w:r>
      <w:r>
        <w:rPr>
          <w:rStyle w:val="NormalTok"/>
        </w:rPr>
        <w:t xml:space="preserve">Photo</w:t>
      </w:r>
      <w:r>
        <w:rPr>
          <w:rStyle w:val="OperatorTok"/>
        </w:rPr>
        <w:t xml:space="preserve">/</w:t>
      </w:r>
      <w:r>
        <w:rPr>
          <w:rStyle w:val="DecValTok"/>
        </w:rPr>
        <w:t xml:space="preserve">400</w:t>
      </w:r>
      <w:r>
        <w:rPr>
          <w:rStyle w:val="NormalTok"/>
        </w:rPr>
        <w:t xml:space="preserve">)</w:t>
      </w:r>
    </w:p>
    <w:p>
      <w:pPr>
        <w:pStyle w:val="FirstParagraph"/>
      </w:pPr>
      <w:r>
        <w:t xml:space="preserve">The resulting equation is as follows:</w:t>
      </w:r>
    </w:p>
    <w:p>
      <w:pPr>
        <w:pStyle w:val="BodyText"/>
      </w:pPr>
      <m:oMath>
        <m:r>
          <m:t>G</m:t>
        </m:r>
        <m:sSub>
          <m:e>
            <m:r>
              <m:t>s</m:t>
            </m:r>
          </m:e>
          <m:sub>
            <m:r>
              <m:t>c</m:t>
            </m:r>
          </m:sub>
        </m:sSub>
        <m:r>
          <m:t>=</m:t>
        </m:r>
        <m:r>
          <m:t>−</m:t>
        </m:r>
        <m:r>
          <m:t>0.027</m:t>
        </m:r>
        <m:r>
          <m:t>+</m:t>
        </m:r>
        <m:d>
          <m:dPr>
            <m:begChr m:val="("/>
            <m:endChr m:val=")"/>
            <m:grow/>
          </m:dPr>
          <m:e>
            <m:r>
              <m:t>1</m:t>
            </m:r>
            <m:r>
              <m:t>+</m:t>
            </m:r>
            <m:f>
              <m:fPr>
                <m:type m:val="bar"/>
              </m:fPr>
              <m:num>
                <m:r>
                  <m:t>7.284</m:t>
                </m:r>
              </m:num>
              <m:den>
                <m:rad>
                  <m:radPr>
                    <m:degHide m:val="1"/>
                  </m:radPr>
                  <m:deg/>
                  <m:e>
                    <m:r>
                      <m:t>V</m:t>
                    </m:r>
                    <m:r>
                      <m:t>P</m:t>
                    </m:r>
                    <m:r>
                      <m:t>D</m:t>
                    </m:r>
                  </m:e>
                </m:rad>
              </m:den>
            </m:f>
          </m:e>
        </m:d>
        <m:r>
          <m:t>⋅</m:t>
        </m:r>
        <m:f>
          <m:fPr>
            <m:type m:val="bar"/>
          </m:fPr>
          <m:num>
            <m:r>
              <m:t>A</m:t>
            </m:r>
            <m:r>
              <m:t>n</m:t>
            </m:r>
          </m:num>
          <m:den>
            <m:sSub>
              <m:e>
                <m:r>
                  <m:t>C</m:t>
                </m:r>
              </m:e>
              <m:sub>
                <m:r>
                  <m:t>a</m:t>
                </m:r>
              </m:sub>
            </m:sSub>
          </m:den>
        </m:f>
        <m:r>
          <m:t>+</m:t>
        </m:r>
        <m:acc>
          <m:accPr>
            <m:chr m:val="̂"/>
          </m:accPr>
          <m:e>
            <m:sSub>
              <m:e>
                <m:r>
                  <m:t>ε</m:t>
                </m:r>
              </m:e>
              <m:sub>
                <m:r>
                  <m:t>i</m:t>
                </m:r>
              </m:sub>
            </m:sSub>
          </m:e>
        </m:acc>
        <m:r>
          <m:t> </m:t>
        </m:r>
        <m:r>
          <m:t>w</m:t>
        </m:r>
        <m:r>
          <m:t>h</m:t>
        </m:r>
        <m:r>
          <m:t>e</m:t>
        </m:r>
        <m:r>
          <m:t>r</m:t>
        </m:r>
        <m:r>
          <m:t>e</m:t>
        </m:r>
        <m:r>
          <m:t> </m:t>
        </m:r>
        <m:r>
          <m:t>ε</m:t>
        </m:r>
        <m:r>
          <m:t>∼</m:t>
        </m:r>
        <m:r>
          <m:rPr>
            <m:sty m:val="p"/>
            <m:scr m:val="script"/>
          </m:rPr>
          <m:t>N</m:t>
        </m:r>
        <m:r>
          <m:t>(</m:t>
        </m:r>
        <m:r>
          <m:t>0</m:t>
        </m:r>
        <m:r>
          <m:t>,</m:t>
        </m:r>
        <m:r>
          <m:t>0.0462</m:t>
        </m:r>
        <m:r>
          <m:t>)</m:t>
        </m:r>
      </m:oMath>
    </w:p>
    <w:p>
      <w:pPr>
        <w:pStyle w:val="BodyText"/>
      </w:pPr>
      <w:r>
        <w:t xml:space="preserve">The resulting model can be evaluated against observations:</w:t>
      </w:r>
    </w:p>
    <w:p>
      <w:pPr>
        <w:pStyle w:val="SourceCode"/>
      </w:pPr>
      <w:r>
        <w:rPr>
          <w:rStyle w:val="NormalTok"/>
        </w:rPr>
        <w:t xml:space="preserve">VPD_df</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gs_c, </w:t>
      </w:r>
      <w:r>
        <w:rPr>
          <w:rStyle w:val="DataTypeTok"/>
        </w:rPr>
        <w:t xml:space="preserve">y=</w:t>
      </w:r>
      <w:r>
        <w:rPr>
          <w:rStyle w:val="NormalTok"/>
        </w:rPr>
        <w:t xml:space="preserve"> gs_medlyn_CO2, </w:t>
      </w:r>
      <w:r>
        <w:rPr>
          <w:rStyle w:val="DataTypeTok"/>
        </w:rPr>
        <w:t xml:space="preserve">colour=</w:t>
      </w:r>
      <w:r>
        <w:rPr>
          <w:rStyle w:val="NormalTok"/>
        </w:rPr>
        <w:t xml:space="preserve"> Season))</w:t>
      </w:r>
      <w:r>
        <w:rPr>
          <w:rStyle w:val="OperatorTok"/>
        </w:rPr>
        <w:t xml:space="preserve">+</w:t>
      </w:r>
      <w:r>
        <w:br/>
      </w:r>
      <w:r>
        <w:rPr>
          <w:rStyle w:val="StringTok"/>
        </w:rPr>
        <w:t xml:space="preserve">  </w:t>
      </w:r>
      <w:r>
        <w:rPr>
          <w:rStyle w:val="KeywordTok"/>
        </w:rPr>
        <w:t xml:space="preserve">facet_wrap</w:t>
      </w:r>
      <w:r>
        <w:rPr>
          <w:rStyle w:val="NormalTok"/>
        </w:rPr>
        <w:t xml:space="preserve">(Progeny</w:t>
      </w:r>
      <w:r>
        <w:rPr>
          <w:rStyle w:val="Operator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NormalTok"/>
        </w:rPr>
        <w:t xml:space="preserve"> </w:t>
      </w:r>
      <w:r>
        <w:rPr>
          <w:rStyle w:val="DecValTok"/>
        </w:rPr>
        <w:t xml:space="preserve">1</w:t>
      </w:r>
      <w:r>
        <w:rPr>
          <w:rStyle w:val="NormalTok"/>
        </w:rPr>
        <w:t xml:space="preserve"> , </w:t>
      </w:r>
      <w:r>
        <w:rPr>
          <w:rStyle w:val="DataTypeTok"/>
        </w:rPr>
        <w:t xml:space="preserve">intercept =</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"Modeled Gs (umol m-2 s-1)"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"Measured Gs (umol m-2 s-1)"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"Modeled and Measured stomatal conductance for each progeny and each season"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s_medlyn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that the modeled stoamtal conductance is close to the observations for low to high values (it follows the 1:1 line in black).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N_mapping.html" TargetMode="External" /></Relationships>
</file>

<file path=word/_rels/footnotes.xml.rels><?xml version="1.0" encoding="UTF-8"?>
<Relationships xmlns="http://schemas.openxmlformats.org/package/2006/relationships"><Relationship Type="http://schemas.openxmlformats.org/officeDocument/2006/relationships/hyperlink" Id="rId21" Target="N_mapp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Medlyn model fitting</dc:title>
  <dc:creator>R. Vezy and Reni Subawati</dc:creator>
  <cp:keywords/>
  <dcterms:created xsi:type="dcterms:W3CDTF">2020-03-26T14:48:38Z</dcterms:created>
  <dcterms:modified xsi:type="dcterms:W3CDTF">2020-03-26T14:48:38Z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16/12/2019</vt:lpwstr>
  </property>
  <property fmtid="{D5CDD505-2E9C-101B-9397-08002B2CF9AE}" pid="3" name="editor_options">
    <vt:lpwstr/>
  </property>
  <property fmtid="{D5CDD505-2E9C-101B-9397-08002B2CF9AE}" pid="4" name="output">
    <vt:lpwstr/>
  </property>
</Properties>
</file>