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7FA" w:rsidRDefault="00051A44" w:rsidP="00051A44">
      <w:pPr>
        <w:jc w:val="center"/>
      </w:pPr>
      <w:r>
        <w:t>Use Case Documentation</w:t>
      </w:r>
    </w:p>
    <w:p w:rsidR="00051A44" w:rsidRDefault="00051A44" w:rsidP="00051A44">
      <w:pPr>
        <w:jc w:val="center"/>
      </w:pPr>
      <w:r>
        <w:t>By: Robert E. Palmer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051A44" w:rsidRPr="00E72FA5" w:rsidTr="00597C8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051A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Bank App</w:t>
            </w:r>
          </w:p>
        </w:tc>
      </w:tr>
      <w:tr w:rsidR="00051A44" w:rsidRPr="00E72FA5" w:rsidTr="00597C8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Bank of Palmer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Killjoy Palmer</w:t>
            </w:r>
          </w:p>
        </w:tc>
      </w:tr>
      <w:tr w:rsidR="00051A44" w:rsidRPr="00E72FA5" w:rsidTr="00597C8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44152E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01/01/19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44152E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01/21/19</w:t>
            </w:r>
            <w:bookmarkStart w:id="0" w:name="_GoBack"/>
            <w:bookmarkEnd w:id="0"/>
          </w:p>
        </w:tc>
      </w:tr>
      <w:tr w:rsidR="00051A44" w:rsidRPr="00E72FA5" w:rsidTr="00597C8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sz w:val="20"/>
                <w:szCs w:val="20"/>
              </w:rPr>
            </w:pP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Bank of Palmer customer can use the banking app to manipulate their funds.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Actors: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Customer, Bank</w:t>
            </w: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051A44" w:rsidRPr="00E72FA5" w:rsidTr="00597C8B">
        <w:trPr>
          <w:trHeight w:val="813"/>
        </w:trPr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51A44" w:rsidRDefault="00051A44" w:rsidP="00597C8B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has an account with the bank</w:t>
            </w:r>
          </w:p>
          <w:p w:rsidR="00051A44" w:rsidRDefault="00051A44" w:rsidP="00597C8B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has downloaded the banking app</w:t>
            </w:r>
          </w:p>
          <w:p w:rsidR="00051A44" w:rsidRPr="00E72FA5" w:rsidRDefault="00051A44" w:rsidP="00597C8B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has created an online account with banking website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51A44" w:rsidRDefault="00051A44" w:rsidP="00597C8B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able to log into app without receiving error message</w:t>
            </w:r>
          </w:p>
          <w:p w:rsidR="00051A44" w:rsidRDefault="00051A44" w:rsidP="00597C8B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able to manipulate funds</w:t>
            </w:r>
          </w:p>
          <w:p w:rsidR="00051A44" w:rsidRPr="00E72FA5" w:rsidRDefault="00051A44" w:rsidP="00597C8B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able to pay from checking or savings accounts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Flow:</w:t>
            </w:r>
          </w:p>
        </w:tc>
        <w:tc>
          <w:tcPr>
            <w:tcW w:w="7110" w:type="dxa"/>
            <w:gridSpan w:val="3"/>
          </w:tcPr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logs into app</w:t>
            </w:r>
          </w:p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receives a log in success message</w:t>
            </w:r>
          </w:p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chooses to pay bills or manipulate funds</w:t>
            </w:r>
          </w:p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confirms that their actions are correct</w:t>
            </w:r>
          </w:p>
          <w:p w:rsidR="00051A44" w:rsidRPr="00E72FA5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logs out of the app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Alternative Flows:</w:t>
            </w:r>
          </w:p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BFBFBF"/>
                <w:sz w:val="20"/>
                <w:szCs w:val="20"/>
              </w:rPr>
            </w:pP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tabs>
                <w:tab w:val="left" w:pos="432"/>
              </w:tabs>
              <w:spacing w:after="0" w:line="240" w:lineRule="auto"/>
              <w:rPr>
                <w:rFonts w:ascii="Calibri" w:eastAsia="Times New Roman" w:hAnsi="Calibri" w:cs="Calibri"/>
                <w:color w:val="A6A6A6"/>
                <w:sz w:val="20"/>
                <w:szCs w:val="20"/>
              </w:rPr>
            </w:pP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 xml:space="preserve">2.   In step 2 of the normal flow, if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customer enters the wrong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usename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and password, the following steps are followed:</w:t>
            </w: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:rsidR="00051A44" w:rsidRDefault="00051A44" w:rsidP="00597C8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retries log in until successful</w:t>
            </w:r>
          </w:p>
          <w:p w:rsidR="00051A44" w:rsidRDefault="00051A44" w:rsidP="00597C8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requests for new username and/or password</w:t>
            </w:r>
          </w:p>
          <w:p w:rsidR="00051A44" w:rsidRPr="00E72FA5" w:rsidRDefault="00051A44" w:rsidP="00597C8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tries to log in again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Requirements: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>The following requirements must be met before execution of the use case</w:t>
            </w:r>
          </w:p>
          <w:p w:rsidR="00051A44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Must be a customer of the Bank of Palmer</w:t>
            </w:r>
          </w:p>
          <w:p w:rsidR="00051A44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Must have sufficient funds </w:t>
            </w:r>
          </w:p>
          <w:p w:rsidR="00051A44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Must use valid log in information</w:t>
            </w:r>
          </w:p>
          <w:p w:rsidR="00051A44" w:rsidRPr="00E72FA5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Must have a valid email address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2"/>
              </w:rPr>
            </w:pP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:rsidR="00051A44" w:rsidRDefault="00051A44" w:rsidP="00051A44"/>
    <w:sectPr w:rsidR="0005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A5"/>
    <w:rsid w:val="00051A44"/>
    <w:rsid w:val="0044152E"/>
    <w:rsid w:val="005A07FA"/>
    <w:rsid w:val="00E72FA5"/>
    <w:rsid w:val="00E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D1B8"/>
  <w15:chartTrackingRefBased/>
  <w15:docId w15:val="{66556A43-3E32-4AFA-A651-CC11B08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 Nancy Palmer</dc:creator>
  <cp:keywords/>
  <dc:description/>
  <cp:lastModifiedBy>Robert and Nancy Palmer</cp:lastModifiedBy>
  <cp:revision>2</cp:revision>
  <dcterms:created xsi:type="dcterms:W3CDTF">2019-01-21T15:57:00Z</dcterms:created>
  <dcterms:modified xsi:type="dcterms:W3CDTF">2019-01-21T15:57:00Z</dcterms:modified>
</cp:coreProperties>
</file>