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&lt;title&gt;Alumno IES&lt;/title&gt;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50px;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img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&lt;h1&gt;Soy alumno IES&lt;/h1&gt;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&lt;img src="logo-ies.png" alt="Logo IES"&gt;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