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CC" w:rsidRPr="00676B2A" w:rsidRDefault="004014CC" w:rsidP="004014CC">
      <w:pPr>
        <w:pStyle w:val="Ttulo1"/>
        <w:rPr>
          <w:sz w:val="20"/>
          <w:lang w:eastAsia="pt-BR"/>
        </w:rPr>
      </w:pPr>
      <w:bookmarkStart w:id="0" w:name="_Toc413398286"/>
      <w:bookmarkStart w:id="1" w:name="_GoBack"/>
      <w:bookmarkEnd w:id="1"/>
      <w:r>
        <w:rPr>
          <w:lang w:eastAsia="pt-BR"/>
        </w:rPr>
        <w:t xml:space="preserve">2. </w:t>
      </w:r>
      <w:r w:rsidRPr="00676B2A">
        <w:rPr>
          <w:lang w:eastAsia="pt-BR"/>
        </w:rPr>
        <w:t>Objetivo</w:t>
      </w:r>
      <w:r>
        <w:rPr>
          <w:lang w:eastAsia="pt-BR"/>
        </w:rPr>
        <w:t>s</w:t>
      </w:r>
      <w:bookmarkEnd w:id="0"/>
    </w:p>
    <w:p w:rsidR="008111B2" w:rsidRDefault="008111B2" w:rsidP="00CD443F">
      <w:pPr>
        <w:ind w:firstLine="851"/>
        <w:rPr>
          <w:szCs w:val="20"/>
          <w:lang w:eastAsia="pt-BR"/>
        </w:rPr>
      </w:pPr>
      <w:r w:rsidRPr="00EC780F">
        <w:rPr>
          <w:szCs w:val="20"/>
          <w:lang w:eastAsia="pt-BR"/>
        </w:rPr>
        <w:t>O objetivo</w:t>
      </w:r>
      <w:r>
        <w:rPr>
          <w:szCs w:val="20"/>
          <w:lang w:eastAsia="pt-BR"/>
        </w:rPr>
        <w:t xml:space="preserve"> geral</w:t>
      </w:r>
      <w:r w:rsidRPr="00EC780F">
        <w:rPr>
          <w:szCs w:val="20"/>
          <w:lang w:eastAsia="pt-BR"/>
        </w:rPr>
        <w:t xml:space="preserve"> </w:t>
      </w:r>
      <w:r>
        <w:rPr>
          <w:szCs w:val="20"/>
          <w:lang w:eastAsia="pt-BR"/>
        </w:rPr>
        <w:t xml:space="preserve">foi elaborar e implementar um software que permita gerar modelos de estimativa de produtividade agrícola de forma espacial (pixel por pixel). </w:t>
      </w:r>
    </w:p>
    <w:p w:rsidR="00CD443F" w:rsidRPr="00CD443F" w:rsidRDefault="00CD443F" w:rsidP="00CD443F">
      <w:pPr>
        <w:ind w:firstLine="851"/>
        <w:rPr>
          <w:lang w:eastAsia="pt-BR"/>
        </w:rPr>
      </w:pPr>
      <w:r w:rsidRPr="00CD443F">
        <w:rPr>
          <w:lang w:eastAsia="pt-BR"/>
        </w:rPr>
        <w:t>Os objetivos específicos estão evidenciados como sendo elaborar e implementar</w:t>
      </w:r>
      <w:r w:rsidRPr="00CD443F">
        <w:rPr>
          <w:rFonts w:eastAsia="Times New Roman" w:cs="Arial"/>
          <w:lang w:eastAsia="pt-BR"/>
        </w:rPr>
        <w:t xml:space="preserve"> ferramentas de software para</w:t>
      </w:r>
      <w:r w:rsidRPr="00CD443F">
        <w:rPr>
          <w:lang w:eastAsia="pt-BR"/>
        </w:rPr>
        <w:t xml:space="preserve">: </w:t>
      </w:r>
    </w:p>
    <w:p w:rsidR="00CD443F" w:rsidRPr="00885DB3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Manipulação de dados matriciais (imagens) e vetoriais (arquivos </w:t>
      </w:r>
      <w:proofErr w:type="spellStart"/>
      <w:r w:rsidRPr="00430384">
        <w:rPr>
          <w:rFonts w:eastAsia="Times New Roman" w:cs="Arial"/>
          <w:i/>
          <w:lang w:eastAsia="pt-BR"/>
        </w:rPr>
        <w:t>shape</w:t>
      </w:r>
      <w:proofErr w:type="spellEnd"/>
      <w:r>
        <w:rPr>
          <w:rFonts w:eastAsia="Times New Roman" w:cs="Arial"/>
          <w:lang w:eastAsia="pt-BR"/>
        </w:rPr>
        <w:t>) georreferenciados (filtro, interpolação e ajuste de resoluções temporal</w:t>
      </w:r>
      <w:r w:rsidRPr="00885DB3">
        <w:rPr>
          <w:rFonts w:eastAsia="Times New Roman" w:cs="Arial"/>
          <w:lang w:eastAsia="pt-BR"/>
        </w:rPr>
        <w:t>);</w:t>
      </w:r>
    </w:p>
    <w:p w:rsidR="00CD443F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Estimar datas do ciclo de desenvolvimento das culturas agrícolas (semeadura, máximo desenvolvimento vegetativo e colheita);</w:t>
      </w:r>
    </w:p>
    <w:p w:rsidR="00CD443F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Distribuir índices de cultura segundo estádios fenológicos de forma temporal e espacial.</w:t>
      </w:r>
    </w:p>
    <w:p w:rsidR="00CD443F" w:rsidRPr="00AC4587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 w:rsidRPr="00AC4587">
        <w:rPr>
          <w:rFonts w:eastAsia="Times New Roman" w:cs="Arial"/>
          <w:lang w:eastAsia="pt-BR"/>
        </w:rPr>
        <w:t>Estimar o</w:t>
      </w:r>
      <w:r w:rsidRPr="008C40DC">
        <w:rPr>
          <w:rFonts w:eastAsia="Times New Roman" w:cs="Arial"/>
          <w:lang w:eastAsia="pt-BR"/>
        </w:rPr>
        <w:t xml:space="preserve"> fat</w:t>
      </w:r>
      <w:r>
        <w:rPr>
          <w:rFonts w:eastAsia="Times New Roman" w:cs="Arial"/>
          <w:lang w:eastAsia="pt-BR"/>
        </w:rPr>
        <w:t xml:space="preserve">or de estresse hídrico da cultura pelo método </w:t>
      </w:r>
      <w:r w:rsidRPr="00AC4587">
        <w:rPr>
          <w:rFonts w:eastAsia="Times New Roman" w:cs="Arial"/>
          <w:lang w:eastAsia="pt-BR"/>
        </w:rPr>
        <w:t>FAO (Allen et al., 1998);</w:t>
      </w:r>
    </w:p>
    <w:p w:rsidR="00CD443F" w:rsidRPr="00AC4587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Estimar a evapotranspiração real da cultura e determinação do balanço hídrico</w:t>
      </w:r>
      <w:r w:rsidRPr="00557996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>da cultura de interesse pelo método</w:t>
      </w:r>
      <w:r w:rsidRPr="00557996">
        <w:rPr>
          <w:rFonts w:eastAsia="Times New Roman" w:cs="Arial"/>
          <w:lang w:eastAsia="pt-BR"/>
        </w:rPr>
        <w:t xml:space="preserve"> FAO (Allen et al., 1998)</w:t>
      </w:r>
      <w:r>
        <w:rPr>
          <w:rFonts w:eastAsia="Times New Roman" w:cs="Arial"/>
          <w:lang w:eastAsia="pt-BR"/>
        </w:rPr>
        <w:t>;</w:t>
      </w:r>
    </w:p>
    <w:p w:rsidR="00E364D2" w:rsidRPr="00CD443F" w:rsidRDefault="00CD443F" w:rsidP="00CD443F">
      <w:pPr>
        <w:numPr>
          <w:ilvl w:val="0"/>
          <w:numId w:val="1"/>
        </w:numPr>
        <w:shd w:val="clear" w:color="auto" w:fill="FFFFFF"/>
        <w:spacing w:before="100" w:beforeAutospacing="1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I</w:t>
      </w:r>
      <w:r w:rsidRPr="00557996">
        <w:rPr>
          <w:rFonts w:eastAsia="Times New Roman" w:cs="Arial"/>
          <w:lang w:eastAsia="pt-BR"/>
        </w:rPr>
        <w:t>mplantação de forma genérica (utilizável a diversas culturas agrícolas) e automatiza</w:t>
      </w:r>
      <w:r>
        <w:rPr>
          <w:rFonts w:eastAsia="Times New Roman" w:cs="Arial"/>
          <w:lang w:eastAsia="pt-BR"/>
        </w:rPr>
        <w:t xml:space="preserve">da da </w:t>
      </w:r>
      <w:r w:rsidRPr="00557996">
        <w:rPr>
          <w:rFonts w:eastAsia="Times New Roman" w:cs="Arial"/>
          <w:lang w:eastAsia="pt-BR"/>
        </w:rPr>
        <w:t>estimativa de produtividade</w:t>
      </w:r>
      <w:r>
        <w:rPr>
          <w:rFonts w:eastAsia="Times New Roman" w:cs="Arial"/>
          <w:lang w:eastAsia="pt-BR"/>
        </w:rPr>
        <w:t xml:space="preserve"> </w:t>
      </w:r>
      <w:r w:rsidRPr="00557996">
        <w:rPr>
          <w:rFonts w:eastAsia="Times New Roman" w:cs="Arial"/>
          <w:lang w:eastAsia="pt-BR"/>
        </w:rPr>
        <w:t>pelo método</w:t>
      </w:r>
      <w:r>
        <w:rPr>
          <w:rFonts w:eastAsia="Times New Roman" w:cs="Arial"/>
          <w:lang w:eastAsia="pt-BR"/>
        </w:rPr>
        <w:t xml:space="preserve"> FAO </w:t>
      </w:r>
      <w:r w:rsidRPr="00557996">
        <w:rPr>
          <w:rFonts w:eastAsia="Times New Roman" w:cs="Arial"/>
          <w:lang w:eastAsia="pt-BR"/>
        </w:rPr>
        <w:t>(Allen et al., 1998)</w:t>
      </w:r>
      <w:r>
        <w:rPr>
          <w:rFonts w:eastAsia="Times New Roman" w:cs="Arial"/>
          <w:lang w:eastAsia="pt-BR"/>
        </w:rPr>
        <w:t>.</w:t>
      </w:r>
    </w:p>
    <w:sectPr w:rsidR="00E364D2" w:rsidRPr="00CD443F" w:rsidSect="0080565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24E6"/>
    <w:multiLevelType w:val="hybridMultilevel"/>
    <w:tmpl w:val="9C7A625E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3E"/>
    <w:rsid w:val="00113935"/>
    <w:rsid w:val="002401E7"/>
    <w:rsid w:val="00290279"/>
    <w:rsid w:val="002E4B9B"/>
    <w:rsid w:val="002F5A9C"/>
    <w:rsid w:val="00336A09"/>
    <w:rsid w:val="004014CC"/>
    <w:rsid w:val="00424D00"/>
    <w:rsid w:val="00430384"/>
    <w:rsid w:val="005B71CB"/>
    <w:rsid w:val="00601A5D"/>
    <w:rsid w:val="006667CD"/>
    <w:rsid w:val="006E183E"/>
    <w:rsid w:val="007B4C2A"/>
    <w:rsid w:val="00805657"/>
    <w:rsid w:val="00810D7F"/>
    <w:rsid w:val="008111B2"/>
    <w:rsid w:val="00A957A9"/>
    <w:rsid w:val="00AD6B03"/>
    <w:rsid w:val="00AF4891"/>
    <w:rsid w:val="00B76C01"/>
    <w:rsid w:val="00BB3474"/>
    <w:rsid w:val="00C42CFE"/>
    <w:rsid w:val="00CD443F"/>
    <w:rsid w:val="00DB0580"/>
    <w:rsid w:val="00E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12BAA-8A21-4631-B8EA-B501DA88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CC"/>
    <w:pPr>
      <w:spacing w:after="0"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14CC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4CC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111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11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11B2"/>
    <w:rPr>
      <w:rFonts w:ascii="Arial" w:hAnsi="Arial"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11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1B2"/>
    <w:rPr>
      <w:rFonts w:ascii="Segoe UI" w:hAnsi="Segoe UI" w:cs="Segoe UI"/>
      <w:sz w:val="18"/>
      <w:szCs w:val="18"/>
      <w:lang w:val="pt-BR"/>
    </w:rPr>
  </w:style>
  <w:style w:type="paragraph" w:styleId="PargrafodaLista">
    <w:name w:val="List Paragraph"/>
    <w:basedOn w:val="Normal"/>
    <w:uiPriority w:val="34"/>
    <w:qFormat/>
    <w:rsid w:val="00CD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15</cp:revision>
  <dcterms:created xsi:type="dcterms:W3CDTF">2015-03-16T20:24:00Z</dcterms:created>
  <dcterms:modified xsi:type="dcterms:W3CDTF">2015-12-15T20:49:00Z</dcterms:modified>
</cp:coreProperties>
</file>