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600" w:rsidRDefault="009B4600" w:rsidP="00532F4B">
      <w:pPr>
        <w:jc w:val="center"/>
        <w:rPr>
          <w:rFonts w:ascii="Times New Roman" w:hAnsi="Times New Roman" w:cs="Times New Roman"/>
          <w:sz w:val="24"/>
          <w:szCs w:val="24"/>
        </w:rPr>
      </w:pPr>
      <w:r w:rsidRPr="00532F4B">
        <w:rPr>
          <w:rFonts w:ascii="Times New Roman" w:hAnsi="Times New Roman" w:cs="Times New Roman"/>
          <w:sz w:val="24"/>
          <w:szCs w:val="24"/>
        </w:rPr>
        <w:t>Data Science Capstone Project Proposal</w:t>
      </w:r>
      <w:r w:rsidR="00532F4B">
        <w:rPr>
          <w:rFonts w:ascii="Times New Roman" w:hAnsi="Times New Roman" w:cs="Times New Roman"/>
          <w:sz w:val="24"/>
          <w:szCs w:val="24"/>
        </w:rPr>
        <w:t>—Finding New Prospects</w:t>
      </w:r>
    </w:p>
    <w:p w:rsidR="00532F4B" w:rsidRPr="00532F4B" w:rsidRDefault="00532F4B" w:rsidP="00532F4B">
      <w:pPr>
        <w:jc w:val="center"/>
        <w:rPr>
          <w:rFonts w:ascii="Times New Roman" w:hAnsi="Times New Roman" w:cs="Times New Roman"/>
          <w:sz w:val="24"/>
          <w:szCs w:val="24"/>
        </w:rPr>
      </w:pPr>
      <w:r>
        <w:rPr>
          <w:rFonts w:ascii="Times New Roman" w:hAnsi="Times New Roman" w:cs="Times New Roman"/>
          <w:sz w:val="24"/>
          <w:szCs w:val="24"/>
        </w:rPr>
        <w:t>Missy Lee</w:t>
      </w:r>
    </w:p>
    <w:p w:rsidR="00BF0243" w:rsidRPr="00532F4B" w:rsidRDefault="00A616D7" w:rsidP="00532F4B">
      <w:pPr>
        <w:jc w:val="center"/>
        <w:rPr>
          <w:rFonts w:ascii="Times New Roman" w:hAnsi="Times New Roman" w:cs="Times New Roman"/>
          <w:sz w:val="24"/>
          <w:szCs w:val="24"/>
        </w:rPr>
      </w:pPr>
      <w:r>
        <w:rPr>
          <w:rFonts w:ascii="Times New Roman" w:hAnsi="Times New Roman" w:cs="Times New Roman"/>
          <w:sz w:val="24"/>
          <w:szCs w:val="24"/>
        </w:rPr>
        <w:t>June 8</w:t>
      </w:r>
      <w:r w:rsidR="00532F4B">
        <w:rPr>
          <w:rFonts w:ascii="Times New Roman" w:hAnsi="Times New Roman" w:cs="Times New Roman"/>
          <w:sz w:val="24"/>
          <w:szCs w:val="24"/>
        </w:rPr>
        <w:t>, 2016</w:t>
      </w:r>
    </w:p>
    <w:p w:rsidR="000D76C0" w:rsidRDefault="000D76C0" w:rsidP="00532F4B">
      <w:pPr>
        <w:rPr>
          <w:rFonts w:ascii="Times New Roman" w:hAnsi="Times New Roman" w:cs="Times New Roman"/>
          <w:sz w:val="24"/>
          <w:szCs w:val="24"/>
        </w:rPr>
      </w:pPr>
    </w:p>
    <w:p w:rsidR="00532F4B" w:rsidRPr="00532F4B" w:rsidRDefault="00532F4B" w:rsidP="00532F4B">
      <w:pPr>
        <w:rPr>
          <w:rFonts w:ascii="Times New Roman" w:hAnsi="Times New Roman" w:cs="Times New Roman"/>
          <w:sz w:val="24"/>
          <w:szCs w:val="24"/>
        </w:rPr>
      </w:pPr>
    </w:p>
    <w:p w:rsidR="000D76C0" w:rsidRPr="00532F4B" w:rsidRDefault="000D76C0" w:rsidP="00532F4B">
      <w:pPr>
        <w:pStyle w:val="ListParagraph"/>
        <w:ind w:left="0"/>
        <w:rPr>
          <w:rFonts w:ascii="Times New Roman" w:hAnsi="Times New Roman" w:cs="Times New Roman"/>
          <w:sz w:val="24"/>
          <w:szCs w:val="24"/>
        </w:rPr>
      </w:pPr>
      <w:r w:rsidRPr="00532F4B">
        <w:rPr>
          <w:rFonts w:ascii="Times New Roman" w:hAnsi="Times New Roman" w:cs="Times New Roman"/>
          <w:sz w:val="24"/>
          <w:szCs w:val="24"/>
        </w:rPr>
        <w:t xml:space="preserve">After </w:t>
      </w:r>
      <w:r w:rsidR="00010360">
        <w:rPr>
          <w:rFonts w:ascii="Times New Roman" w:hAnsi="Times New Roman" w:cs="Times New Roman"/>
          <w:sz w:val="24"/>
          <w:szCs w:val="24"/>
        </w:rPr>
        <w:t xml:space="preserve">recently </w:t>
      </w:r>
      <w:r w:rsidRPr="00532F4B">
        <w:rPr>
          <w:rFonts w:ascii="Times New Roman" w:hAnsi="Times New Roman" w:cs="Times New Roman"/>
          <w:sz w:val="24"/>
          <w:szCs w:val="24"/>
        </w:rPr>
        <w:t xml:space="preserve">closing our second </w:t>
      </w:r>
      <w:r w:rsidR="00F779BF" w:rsidRPr="00532F4B">
        <w:rPr>
          <w:rFonts w:ascii="Times New Roman" w:hAnsi="Times New Roman" w:cs="Times New Roman"/>
          <w:sz w:val="24"/>
          <w:szCs w:val="24"/>
        </w:rPr>
        <w:t>f</w:t>
      </w:r>
      <w:r w:rsidR="00B42463" w:rsidRPr="00532F4B">
        <w:rPr>
          <w:rFonts w:ascii="Times New Roman" w:hAnsi="Times New Roman" w:cs="Times New Roman"/>
          <w:sz w:val="24"/>
          <w:szCs w:val="24"/>
        </w:rPr>
        <w:t xml:space="preserve">undraising </w:t>
      </w:r>
      <w:r w:rsidRPr="00532F4B">
        <w:rPr>
          <w:rFonts w:ascii="Times New Roman" w:hAnsi="Times New Roman" w:cs="Times New Roman"/>
          <w:sz w:val="24"/>
          <w:szCs w:val="24"/>
        </w:rPr>
        <w:t>campaign, we need to identify new potential major gift donors ahead of the next campaign.</w:t>
      </w:r>
      <w:r w:rsidR="00010360">
        <w:rPr>
          <w:rFonts w:ascii="Times New Roman" w:hAnsi="Times New Roman" w:cs="Times New Roman"/>
          <w:sz w:val="24"/>
          <w:szCs w:val="24"/>
        </w:rPr>
        <w:t xml:space="preserve">  Major gifts are sought, not only to provide funding for buildings, scholarships, professorships and other </w:t>
      </w:r>
      <w:r w:rsidR="00DC3B30">
        <w:rPr>
          <w:rFonts w:ascii="Times New Roman" w:hAnsi="Times New Roman" w:cs="Times New Roman"/>
          <w:sz w:val="24"/>
          <w:szCs w:val="24"/>
        </w:rPr>
        <w:t>initiatives but also attract other gifts</w:t>
      </w:r>
      <w:r w:rsidR="00E01628">
        <w:rPr>
          <w:rFonts w:ascii="Times New Roman" w:hAnsi="Times New Roman" w:cs="Times New Roman"/>
          <w:sz w:val="24"/>
          <w:szCs w:val="24"/>
        </w:rPr>
        <w:t>.</w:t>
      </w:r>
      <w:r w:rsidRPr="00532F4B">
        <w:rPr>
          <w:rFonts w:ascii="Times New Roman" w:hAnsi="Times New Roman" w:cs="Times New Roman"/>
          <w:sz w:val="24"/>
          <w:szCs w:val="24"/>
        </w:rPr>
        <w:t xml:space="preserve">  A major gift donor is currently defined as one who has the capacity to make a $25,000 gift.  How can what we know about people who gave before be used to identify those who may give in the future?  </w:t>
      </w:r>
      <w:r w:rsidR="00B42463" w:rsidRPr="00532F4B">
        <w:rPr>
          <w:rFonts w:ascii="Times New Roman" w:hAnsi="Times New Roman" w:cs="Times New Roman"/>
          <w:sz w:val="24"/>
          <w:szCs w:val="24"/>
        </w:rPr>
        <w:t>What characteristics can be identified and used to find currently unknown prospects?  Do they currently give in smaller amounts (less than $25,000)?</w:t>
      </w:r>
      <w:r w:rsidRPr="00532F4B">
        <w:rPr>
          <w:rFonts w:ascii="Times New Roman" w:hAnsi="Times New Roman" w:cs="Times New Roman"/>
          <w:sz w:val="24"/>
          <w:szCs w:val="24"/>
        </w:rPr>
        <w:t xml:space="preserve">  And if that is the case, </w:t>
      </w:r>
      <w:r w:rsidR="00C42A06" w:rsidRPr="00532F4B">
        <w:rPr>
          <w:rFonts w:ascii="Times New Roman" w:hAnsi="Times New Roman" w:cs="Times New Roman"/>
          <w:sz w:val="24"/>
          <w:szCs w:val="24"/>
        </w:rPr>
        <w:t>is there a factor that</w:t>
      </w:r>
      <w:r w:rsidRPr="00532F4B">
        <w:rPr>
          <w:rFonts w:ascii="Times New Roman" w:hAnsi="Times New Roman" w:cs="Times New Roman"/>
          <w:sz w:val="24"/>
          <w:szCs w:val="24"/>
        </w:rPr>
        <w:t xml:space="preserve"> converts someone from giving smaller amounts to giving more?</w:t>
      </w:r>
    </w:p>
    <w:p w:rsidR="000D76C0" w:rsidRPr="00532F4B" w:rsidRDefault="000D76C0" w:rsidP="00532F4B">
      <w:pPr>
        <w:pStyle w:val="NormalWeb"/>
        <w:shd w:val="clear" w:color="auto" w:fill="FFFFFF"/>
        <w:spacing w:before="0" w:beforeAutospacing="0" w:after="0" w:afterAutospacing="0"/>
        <w:jc w:val="both"/>
        <w:rPr>
          <w:color w:val="393C3D"/>
        </w:rPr>
      </w:pPr>
    </w:p>
    <w:p w:rsidR="000D76C0" w:rsidRPr="00532F4B" w:rsidRDefault="00B42463" w:rsidP="00532F4B">
      <w:pPr>
        <w:pStyle w:val="ListParagraph"/>
        <w:ind w:left="0"/>
        <w:rPr>
          <w:rFonts w:ascii="Times New Roman" w:hAnsi="Times New Roman" w:cs="Times New Roman"/>
          <w:sz w:val="24"/>
          <w:szCs w:val="24"/>
        </w:rPr>
      </w:pPr>
      <w:r w:rsidRPr="00532F4B">
        <w:rPr>
          <w:rFonts w:ascii="Times New Roman" w:hAnsi="Times New Roman" w:cs="Times New Roman"/>
          <w:sz w:val="24"/>
          <w:szCs w:val="24"/>
        </w:rPr>
        <w:t>State funding has declined over the past decade</w:t>
      </w:r>
      <w:r w:rsidR="00F779BF" w:rsidRPr="00532F4B">
        <w:rPr>
          <w:rFonts w:ascii="Times New Roman" w:hAnsi="Times New Roman" w:cs="Times New Roman"/>
          <w:sz w:val="24"/>
          <w:szCs w:val="24"/>
        </w:rPr>
        <w:t xml:space="preserve"> at the same time as the need for new facilities and programs has increased.  Private philanthropy is looked upon to help fill the funding gap.  We have very loyal and generous alumni who made the last campaign a success by donating very large amounts.  These people may not have the inclination or financial ability to make similar gifts in the next campaign.  Results from this analytical effort will be used to identify people who may be likely </w:t>
      </w:r>
      <w:r w:rsidR="00DC3B30">
        <w:rPr>
          <w:rFonts w:ascii="Times New Roman" w:hAnsi="Times New Roman" w:cs="Times New Roman"/>
          <w:sz w:val="24"/>
          <w:szCs w:val="24"/>
        </w:rPr>
        <w:t xml:space="preserve">major gift </w:t>
      </w:r>
      <w:r w:rsidR="00F779BF" w:rsidRPr="00532F4B">
        <w:rPr>
          <w:rFonts w:ascii="Times New Roman" w:hAnsi="Times New Roman" w:cs="Times New Roman"/>
          <w:sz w:val="24"/>
          <w:szCs w:val="24"/>
        </w:rPr>
        <w:t>donors, but who are presently not identified as major gift prospects.</w:t>
      </w:r>
      <w:r w:rsidR="00C42A06" w:rsidRPr="00532F4B">
        <w:rPr>
          <w:rFonts w:ascii="Times New Roman" w:hAnsi="Times New Roman" w:cs="Times New Roman"/>
          <w:sz w:val="24"/>
          <w:szCs w:val="24"/>
        </w:rPr>
        <w:t xml:space="preserve">  These names can </w:t>
      </w:r>
      <w:r w:rsidR="00A616D7">
        <w:rPr>
          <w:rFonts w:ascii="Times New Roman" w:hAnsi="Times New Roman" w:cs="Times New Roman"/>
          <w:sz w:val="24"/>
          <w:szCs w:val="24"/>
        </w:rPr>
        <w:t xml:space="preserve">then </w:t>
      </w:r>
      <w:r w:rsidR="00C42A06" w:rsidRPr="00532F4B">
        <w:rPr>
          <w:rFonts w:ascii="Times New Roman" w:hAnsi="Times New Roman" w:cs="Times New Roman"/>
          <w:sz w:val="24"/>
          <w:szCs w:val="24"/>
        </w:rPr>
        <w:t>be passed on to development officers for contact.</w:t>
      </w:r>
    </w:p>
    <w:p w:rsidR="000D76C0" w:rsidRPr="00532F4B" w:rsidRDefault="000D76C0" w:rsidP="00532F4B">
      <w:pPr>
        <w:pStyle w:val="NormalWeb"/>
        <w:shd w:val="clear" w:color="auto" w:fill="FFFFFF"/>
        <w:spacing w:before="0" w:beforeAutospacing="0" w:after="0" w:afterAutospacing="0"/>
        <w:jc w:val="both"/>
        <w:rPr>
          <w:color w:val="393C3D"/>
        </w:rPr>
      </w:pPr>
    </w:p>
    <w:p w:rsidR="00586F53" w:rsidRPr="00532F4B" w:rsidRDefault="00586F53" w:rsidP="00532F4B">
      <w:pPr>
        <w:pStyle w:val="ListParagraph"/>
        <w:ind w:left="0"/>
        <w:rPr>
          <w:rFonts w:ascii="Times New Roman" w:hAnsi="Times New Roman" w:cs="Times New Roman"/>
          <w:sz w:val="24"/>
          <w:szCs w:val="24"/>
        </w:rPr>
      </w:pPr>
      <w:r w:rsidRPr="00532F4B">
        <w:rPr>
          <w:rFonts w:ascii="Times New Roman" w:hAnsi="Times New Roman" w:cs="Times New Roman"/>
          <w:sz w:val="24"/>
          <w:szCs w:val="24"/>
        </w:rPr>
        <w:t xml:space="preserve">To begin this process, </w:t>
      </w:r>
      <w:r w:rsidR="000D76C0" w:rsidRPr="00532F4B">
        <w:rPr>
          <w:rFonts w:ascii="Times New Roman" w:hAnsi="Times New Roman" w:cs="Times New Roman"/>
          <w:sz w:val="24"/>
          <w:szCs w:val="24"/>
        </w:rPr>
        <w:t xml:space="preserve">I will start by characterizing currently known major </w:t>
      </w:r>
      <w:r w:rsidR="00DC3B30">
        <w:rPr>
          <w:rFonts w:ascii="Times New Roman" w:hAnsi="Times New Roman" w:cs="Times New Roman"/>
          <w:sz w:val="24"/>
          <w:szCs w:val="24"/>
        </w:rPr>
        <w:t xml:space="preserve">gift </w:t>
      </w:r>
      <w:r w:rsidR="000D76C0" w:rsidRPr="00532F4B">
        <w:rPr>
          <w:rFonts w:ascii="Times New Roman" w:hAnsi="Times New Roman" w:cs="Times New Roman"/>
          <w:sz w:val="24"/>
          <w:szCs w:val="24"/>
        </w:rPr>
        <w:t>donors.</w:t>
      </w:r>
      <w:r w:rsidRPr="00532F4B">
        <w:rPr>
          <w:rFonts w:ascii="Times New Roman" w:hAnsi="Times New Roman" w:cs="Times New Roman"/>
          <w:sz w:val="24"/>
          <w:szCs w:val="24"/>
        </w:rPr>
        <w:t xml:space="preserve">  Models currently in use by many schools have used some items in common, so provide a menu of data choices</w:t>
      </w:r>
      <w:r w:rsidR="00CE2D3D">
        <w:rPr>
          <w:rFonts w:ascii="Times New Roman" w:hAnsi="Times New Roman" w:cs="Times New Roman"/>
          <w:sz w:val="24"/>
          <w:szCs w:val="24"/>
        </w:rPr>
        <w:t>, as do several published papers</w:t>
      </w:r>
      <w:r w:rsidRPr="00532F4B">
        <w:rPr>
          <w:rFonts w:ascii="Times New Roman" w:hAnsi="Times New Roman" w:cs="Times New Roman"/>
          <w:sz w:val="24"/>
          <w:szCs w:val="24"/>
        </w:rPr>
        <w:t>.  An earlier regression model has also identified a few data points that represent important variables.</w:t>
      </w:r>
    </w:p>
    <w:p w:rsidR="00586F53" w:rsidRPr="00532F4B" w:rsidRDefault="00586F53" w:rsidP="00532F4B">
      <w:pPr>
        <w:pStyle w:val="ListParagraph"/>
        <w:ind w:left="0"/>
        <w:rPr>
          <w:rFonts w:ascii="Times New Roman" w:hAnsi="Times New Roman" w:cs="Times New Roman"/>
          <w:sz w:val="24"/>
          <w:szCs w:val="24"/>
        </w:rPr>
      </w:pPr>
    </w:p>
    <w:p w:rsidR="000D76C0" w:rsidRPr="00532F4B" w:rsidRDefault="000D76C0" w:rsidP="00532F4B">
      <w:pPr>
        <w:pStyle w:val="ListParagraph"/>
        <w:ind w:left="0"/>
        <w:rPr>
          <w:rFonts w:ascii="Times New Roman" w:hAnsi="Times New Roman" w:cs="Times New Roman"/>
          <w:sz w:val="24"/>
          <w:szCs w:val="24"/>
        </w:rPr>
      </w:pPr>
      <w:r w:rsidRPr="00532F4B">
        <w:rPr>
          <w:rFonts w:ascii="Times New Roman" w:hAnsi="Times New Roman" w:cs="Times New Roman"/>
          <w:sz w:val="24"/>
          <w:szCs w:val="24"/>
        </w:rPr>
        <w:t xml:space="preserve">Some of the data points I will look at include:  </w:t>
      </w:r>
    </w:p>
    <w:p w:rsidR="000D76C0" w:rsidRPr="00532F4B" w:rsidRDefault="00586F53" w:rsidP="00532F4B">
      <w:pPr>
        <w:pStyle w:val="ListParagraph"/>
        <w:numPr>
          <w:ilvl w:val="0"/>
          <w:numId w:val="3"/>
        </w:numPr>
        <w:rPr>
          <w:rFonts w:ascii="Times New Roman" w:hAnsi="Times New Roman" w:cs="Times New Roman"/>
          <w:sz w:val="24"/>
          <w:szCs w:val="24"/>
        </w:rPr>
      </w:pPr>
      <w:r w:rsidRPr="00532F4B">
        <w:rPr>
          <w:rFonts w:ascii="Times New Roman" w:hAnsi="Times New Roman" w:cs="Times New Roman"/>
          <w:sz w:val="24"/>
          <w:szCs w:val="24"/>
        </w:rPr>
        <w:t>V</w:t>
      </w:r>
      <w:r w:rsidR="000D76C0" w:rsidRPr="00532F4B">
        <w:rPr>
          <w:rFonts w:ascii="Times New Roman" w:hAnsi="Times New Roman" w:cs="Times New Roman"/>
          <w:sz w:val="24"/>
          <w:szCs w:val="24"/>
        </w:rPr>
        <w:t xml:space="preserve">elocity score (velocity is calculated by taking the average of a constituents giving history from the most recent </w:t>
      </w:r>
      <w:r w:rsidR="000D76C0" w:rsidRPr="00532F4B">
        <w:rPr>
          <w:rFonts w:ascii="Times New Roman" w:hAnsi="Times New Roman" w:cs="Times New Roman"/>
          <w:i/>
          <w:sz w:val="24"/>
          <w:szCs w:val="24"/>
        </w:rPr>
        <w:t>three</w:t>
      </w:r>
      <w:r w:rsidR="000D76C0" w:rsidRPr="00532F4B">
        <w:rPr>
          <w:rFonts w:ascii="Times New Roman" w:hAnsi="Times New Roman" w:cs="Times New Roman"/>
          <w:sz w:val="24"/>
          <w:szCs w:val="24"/>
        </w:rPr>
        <w:t xml:space="preserve"> fiscal years, divided by the average of a constituents giving history over the past </w:t>
      </w:r>
      <w:r w:rsidR="000D76C0" w:rsidRPr="00532F4B">
        <w:rPr>
          <w:rFonts w:ascii="Times New Roman" w:hAnsi="Times New Roman" w:cs="Times New Roman"/>
          <w:i/>
          <w:sz w:val="24"/>
          <w:szCs w:val="24"/>
        </w:rPr>
        <w:t>five</w:t>
      </w:r>
      <w:r w:rsidR="000D76C0" w:rsidRPr="00532F4B">
        <w:rPr>
          <w:rFonts w:ascii="Times New Roman" w:hAnsi="Times New Roman" w:cs="Times New Roman"/>
          <w:sz w:val="24"/>
          <w:szCs w:val="24"/>
        </w:rPr>
        <w:t xml:space="preserve"> fiscal years)  </w:t>
      </w:r>
    </w:p>
    <w:p w:rsidR="00693BF5" w:rsidRPr="00532F4B" w:rsidRDefault="00586F53" w:rsidP="00532F4B">
      <w:pPr>
        <w:pStyle w:val="ListParagraph"/>
        <w:numPr>
          <w:ilvl w:val="0"/>
          <w:numId w:val="3"/>
        </w:numPr>
        <w:rPr>
          <w:rFonts w:ascii="Times New Roman" w:hAnsi="Times New Roman" w:cs="Times New Roman"/>
          <w:sz w:val="24"/>
          <w:szCs w:val="24"/>
        </w:rPr>
      </w:pPr>
      <w:proofErr w:type="spellStart"/>
      <w:r w:rsidRPr="00532F4B">
        <w:rPr>
          <w:rFonts w:ascii="Times New Roman" w:hAnsi="Times New Roman" w:cs="Times New Roman"/>
          <w:sz w:val="24"/>
          <w:szCs w:val="24"/>
        </w:rPr>
        <w:t>R</w:t>
      </w:r>
      <w:r w:rsidR="00693BF5" w:rsidRPr="00532F4B">
        <w:rPr>
          <w:rFonts w:ascii="Times New Roman" w:hAnsi="Times New Roman" w:cs="Times New Roman"/>
          <w:sz w:val="24"/>
          <w:szCs w:val="24"/>
        </w:rPr>
        <w:t>ecency</w:t>
      </w:r>
      <w:proofErr w:type="spellEnd"/>
      <w:r w:rsidR="00693BF5" w:rsidRPr="00532F4B">
        <w:rPr>
          <w:rFonts w:ascii="Times New Roman" w:hAnsi="Times New Roman" w:cs="Times New Roman"/>
          <w:sz w:val="24"/>
          <w:szCs w:val="24"/>
        </w:rPr>
        <w:t xml:space="preserve"> score (when in the last five ye</w:t>
      </w:r>
      <w:r w:rsidRPr="00532F4B">
        <w:rPr>
          <w:rFonts w:ascii="Times New Roman" w:hAnsi="Times New Roman" w:cs="Times New Roman"/>
          <w:sz w:val="24"/>
          <w:szCs w:val="24"/>
        </w:rPr>
        <w:t>ars was their most recent gift?)</w:t>
      </w:r>
    </w:p>
    <w:p w:rsidR="00586F53" w:rsidRPr="00532F4B" w:rsidRDefault="00586F53" w:rsidP="00532F4B">
      <w:pPr>
        <w:pStyle w:val="ListParagraph"/>
        <w:numPr>
          <w:ilvl w:val="0"/>
          <w:numId w:val="3"/>
        </w:numPr>
        <w:rPr>
          <w:rFonts w:ascii="Times New Roman" w:hAnsi="Times New Roman" w:cs="Times New Roman"/>
          <w:sz w:val="24"/>
          <w:szCs w:val="24"/>
        </w:rPr>
      </w:pPr>
      <w:r w:rsidRPr="00532F4B">
        <w:rPr>
          <w:rFonts w:ascii="Times New Roman" w:hAnsi="Times New Roman" w:cs="Times New Roman"/>
          <w:sz w:val="24"/>
          <w:szCs w:val="24"/>
        </w:rPr>
        <w:t>Largest gift in past five fiscal years</w:t>
      </w:r>
    </w:p>
    <w:p w:rsidR="00586F53" w:rsidRDefault="00586F53" w:rsidP="00532F4B">
      <w:pPr>
        <w:pStyle w:val="ListParagraph"/>
        <w:numPr>
          <w:ilvl w:val="0"/>
          <w:numId w:val="3"/>
        </w:numPr>
        <w:rPr>
          <w:rFonts w:ascii="Times New Roman" w:hAnsi="Times New Roman" w:cs="Times New Roman"/>
          <w:sz w:val="24"/>
          <w:szCs w:val="24"/>
        </w:rPr>
      </w:pPr>
      <w:r w:rsidRPr="00532F4B">
        <w:rPr>
          <w:rFonts w:ascii="Times New Roman" w:hAnsi="Times New Roman" w:cs="Times New Roman"/>
          <w:sz w:val="24"/>
          <w:szCs w:val="24"/>
        </w:rPr>
        <w:t>Number of years of giving</w:t>
      </w:r>
    </w:p>
    <w:p w:rsidR="00586F53" w:rsidRPr="00532F4B" w:rsidRDefault="00586F53" w:rsidP="00532F4B">
      <w:pPr>
        <w:pStyle w:val="ListParagraph"/>
        <w:numPr>
          <w:ilvl w:val="0"/>
          <w:numId w:val="3"/>
        </w:numPr>
        <w:rPr>
          <w:rFonts w:ascii="Times New Roman" w:hAnsi="Times New Roman" w:cs="Times New Roman"/>
          <w:sz w:val="24"/>
          <w:szCs w:val="24"/>
        </w:rPr>
      </w:pPr>
      <w:r w:rsidRPr="00532F4B">
        <w:rPr>
          <w:rFonts w:ascii="Times New Roman" w:hAnsi="Times New Roman" w:cs="Times New Roman"/>
          <w:sz w:val="24"/>
          <w:szCs w:val="24"/>
        </w:rPr>
        <w:t>Giving capacity (</w:t>
      </w:r>
      <w:r w:rsidR="00E01628">
        <w:rPr>
          <w:rFonts w:ascii="Times New Roman" w:hAnsi="Times New Roman" w:cs="Times New Roman"/>
          <w:sz w:val="24"/>
          <w:szCs w:val="24"/>
        </w:rPr>
        <w:t xml:space="preserve">five </w:t>
      </w:r>
      <w:r w:rsidRPr="00532F4B">
        <w:rPr>
          <w:rFonts w:ascii="Times New Roman" w:hAnsi="Times New Roman" w:cs="Times New Roman"/>
          <w:sz w:val="24"/>
          <w:szCs w:val="24"/>
        </w:rPr>
        <w:t>percent of estimated wealth, usually real estate)</w:t>
      </w:r>
    </w:p>
    <w:p w:rsidR="000D76C0" w:rsidRDefault="000D76C0" w:rsidP="001768D4">
      <w:pPr>
        <w:pStyle w:val="ListParagraph"/>
        <w:numPr>
          <w:ilvl w:val="0"/>
          <w:numId w:val="3"/>
        </w:numPr>
        <w:rPr>
          <w:rFonts w:ascii="Times New Roman" w:hAnsi="Times New Roman" w:cs="Times New Roman"/>
          <w:sz w:val="24"/>
          <w:szCs w:val="24"/>
        </w:rPr>
      </w:pPr>
      <w:r w:rsidRPr="00A616D7">
        <w:rPr>
          <w:rFonts w:ascii="Times New Roman" w:hAnsi="Times New Roman" w:cs="Times New Roman"/>
          <w:sz w:val="24"/>
          <w:szCs w:val="24"/>
        </w:rPr>
        <w:t>Demographic data such as age, marital status,</w:t>
      </w:r>
      <w:r w:rsidR="00A616D7" w:rsidRPr="00A616D7">
        <w:rPr>
          <w:rFonts w:ascii="Times New Roman" w:hAnsi="Times New Roman" w:cs="Times New Roman"/>
          <w:sz w:val="24"/>
          <w:szCs w:val="24"/>
        </w:rPr>
        <w:t xml:space="preserve"> g</w:t>
      </w:r>
      <w:r w:rsidR="00A616D7" w:rsidRPr="00A616D7">
        <w:rPr>
          <w:rFonts w:ascii="Times New Roman" w:hAnsi="Times New Roman" w:cs="Times New Roman"/>
          <w:sz w:val="24"/>
          <w:szCs w:val="24"/>
        </w:rPr>
        <w:t>eographical location</w:t>
      </w:r>
      <w:r w:rsidR="00A616D7" w:rsidRPr="00A616D7">
        <w:rPr>
          <w:rFonts w:ascii="Times New Roman" w:hAnsi="Times New Roman" w:cs="Times New Roman"/>
          <w:sz w:val="24"/>
          <w:szCs w:val="24"/>
        </w:rPr>
        <w:t xml:space="preserve">, </w:t>
      </w:r>
      <w:r w:rsidRPr="00A616D7">
        <w:rPr>
          <w:rFonts w:ascii="Times New Roman" w:hAnsi="Times New Roman" w:cs="Times New Roman"/>
          <w:sz w:val="24"/>
          <w:szCs w:val="24"/>
        </w:rPr>
        <w:t>and gender will be examined to see if they contribute to the characterization.</w:t>
      </w:r>
    </w:p>
    <w:p w:rsidR="00A616D7" w:rsidRDefault="00A616D7" w:rsidP="00532F4B">
      <w:pPr>
        <w:rPr>
          <w:rFonts w:ascii="Times New Roman" w:hAnsi="Times New Roman" w:cs="Times New Roman"/>
          <w:sz w:val="24"/>
          <w:szCs w:val="24"/>
        </w:rPr>
      </w:pPr>
    </w:p>
    <w:p w:rsidR="00A616D7" w:rsidRDefault="00A616D7" w:rsidP="00532F4B">
      <w:pPr>
        <w:rPr>
          <w:rFonts w:ascii="Times New Roman" w:hAnsi="Times New Roman" w:cs="Times New Roman"/>
          <w:sz w:val="24"/>
          <w:szCs w:val="24"/>
        </w:rPr>
      </w:pPr>
      <w:r>
        <w:rPr>
          <w:rFonts w:ascii="Times New Roman" w:hAnsi="Times New Roman" w:cs="Times New Roman"/>
          <w:sz w:val="24"/>
          <w:szCs w:val="24"/>
        </w:rPr>
        <w:t>I</w:t>
      </w:r>
      <w:r w:rsidR="00586F53" w:rsidRPr="00532F4B">
        <w:rPr>
          <w:rFonts w:ascii="Times New Roman" w:hAnsi="Times New Roman" w:cs="Times New Roman"/>
          <w:sz w:val="24"/>
          <w:szCs w:val="24"/>
        </w:rPr>
        <w:t xml:space="preserve"> expect to refine th</w:t>
      </w:r>
      <w:r w:rsidR="00AB7BEB" w:rsidRPr="00532F4B">
        <w:rPr>
          <w:rFonts w:ascii="Times New Roman" w:hAnsi="Times New Roman" w:cs="Times New Roman"/>
          <w:sz w:val="24"/>
          <w:szCs w:val="24"/>
        </w:rPr>
        <w:t>e data points used</w:t>
      </w:r>
      <w:r w:rsidR="00586F53" w:rsidRPr="00532F4B">
        <w:rPr>
          <w:rFonts w:ascii="Times New Roman" w:hAnsi="Times New Roman" w:cs="Times New Roman"/>
          <w:sz w:val="24"/>
          <w:szCs w:val="24"/>
        </w:rPr>
        <w:t xml:space="preserve"> as my analysis proceeds.</w:t>
      </w:r>
      <w:r>
        <w:rPr>
          <w:rFonts w:ascii="Times New Roman" w:hAnsi="Times New Roman" w:cs="Times New Roman"/>
          <w:sz w:val="24"/>
          <w:szCs w:val="24"/>
        </w:rPr>
        <w:t xml:space="preserve">  From reading published papers, I am confident that velocity and </w:t>
      </w:r>
      <w:proofErr w:type="spellStart"/>
      <w:r>
        <w:rPr>
          <w:rFonts w:ascii="Times New Roman" w:hAnsi="Times New Roman" w:cs="Times New Roman"/>
          <w:sz w:val="24"/>
          <w:szCs w:val="24"/>
        </w:rPr>
        <w:t>recency</w:t>
      </w:r>
      <w:proofErr w:type="spellEnd"/>
      <w:r>
        <w:rPr>
          <w:rFonts w:ascii="Times New Roman" w:hAnsi="Times New Roman" w:cs="Times New Roman"/>
          <w:sz w:val="24"/>
          <w:szCs w:val="24"/>
        </w:rPr>
        <w:t xml:space="preserve"> will be important variables for defining donors.  I think that number of years of giving and age will also be important to the characterization, but I will have to test them to see if this is really the case.</w:t>
      </w:r>
      <w:r w:rsidR="00AB7BEB" w:rsidRPr="00532F4B">
        <w:rPr>
          <w:rFonts w:ascii="Times New Roman" w:hAnsi="Times New Roman" w:cs="Times New Roman"/>
          <w:sz w:val="24"/>
          <w:szCs w:val="24"/>
        </w:rPr>
        <w:t xml:space="preserve">  </w:t>
      </w:r>
    </w:p>
    <w:p w:rsidR="00A616D7" w:rsidRDefault="00A616D7" w:rsidP="00532F4B">
      <w:pPr>
        <w:rPr>
          <w:rFonts w:ascii="Times New Roman" w:hAnsi="Times New Roman" w:cs="Times New Roman"/>
          <w:sz w:val="24"/>
          <w:szCs w:val="24"/>
        </w:rPr>
      </w:pPr>
    </w:p>
    <w:p w:rsidR="000D76C0" w:rsidRPr="00532F4B" w:rsidRDefault="00AB7BEB" w:rsidP="00A616D7">
      <w:pPr>
        <w:rPr>
          <w:rFonts w:ascii="Times New Roman" w:hAnsi="Times New Roman" w:cs="Times New Roman"/>
          <w:sz w:val="24"/>
          <w:szCs w:val="24"/>
        </w:rPr>
      </w:pPr>
      <w:r w:rsidRPr="00532F4B">
        <w:rPr>
          <w:rFonts w:ascii="Times New Roman" w:hAnsi="Times New Roman" w:cs="Times New Roman"/>
          <w:sz w:val="24"/>
          <w:szCs w:val="24"/>
        </w:rPr>
        <w:t>The first model will be built using data of known major donors</w:t>
      </w:r>
      <w:r w:rsidR="00A616D7">
        <w:rPr>
          <w:rFonts w:ascii="Times New Roman" w:hAnsi="Times New Roman" w:cs="Times New Roman"/>
          <w:sz w:val="24"/>
          <w:szCs w:val="24"/>
        </w:rPr>
        <w:t>, to identify their commonalities</w:t>
      </w:r>
      <w:r w:rsidRPr="00532F4B">
        <w:rPr>
          <w:rFonts w:ascii="Times New Roman" w:hAnsi="Times New Roman" w:cs="Times New Roman"/>
          <w:sz w:val="24"/>
          <w:szCs w:val="24"/>
        </w:rPr>
        <w:t xml:space="preserve">.  </w:t>
      </w:r>
      <w:r w:rsidR="000D76C0" w:rsidRPr="00532F4B">
        <w:rPr>
          <w:rFonts w:ascii="Times New Roman" w:hAnsi="Times New Roman" w:cs="Times New Roman"/>
          <w:sz w:val="24"/>
          <w:szCs w:val="24"/>
        </w:rPr>
        <w:t>I</w:t>
      </w:r>
      <w:r w:rsidRPr="00532F4B">
        <w:rPr>
          <w:rFonts w:ascii="Times New Roman" w:hAnsi="Times New Roman" w:cs="Times New Roman"/>
          <w:sz w:val="24"/>
          <w:szCs w:val="24"/>
        </w:rPr>
        <w:t>t</w:t>
      </w:r>
      <w:r w:rsidR="000D76C0" w:rsidRPr="00532F4B">
        <w:rPr>
          <w:rFonts w:ascii="Times New Roman" w:hAnsi="Times New Roman" w:cs="Times New Roman"/>
          <w:sz w:val="24"/>
          <w:szCs w:val="24"/>
        </w:rPr>
        <w:t xml:space="preserve"> will then </w:t>
      </w:r>
      <w:r w:rsidRPr="00532F4B">
        <w:rPr>
          <w:rFonts w:ascii="Times New Roman" w:hAnsi="Times New Roman" w:cs="Times New Roman"/>
          <w:sz w:val="24"/>
          <w:szCs w:val="24"/>
        </w:rPr>
        <w:t xml:space="preserve">be </w:t>
      </w:r>
      <w:r w:rsidR="000D76C0" w:rsidRPr="00532F4B">
        <w:rPr>
          <w:rFonts w:ascii="Times New Roman" w:hAnsi="Times New Roman" w:cs="Times New Roman"/>
          <w:sz w:val="24"/>
          <w:szCs w:val="24"/>
        </w:rPr>
        <w:t>use</w:t>
      </w:r>
      <w:r w:rsidRPr="00532F4B">
        <w:rPr>
          <w:rFonts w:ascii="Times New Roman" w:hAnsi="Times New Roman" w:cs="Times New Roman"/>
          <w:sz w:val="24"/>
          <w:szCs w:val="24"/>
        </w:rPr>
        <w:t>d</w:t>
      </w:r>
      <w:r w:rsidR="000D76C0" w:rsidRPr="00532F4B">
        <w:rPr>
          <w:rFonts w:ascii="Times New Roman" w:hAnsi="Times New Roman" w:cs="Times New Roman"/>
          <w:sz w:val="24"/>
          <w:szCs w:val="24"/>
        </w:rPr>
        <w:t xml:space="preserve"> to find </w:t>
      </w:r>
      <w:r w:rsidRPr="00532F4B">
        <w:rPr>
          <w:rFonts w:ascii="Times New Roman" w:hAnsi="Times New Roman" w:cs="Times New Roman"/>
          <w:sz w:val="24"/>
          <w:szCs w:val="24"/>
        </w:rPr>
        <w:t xml:space="preserve">currently unknown </w:t>
      </w:r>
      <w:r w:rsidR="000D76C0" w:rsidRPr="00532F4B">
        <w:rPr>
          <w:rFonts w:ascii="Times New Roman" w:hAnsi="Times New Roman" w:cs="Times New Roman"/>
          <w:sz w:val="24"/>
          <w:szCs w:val="24"/>
        </w:rPr>
        <w:t>potential donors</w:t>
      </w:r>
      <w:r w:rsidRPr="00532F4B">
        <w:rPr>
          <w:rFonts w:ascii="Times New Roman" w:hAnsi="Times New Roman" w:cs="Times New Roman"/>
          <w:sz w:val="24"/>
          <w:szCs w:val="24"/>
        </w:rPr>
        <w:t xml:space="preserve"> in our records</w:t>
      </w:r>
      <w:r w:rsidR="000D76C0" w:rsidRPr="00532F4B">
        <w:rPr>
          <w:rFonts w:ascii="Times New Roman" w:hAnsi="Times New Roman" w:cs="Times New Roman"/>
          <w:sz w:val="24"/>
          <w:szCs w:val="24"/>
        </w:rPr>
        <w:t xml:space="preserve"> with similar identifiers</w:t>
      </w:r>
      <w:r w:rsidR="00A616D7">
        <w:rPr>
          <w:rFonts w:ascii="Times New Roman" w:hAnsi="Times New Roman" w:cs="Times New Roman"/>
          <w:sz w:val="24"/>
          <w:szCs w:val="24"/>
        </w:rPr>
        <w:t xml:space="preserve">.  </w:t>
      </w:r>
      <w:bookmarkStart w:id="0" w:name="_GoBack"/>
      <w:bookmarkEnd w:id="0"/>
      <w:r w:rsidR="000D76C0" w:rsidRPr="00532F4B">
        <w:rPr>
          <w:rFonts w:ascii="Times New Roman" w:hAnsi="Times New Roman" w:cs="Times New Roman"/>
          <w:sz w:val="24"/>
          <w:szCs w:val="24"/>
        </w:rPr>
        <w:t>These names will be given to gift officers who may contact them.</w:t>
      </w:r>
      <w:r w:rsidR="006112E6" w:rsidRPr="00532F4B">
        <w:rPr>
          <w:rFonts w:ascii="Times New Roman" w:hAnsi="Times New Roman" w:cs="Times New Roman"/>
          <w:sz w:val="24"/>
          <w:szCs w:val="24"/>
        </w:rPr>
        <w:t xml:space="preserve">  A text report with explanatory graphics will be prepared so that development officers and leadership staff can understand the identification process.</w:t>
      </w:r>
    </w:p>
    <w:sectPr w:rsidR="000D76C0" w:rsidRPr="00532F4B" w:rsidSect="00D8722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532BC"/>
    <w:multiLevelType w:val="hybridMultilevel"/>
    <w:tmpl w:val="4B3E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81B63"/>
    <w:multiLevelType w:val="multilevel"/>
    <w:tmpl w:val="B248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FC2A74"/>
    <w:multiLevelType w:val="multilevel"/>
    <w:tmpl w:val="B248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600"/>
    <w:rsid w:val="00010360"/>
    <w:rsid w:val="000D76C0"/>
    <w:rsid w:val="00196909"/>
    <w:rsid w:val="00532F4B"/>
    <w:rsid w:val="00586F53"/>
    <w:rsid w:val="006112E6"/>
    <w:rsid w:val="006535CC"/>
    <w:rsid w:val="00675646"/>
    <w:rsid w:val="00693BF5"/>
    <w:rsid w:val="009B4600"/>
    <w:rsid w:val="00A616D7"/>
    <w:rsid w:val="00AB7BEB"/>
    <w:rsid w:val="00B42463"/>
    <w:rsid w:val="00BF0243"/>
    <w:rsid w:val="00C42A06"/>
    <w:rsid w:val="00CE2D3D"/>
    <w:rsid w:val="00D87228"/>
    <w:rsid w:val="00DC3B30"/>
    <w:rsid w:val="00E01628"/>
    <w:rsid w:val="00F7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7D599-6DE6-4D88-A64E-BE2AB006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600"/>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6C0"/>
    <w:pPr>
      <w:ind w:left="720"/>
      <w:contextualSpacing/>
    </w:pPr>
  </w:style>
  <w:style w:type="paragraph" w:styleId="NormalWeb">
    <w:name w:val="Normal (Web)"/>
    <w:basedOn w:val="Normal"/>
    <w:uiPriority w:val="99"/>
    <w:semiHidden/>
    <w:unhideWhenUsed/>
    <w:rsid w:val="000D76C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Melissa Gail</dc:creator>
  <cp:keywords/>
  <dc:description/>
  <cp:lastModifiedBy>Lee, Melissa Gail</cp:lastModifiedBy>
  <cp:revision>14</cp:revision>
  <dcterms:created xsi:type="dcterms:W3CDTF">2016-05-31T23:29:00Z</dcterms:created>
  <dcterms:modified xsi:type="dcterms:W3CDTF">2016-06-08T18:29:00Z</dcterms:modified>
</cp:coreProperties>
</file>