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ED1" w:rsidRDefault="00CD6ED1" w:rsidP="00CD6ED1">
      <w:pPr>
        <w:rPr>
          <w:sz w:val="40"/>
          <w:szCs w:val="40"/>
        </w:rPr>
      </w:pPr>
      <w:r w:rsidRPr="00CD6ED1">
        <w:rPr>
          <w:sz w:val="40"/>
          <w:szCs w:val="40"/>
        </w:rPr>
        <w:t>HOW DOES THE BROWSER ACTUALLY RENDER A WEBSITE</w:t>
      </w:r>
    </w:p>
    <w:p w:rsidR="00CD6ED1" w:rsidRDefault="00CD6ED1" w:rsidP="00CD6ED1">
      <w:pPr>
        <w:rPr>
          <w:sz w:val="40"/>
          <w:szCs w:val="40"/>
        </w:rPr>
      </w:pPr>
    </w:p>
    <w:p w:rsidR="00CD6ED1" w:rsidRPr="007F6146" w:rsidRDefault="00CD6ED1" w:rsidP="00CD6ED1">
      <w:pPr>
        <w:rPr>
          <w:sz w:val="40"/>
          <w:szCs w:val="40"/>
        </w:rPr>
      </w:pPr>
      <w:r>
        <w:rPr>
          <w:b/>
          <w:sz w:val="28"/>
          <w:szCs w:val="28"/>
        </w:rPr>
        <w:t xml:space="preserve"> RENDERING:</w:t>
      </w:r>
    </w:p>
    <w:p w:rsidR="00CD6ED1" w:rsidRDefault="00CD6ED1" w:rsidP="00CD6ED1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CD6ED1">
        <w:rPr>
          <w:rFonts w:ascii="Arial" w:eastAsia="Times New Roman" w:hAnsi="Arial" w:cs="Arial"/>
          <w:sz w:val="24"/>
          <w:szCs w:val="24"/>
          <w:lang w:val="en-IN" w:eastAsia="en-IN"/>
        </w:rPr>
        <w:t>Rendering is a </w:t>
      </w:r>
      <w:r w:rsidR="00E575D8">
        <w:rPr>
          <w:rFonts w:ascii="Arial" w:eastAsia="Times New Roman" w:hAnsi="Arial" w:cs="Arial"/>
          <w:bCs/>
          <w:sz w:val="24"/>
          <w:szCs w:val="24"/>
          <w:lang w:val="en-IN" w:eastAsia="en-IN"/>
        </w:rPr>
        <w:t>process used in web development</w:t>
      </w:r>
      <w:r w:rsidR="00E575D8" w:rsidRPr="00CD6ED1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r w:rsidRPr="00CD6ED1">
        <w:rPr>
          <w:rFonts w:ascii="Arial" w:eastAsia="Times New Roman" w:hAnsi="Arial" w:cs="Arial"/>
          <w:sz w:val="24"/>
          <w:szCs w:val="24"/>
          <w:lang w:val="en-IN" w:eastAsia="en-IN"/>
        </w:rPr>
        <w:t xml:space="preserve">that turns website code into the interactive pages users </w:t>
      </w:r>
      <w:proofErr w:type="gramStart"/>
      <w:r w:rsidRPr="00CD6ED1">
        <w:rPr>
          <w:rFonts w:ascii="Arial" w:eastAsia="Times New Roman" w:hAnsi="Arial" w:cs="Arial"/>
          <w:sz w:val="24"/>
          <w:szCs w:val="24"/>
          <w:lang w:val="en-IN" w:eastAsia="en-IN"/>
        </w:rPr>
        <w:t>see</w:t>
      </w:r>
      <w:proofErr w:type="gramEnd"/>
      <w:r w:rsidRPr="00CD6ED1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when they visit a website. </w:t>
      </w:r>
    </w:p>
    <w:p w:rsidR="00E575D8" w:rsidRDefault="00E575D8" w:rsidP="00CD6ED1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</w:p>
    <w:p w:rsidR="007F6146" w:rsidRDefault="00485D64" w:rsidP="00CD6ED1">
      <w:pPr>
        <w:shd w:val="clear" w:color="auto" w:fill="FFFFFF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>DOM+CSSOM:</w:t>
      </w:r>
    </w:p>
    <w:p w:rsidR="00485D64" w:rsidRPr="00485D64" w:rsidRDefault="00485D64" w:rsidP="00CD6ED1">
      <w:pPr>
        <w:shd w:val="clear" w:color="auto" w:fill="FFFFFF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It combines two object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models</w:t>
      </w:r>
      <w:proofErr w:type="gramStart"/>
      <w:r>
        <w:rPr>
          <w:rFonts w:ascii="Arial" w:eastAsia="Times New Roman" w:hAnsi="Arial" w:cs="Arial"/>
          <w:sz w:val="24"/>
          <w:szCs w:val="24"/>
          <w:lang w:val="en-IN" w:eastAsia="en-IN"/>
        </w:rPr>
        <w:t>,styles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resolution.This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is actual representation of what will show on screen.</w:t>
      </w:r>
    </w:p>
    <w:p w:rsidR="007F6146" w:rsidRDefault="007F6146" w:rsidP="00CD6ED1">
      <w:pPr>
        <w:shd w:val="clear" w:color="auto" w:fill="FFFFFF"/>
        <w:rPr>
          <w:rFonts w:ascii="Arial" w:eastAsia="Times New Roman" w:hAnsi="Arial" w:cs="Arial"/>
          <w:sz w:val="21"/>
          <w:szCs w:val="21"/>
          <w:lang w:val="en-IN" w:eastAsia="en-IN"/>
        </w:rPr>
      </w:pPr>
    </w:p>
    <w:p w:rsidR="007F6146" w:rsidRDefault="007F6146" w:rsidP="00CD6ED1">
      <w:pPr>
        <w:shd w:val="clear" w:color="auto" w:fill="FFFFFF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 w:rsidRPr="007F6146">
        <w:rPr>
          <w:rFonts w:ascii="Arial" w:eastAsia="Times New Roman" w:hAnsi="Arial" w:cs="Arial"/>
          <w:b/>
          <w:sz w:val="24"/>
          <w:szCs w:val="24"/>
          <w:lang w:val="en-IN" w:eastAsia="en-IN"/>
        </w:rPr>
        <w:t>Render</w:t>
      </w:r>
      <w:r w:rsidRPr="007F6146">
        <w:rPr>
          <w:rFonts w:ascii="Arial" w:eastAsia="Times New Roman" w:hAnsi="Arial" w:cs="Arial"/>
          <w:b/>
          <w:sz w:val="28"/>
          <w:szCs w:val="28"/>
          <w:lang w:val="en-IN" w:eastAsia="en-IN"/>
        </w:rPr>
        <w:t xml:space="preserve"> </w:t>
      </w:r>
      <w:proofErr w:type="gramStart"/>
      <w:r w:rsidRPr="007F6146">
        <w:rPr>
          <w:rFonts w:ascii="Arial" w:eastAsia="Times New Roman" w:hAnsi="Arial" w:cs="Arial"/>
          <w:b/>
          <w:sz w:val="24"/>
          <w:szCs w:val="24"/>
          <w:lang w:val="en-IN" w:eastAsia="en-IN"/>
        </w:rPr>
        <w:t>Tree</w:t>
      </w:r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:</w:t>
      </w:r>
      <w:proofErr w:type="gramEnd"/>
    </w:p>
    <w:p w:rsidR="007F6146" w:rsidRDefault="007F6146" w:rsidP="007F6146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F6146">
        <w:rPr>
          <w:rFonts w:ascii="Arial" w:eastAsia="Times New Roman" w:hAnsi="Arial" w:cs="Arial"/>
          <w:sz w:val="24"/>
          <w:szCs w:val="24"/>
          <w:lang w:val="en-IN" w:eastAsia="en-IN"/>
        </w:rPr>
        <w:t>Render tree contains only the nodes required to rende</w:t>
      </w:r>
      <w:r w:rsidR="003E76E2">
        <w:rPr>
          <w:rFonts w:ascii="Arial" w:eastAsia="Times New Roman" w:hAnsi="Arial" w:cs="Arial"/>
          <w:sz w:val="24"/>
          <w:szCs w:val="24"/>
          <w:lang w:val="en-IN" w:eastAsia="en-IN"/>
        </w:rPr>
        <w:t xml:space="preserve">r the page. Layout computes the   </w:t>
      </w:r>
      <w:r w:rsidRPr="007F6146">
        <w:rPr>
          <w:rFonts w:ascii="Arial" w:eastAsia="Times New Roman" w:hAnsi="Arial" w:cs="Arial"/>
          <w:sz w:val="24"/>
          <w:szCs w:val="24"/>
          <w:lang w:val="en-IN" w:eastAsia="en-IN"/>
        </w:rPr>
        <w:t>exact po</w:t>
      </w:r>
      <w:r w:rsidR="003E76E2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sition and size of each object. </w:t>
      </w:r>
      <w:r w:rsidRPr="007F6146">
        <w:rPr>
          <w:rFonts w:ascii="Arial" w:eastAsia="Times New Roman" w:hAnsi="Arial" w:cs="Arial"/>
          <w:sz w:val="24"/>
          <w:szCs w:val="24"/>
          <w:lang w:val="en-IN" w:eastAsia="en-IN"/>
        </w:rPr>
        <w:t>The last step is paint, which takes in the final render tree and renders the pixels to the screen.</w:t>
      </w:r>
    </w:p>
    <w:p w:rsidR="00877C13" w:rsidRDefault="00877C13" w:rsidP="007F6146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877C13" w:rsidRPr="00877C13" w:rsidRDefault="00877C13" w:rsidP="007F6146">
      <w:pPr>
        <w:shd w:val="clear" w:color="auto" w:fill="FFFFFF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proofErr w:type="gramStart"/>
      <w:r w:rsidRPr="00877C13">
        <w:rPr>
          <w:rFonts w:ascii="Arial" w:eastAsia="Times New Roman" w:hAnsi="Arial" w:cs="Arial"/>
          <w:b/>
          <w:sz w:val="24"/>
          <w:szCs w:val="24"/>
          <w:lang w:val="en-IN" w:eastAsia="en-IN"/>
        </w:rPr>
        <w:t>Layout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:</w:t>
      </w:r>
      <w:proofErr w:type="gramEnd"/>
    </w:p>
    <w:p w:rsidR="00877C13" w:rsidRDefault="00877C13" w:rsidP="00877C13">
      <w:pPr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r w:rsidRPr="00877C13">
        <w:rPr>
          <w:rFonts w:ascii="Arial" w:hAnsi="Arial" w:cs="Arial"/>
          <w:color w:val="202124"/>
          <w:sz w:val="24"/>
          <w:szCs w:val="24"/>
          <w:shd w:val="clear" w:color="auto" w:fill="FFFFFF"/>
        </w:rPr>
        <w:t>Layout is </w:t>
      </w:r>
      <w:r w:rsidRPr="00877C1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 blueprint used to arrange web pages in a well-defined manner</w:t>
      </w:r>
      <w:r w:rsidRPr="00877C13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is easy to navigate, simple to understand and uses HTML tags to customize web design elements. Crucial for any website, an HTML layout that uses the correct format will easily improve a website's appearance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77C13" w:rsidRDefault="00877C13" w:rsidP="00877C13">
      <w:pPr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</w:p>
    <w:p w:rsidR="00877C13" w:rsidRPr="00877C13" w:rsidRDefault="00877C13" w:rsidP="00877C13">
      <w:pPr>
        <w:shd w:val="clear" w:color="auto" w:fill="FFFFFF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 w:rsidRPr="00877C13">
        <w:rPr>
          <w:rFonts w:ascii="Arial" w:hAnsi="Arial" w:cs="Arial"/>
          <w:b/>
          <w:color w:val="202124"/>
          <w:shd w:val="clear" w:color="auto" w:fill="FFFFFF"/>
        </w:rPr>
        <w:t>Paint: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02124"/>
          <w:shd w:val="clear" w:color="auto" w:fill="FFFFFF"/>
        </w:rPr>
        <w:br/>
      </w:r>
      <w:r w:rsidRPr="00817661">
        <w:rPr>
          <w:rFonts w:ascii="Arial" w:hAnsi="Arial" w:cs="Arial"/>
          <w:color w:val="202124"/>
          <w:sz w:val="24"/>
          <w:szCs w:val="24"/>
          <w:shd w:val="clear" w:color="auto" w:fill="FFFFFF"/>
        </w:rPr>
        <w:t>Browser computes the geometry of the layout and its element</w:t>
      </w:r>
      <w:r w:rsidR="00817661" w:rsidRPr="00817661">
        <w:rPr>
          <w:rFonts w:ascii="Arial" w:hAnsi="Arial" w:cs="Arial"/>
          <w:color w:val="202124"/>
          <w:sz w:val="24"/>
          <w:szCs w:val="24"/>
          <w:shd w:val="clear" w:color="auto" w:fill="FFFFFF"/>
        </w:rPr>
        <w:t>s based on the render tree.</w:t>
      </w:r>
      <w:r w:rsidR="0081766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817661">
        <w:rPr>
          <w:rFonts w:ascii="Arial" w:hAnsi="Arial" w:cs="Arial"/>
          <w:color w:val="202124"/>
          <w:sz w:val="24"/>
          <w:szCs w:val="24"/>
          <w:shd w:val="clear" w:color="auto" w:fill="FFFFFF"/>
        </w:rPr>
        <w:t>Browser paints pixel by pixel to create the visual representation we see on the screen</w:t>
      </w:r>
      <w:r w:rsidR="00817661">
        <w:rPr>
          <w:rFonts w:ascii="Arial" w:hAnsi="Arial" w:cs="Arial"/>
          <w:color w:val="202124"/>
          <w:shd w:val="clear" w:color="auto" w:fill="FFFFFF"/>
        </w:rPr>
        <w:t>.</w:t>
      </w:r>
    </w:p>
    <w:sectPr w:rsidR="00877C13" w:rsidRPr="00877C13" w:rsidSect="00A8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CD6ED1"/>
    <w:rsid w:val="003B0BBC"/>
    <w:rsid w:val="003E76E2"/>
    <w:rsid w:val="00485D64"/>
    <w:rsid w:val="00645252"/>
    <w:rsid w:val="006A41E9"/>
    <w:rsid w:val="006D3D74"/>
    <w:rsid w:val="007F6146"/>
    <w:rsid w:val="00817661"/>
    <w:rsid w:val="0083569A"/>
    <w:rsid w:val="00877C13"/>
    <w:rsid w:val="00A82F8E"/>
    <w:rsid w:val="00A9204E"/>
    <w:rsid w:val="00CD6ED1"/>
    <w:rsid w:val="00E5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2F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A82F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82F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82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F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2F8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82F8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82F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A82F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82F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F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A82F8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A82F8E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82F8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CD6ED1"/>
  </w:style>
  <w:style w:type="character" w:customStyle="1" w:styleId="hgkelc">
    <w:name w:val="hgkelc"/>
    <w:basedOn w:val="DefaultParagraphFont"/>
    <w:rsid w:val="00CD6E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al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Sai-Charan</cp:lastModifiedBy>
  <cp:revision>3</cp:revision>
  <dcterms:created xsi:type="dcterms:W3CDTF">2021-12-05T11:37:00Z</dcterms:created>
  <dcterms:modified xsi:type="dcterms:W3CDTF">2022-03-03T05:29:00Z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