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1EB28" w14:textId="7B40A4CF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D55F15">
        <w:rPr>
          <w:lang w:val="es-ES"/>
        </w:rPr>
        <w:t>0</w:t>
      </w:r>
      <w:r w:rsidR="00084386">
        <w:rPr>
          <w:lang w:val="es-ES"/>
        </w:rPr>
        <w:t>2</w:t>
      </w:r>
    </w:p>
    <w:p w14:paraId="54573B1E" w14:textId="77777777" w:rsidR="004227CC" w:rsidRPr="001F159C" w:rsidRDefault="004227CC" w:rsidP="004227CC">
      <w:pPr>
        <w:rPr>
          <w:lang w:val="es-ES"/>
        </w:rPr>
      </w:pPr>
    </w:p>
    <w:p w14:paraId="3183C2B8" w14:textId="71C518C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D55F15">
        <w:rPr>
          <w:lang w:val="es-ES"/>
        </w:rPr>
        <w:t xml:space="preserve">Anyelith Suarez </w:t>
      </w:r>
    </w:p>
    <w:p w14:paraId="26D1D800" w14:textId="77777777" w:rsidR="004227CC" w:rsidRPr="009F775E" w:rsidRDefault="004227CC" w:rsidP="004227CC">
      <w:pPr>
        <w:rPr>
          <w:lang w:val="es-ES"/>
        </w:rPr>
      </w:pPr>
    </w:p>
    <w:p w14:paraId="6199CCB4" w14:textId="55A43E86" w:rsidR="004227CC" w:rsidRPr="00084386" w:rsidRDefault="004227CC" w:rsidP="00084386">
      <w:pPr>
        <w:tabs>
          <w:tab w:val="left" w:pos="2382"/>
        </w:tabs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32592D">
        <w:rPr>
          <w:lang w:val="es-ES"/>
        </w:rPr>
        <w:t>sábado</w:t>
      </w:r>
      <w:r w:rsidR="00D55F15">
        <w:rPr>
          <w:lang w:val="es-ES"/>
        </w:rPr>
        <w:t xml:space="preserve"> </w:t>
      </w:r>
      <w:r w:rsidR="00084386">
        <w:rPr>
          <w:lang w:val="es-ES"/>
        </w:rPr>
        <w:t>14</w:t>
      </w:r>
      <w:r w:rsidR="00D55F15">
        <w:rPr>
          <w:lang w:val="es-ES"/>
        </w:rPr>
        <w:t xml:space="preserve"> de </w:t>
      </w:r>
      <w:proofErr w:type="gramStart"/>
      <w:r w:rsidR="0032592D">
        <w:rPr>
          <w:lang w:val="es-ES"/>
        </w:rPr>
        <w:t>Febrero</w:t>
      </w:r>
      <w:proofErr w:type="gramEnd"/>
    </w:p>
    <w:p w14:paraId="644F0D46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7BD283F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71805BC4" w14:textId="4E5FF8FF" w:rsidR="0032592D" w:rsidRPr="00084386" w:rsidRDefault="00084386" w:rsidP="004227CC">
      <w:pPr>
        <w:rPr>
          <w:bCs/>
          <w:i/>
          <w:iCs/>
          <w:lang w:eastAsia="ar-SA"/>
        </w:rPr>
      </w:pPr>
      <w:r w:rsidRPr="00084386">
        <w:rPr>
          <w:bCs/>
          <w:i/>
          <w:iCs/>
          <w:lang w:eastAsia="ar-SA"/>
        </w:rPr>
        <w:t xml:space="preserve">Verificar el correcto funcionamiento del módulo de Ingredientes mediante pruebas automatizadas con </w:t>
      </w:r>
      <w:proofErr w:type="spellStart"/>
      <w:r w:rsidRPr="00084386">
        <w:rPr>
          <w:bCs/>
          <w:i/>
          <w:iCs/>
          <w:lang w:eastAsia="ar-SA"/>
        </w:rPr>
        <w:t>Playwright</w:t>
      </w:r>
      <w:proofErr w:type="spellEnd"/>
      <w:r w:rsidRPr="00084386">
        <w:rPr>
          <w:bCs/>
          <w:i/>
          <w:iCs/>
          <w:lang w:eastAsia="ar-SA"/>
        </w:rPr>
        <w:t>, validando las operaciones de consulta, creación, edición y eliminación de ingredientes desde la interfaz del sistema</w:t>
      </w:r>
      <w:r>
        <w:rPr>
          <w:bCs/>
          <w:i/>
          <w:iCs/>
          <w:lang w:eastAsia="ar-SA"/>
        </w:rPr>
        <w:t>.</w:t>
      </w:r>
    </w:p>
    <w:p w14:paraId="0D7EA3D6" w14:textId="77777777" w:rsidR="00084386" w:rsidRDefault="00084386" w:rsidP="004227CC">
      <w:pPr>
        <w:rPr>
          <w:b/>
          <w:lang w:val="es-ES" w:eastAsia="ar-SA"/>
        </w:rPr>
      </w:pPr>
    </w:p>
    <w:p w14:paraId="35D7B5D6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45528017" w14:textId="3FF1A887" w:rsidR="00084386" w:rsidRPr="00084386" w:rsidRDefault="00084386" w:rsidP="00084386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lang w:val="en-US"/>
        </w:rPr>
      </w:pPr>
      <w:r w:rsidRPr="00084386">
        <w:rPr>
          <w:rFonts w:ascii="Times New Roman" w:hAnsi="Times New Roman"/>
          <w:sz w:val="24"/>
          <w:lang w:val="en-US"/>
        </w:rPr>
        <w:t>R.</w:t>
      </w:r>
      <w:r>
        <w:rPr>
          <w:rFonts w:ascii="Times New Roman" w:hAnsi="Times New Roman"/>
          <w:sz w:val="24"/>
          <w:lang w:val="en-US"/>
        </w:rPr>
        <w:t>1</w:t>
      </w:r>
      <w:r w:rsidRPr="00084386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084386">
        <w:rPr>
          <w:rFonts w:ascii="Times New Roman" w:hAnsi="Times New Roman"/>
          <w:sz w:val="24"/>
          <w:lang w:val="en-US"/>
        </w:rPr>
        <w:t>Gestión</w:t>
      </w:r>
      <w:proofErr w:type="spellEnd"/>
      <w:r w:rsidRPr="00084386">
        <w:rPr>
          <w:rFonts w:ascii="Times New Roman" w:hAnsi="Times New Roman"/>
          <w:sz w:val="24"/>
          <w:lang w:val="en-US"/>
        </w:rPr>
        <w:t xml:space="preserve"> de </w:t>
      </w:r>
      <w:proofErr w:type="spellStart"/>
      <w:r w:rsidRPr="00084386">
        <w:rPr>
          <w:rFonts w:ascii="Times New Roman" w:hAnsi="Times New Roman"/>
          <w:sz w:val="24"/>
          <w:lang w:val="en-US"/>
        </w:rPr>
        <w:t>Ingredientes</w:t>
      </w:r>
      <w:proofErr w:type="spellEnd"/>
    </w:p>
    <w:p w14:paraId="0908C814" w14:textId="53B969BD" w:rsidR="00084386" w:rsidRPr="00084386" w:rsidRDefault="00084386" w:rsidP="00084386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lang w:val="en-US"/>
        </w:rPr>
      </w:pPr>
      <w:r w:rsidRPr="00084386">
        <w:rPr>
          <w:rFonts w:ascii="Times New Roman" w:hAnsi="Times New Roman"/>
          <w:sz w:val="24"/>
          <w:lang w:val="en-US"/>
        </w:rPr>
        <w:t>R.</w:t>
      </w:r>
      <w:r>
        <w:rPr>
          <w:rFonts w:ascii="Times New Roman" w:hAnsi="Times New Roman"/>
          <w:sz w:val="24"/>
          <w:lang w:val="en-US"/>
        </w:rPr>
        <w:t>1</w:t>
      </w:r>
      <w:r w:rsidRPr="00084386">
        <w:rPr>
          <w:rFonts w:ascii="Times New Roman" w:hAnsi="Times New Roman"/>
          <w:sz w:val="24"/>
          <w:lang w:val="en-US"/>
        </w:rPr>
        <w:t xml:space="preserve">.1 Consulta de </w:t>
      </w:r>
      <w:proofErr w:type="spellStart"/>
      <w:r w:rsidRPr="00084386">
        <w:rPr>
          <w:rFonts w:ascii="Times New Roman" w:hAnsi="Times New Roman"/>
          <w:sz w:val="24"/>
          <w:lang w:val="en-US"/>
        </w:rPr>
        <w:t>ingredientes</w:t>
      </w:r>
      <w:proofErr w:type="spellEnd"/>
    </w:p>
    <w:p w14:paraId="30F052F3" w14:textId="0F19861E" w:rsidR="00084386" w:rsidRPr="00084386" w:rsidRDefault="00084386" w:rsidP="00084386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lang w:val="en-US"/>
        </w:rPr>
      </w:pPr>
      <w:r w:rsidRPr="00084386">
        <w:rPr>
          <w:rFonts w:ascii="Times New Roman" w:hAnsi="Times New Roman"/>
          <w:sz w:val="24"/>
          <w:lang w:val="en-US"/>
        </w:rPr>
        <w:t>R.</w:t>
      </w:r>
      <w:r>
        <w:rPr>
          <w:rFonts w:ascii="Times New Roman" w:hAnsi="Times New Roman"/>
          <w:sz w:val="24"/>
          <w:lang w:val="en-US"/>
        </w:rPr>
        <w:t>1</w:t>
      </w:r>
      <w:r w:rsidRPr="00084386">
        <w:rPr>
          <w:rFonts w:ascii="Times New Roman" w:hAnsi="Times New Roman"/>
          <w:sz w:val="24"/>
          <w:lang w:val="en-US"/>
        </w:rPr>
        <w:t xml:space="preserve">.2 Registro de </w:t>
      </w:r>
      <w:proofErr w:type="spellStart"/>
      <w:r w:rsidRPr="00084386">
        <w:rPr>
          <w:rFonts w:ascii="Times New Roman" w:hAnsi="Times New Roman"/>
          <w:sz w:val="24"/>
          <w:lang w:val="en-US"/>
        </w:rPr>
        <w:t>ingredientes</w:t>
      </w:r>
      <w:proofErr w:type="spellEnd"/>
    </w:p>
    <w:p w14:paraId="0EAB0A26" w14:textId="2DE37056" w:rsidR="00084386" w:rsidRPr="00084386" w:rsidRDefault="00084386" w:rsidP="00084386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lang w:val="en-US"/>
        </w:rPr>
      </w:pPr>
      <w:r w:rsidRPr="00084386">
        <w:rPr>
          <w:rFonts w:ascii="Times New Roman" w:hAnsi="Times New Roman"/>
          <w:sz w:val="24"/>
          <w:lang w:val="en-US"/>
        </w:rPr>
        <w:t>R.</w:t>
      </w:r>
      <w:r>
        <w:rPr>
          <w:rFonts w:ascii="Times New Roman" w:hAnsi="Times New Roman"/>
          <w:sz w:val="24"/>
          <w:lang w:val="en-US"/>
        </w:rPr>
        <w:t>1</w:t>
      </w:r>
      <w:r w:rsidRPr="00084386">
        <w:rPr>
          <w:rFonts w:ascii="Times New Roman" w:hAnsi="Times New Roman"/>
          <w:sz w:val="24"/>
          <w:lang w:val="en-US"/>
        </w:rPr>
        <w:t xml:space="preserve">.3 </w:t>
      </w:r>
      <w:proofErr w:type="spellStart"/>
      <w:r w:rsidRPr="00084386">
        <w:rPr>
          <w:rFonts w:ascii="Times New Roman" w:hAnsi="Times New Roman"/>
          <w:sz w:val="24"/>
          <w:lang w:val="en-US"/>
        </w:rPr>
        <w:t>Edición</w:t>
      </w:r>
      <w:proofErr w:type="spellEnd"/>
      <w:r w:rsidRPr="00084386">
        <w:rPr>
          <w:rFonts w:ascii="Times New Roman" w:hAnsi="Times New Roman"/>
          <w:sz w:val="24"/>
          <w:lang w:val="en-US"/>
        </w:rPr>
        <w:t xml:space="preserve"> de </w:t>
      </w:r>
      <w:proofErr w:type="spellStart"/>
      <w:r w:rsidRPr="00084386">
        <w:rPr>
          <w:rFonts w:ascii="Times New Roman" w:hAnsi="Times New Roman"/>
          <w:sz w:val="24"/>
          <w:lang w:val="en-US"/>
        </w:rPr>
        <w:t>ingredientes</w:t>
      </w:r>
      <w:proofErr w:type="spellEnd"/>
    </w:p>
    <w:p w14:paraId="144AE06A" w14:textId="6C78B9CA" w:rsidR="004227CC" w:rsidRPr="00084386" w:rsidRDefault="00084386" w:rsidP="004227CC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lang w:val="en-US"/>
        </w:rPr>
      </w:pPr>
      <w:r w:rsidRPr="00084386">
        <w:rPr>
          <w:rFonts w:ascii="Times New Roman" w:hAnsi="Times New Roman"/>
          <w:sz w:val="24"/>
          <w:lang w:val="en-US"/>
        </w:rPr>
        <w:t>R.</w:t>
      </w:r>
      <w:r>
        <w:rPr>
          <w:rFonts w:ascii="Times New Roman" w:hAnsi="Times New Roman"/>
          <w:sz w:val="24"/>
          <w:lang w:val="en-US"/>
        </w:rPr>
        <w:t>1</w:t>
      </w:r>
      <w:r w:rsidRPr="00084386">
        <w:rPr>
          <w:rFonts w:ascii="Times New Roman" w:hAnsi="Times New Roman"/>
          <w:sz w:val="24"/>
          <w:lang w:val="en-US"/>
        </w:rPr>
        <w:t xml:space="preserve">.4 </w:t>
      </w:r>
      <w:proofErr w:type="spellStart"/>
      <w:r w:rsidRPr="00084386">
        <w:rPr>
          <w:rFonts w:ascii="Times New Roman" w:hAnsi="Times New Roman"/>
          <w:sz w:val="24"/>
          <w:lang w:val="en-US"/>
        </w:rPr>
        <w:t>Eliminación</w:t>
      </w:r>
      <w:proofErr w:type="spellEnd"/>
      <w:r w:rsidRPr="00084386">
        <w:rPr>
          <w:rFonts w:ascii="Times New Roman" w:hAnsi="Times New Roman"/>
          <w:sz w:val="24"/>
          <w:lang w:val="en-US"/>
        </w:rPr>
        <w:t xml:space="preserve"> de </w:t>
      </w:r>
      <w:proofErr w:type="spellStart"/>
      <w:r w:rsidRPr="00084386">
        <w:rPr>
          <w:rFonts w:ascii="Times New Roman" w:hAnsi="Times New Roman"/>
          <w:sz w:val="24"/>
          <w:lang w:val="en-US"/>
        </w:rPr>
        <w:t>ingredientes</w:t>
      </w:r>
      <w:proofErr w:type="spellEnd"/>
    </w:p>
    <w:p w14:paraId="178FF576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73563D84" w14:textId="4E98C804" w:rsidR="00084386" w:rsidRPr="00084386" w:rsidRDefault="00084386" w:rsidP="00084386">
      <w:pPr>
        <w:pStyle w:val="ListParagraph"/>
        <w:numPr>
          <w:ilvl w:val="0"/>
          <w:numId w:val="3"/>
        </w:numPr>
        <w:rPr>
          <w:lang w:val="es-CR" w:eastAsia="ar-SA"/>
        </w:rPr>
      </w:pPr>
      <w:r w:rsidRPr="00084386">
        <w:rPr>
          <w:lang w:val="es-CR" w:eastAsia="ar-SA"/>
        </w:rPr>
        <w:t>La aplicación debe estar en ejecución en http://localhost:8080.</w:t>
      </w:r>
    </w:p>
    <w:p w14:paraId="4E82D9DA" w14:textId="0EE3D0F5" w:rsidR="00084386" w:rsidRPr="00084386" w:rsidRDefault="00084386" w:rsidP="00084386">
      <w:pPr>
        <w:pStyle w:val="ListParagraph"/>
        <w:numPr>
          <w:ilvl w:val="0"/>
          <w:numId w:val="3"/>
        </w:numPr>
        <w:rPr>
          <w:lang w:val="es-CR" w:eastAsia="ar-SA"/>
        </w:rPr>
      </w:pPr>
      <w:r w:rsidRPr="00084386">
        <w:rPr>
          <w:lang w:val="es-CR" w:eastAsia="ar-SA"/>
        </w:rPr>
        <w:t xml:space="preserve">El usuario debe iniciar sesión con credenciales válidas (usuario: </w:t>
      </w:r>
      <w:proofErr w:type="spellStart"/>
      <w:r w:rsidRPr="00084386">
        <w:rPr>
          <w:lang w:val="es-CR" w:eastAsia="ar-SA"/>
        </w:rPr>
        <w:t>admin</w:t>
      </w:r>
      <w:proofErr w:type="spellEnd"/>
      <w:r w:rsidRPr="00084386">
        <w:rPr>
          <w:lang w:val="es-CR" w:eastAsia="ar-SA"/>
        </w:rPr>
        <w:t xml:space="preserve">, contraseña: </w:t>
      </w:r>
      <w:proofErr w:type="spellStart"/>
      <w:r w:rsidRPr="00084386">
        <w:rPr>
          <w:lang w:val="es-CR" w:eastAsia="ar-SA"/>
        </w:rPr>
        <w:t>admin</w:t>
      </w:r>
      <w:proofErr w:type="spellEnd"/>
      <w:r w:rsidRPr="00084386">
        <w:rPr>
          <w:lang w:val="es-CR" w:eastAsia="ar-SA"/>
        </w:rPr>
        <w:t>).</w:t>
      </w:r>
    </w:p>
    <w:p w14:paraId="0CEC656D" w14:textId="79510EDF" w:rsidR="00084386" w:rsidRPr="00084386" w:rsidRDefault="00084386" w:rsidP="00084386">
      <w:pPr>
        <w:pStyle w:val="ListParagraph"/>
        <w:numPr>
          <w:ilvl w:val="0"/>
          <w:numId w:val="3"/>
        </w:numPr>
        <w:rPr>
          <w:lang w:val="es-CR" w:eastAsia="ar-SA"/>
        </w:rPr>
      </w:pPr>
      <w:proofErr w:type="spellStart"/>
      <w:r w:rsidRPr="00084386">
        <w:rPr>
          <w:lang w:val="es-CR" w:eastAsia="ar-SA"/>
        </w:rPr>
        <w:t>Playwright</w:t>
      </w:r>
      <w:proofErr w:type="spellEnd"/>
      <w:r w:rsidRPr="00084386">
        <w:rPr>
          <w:lang w:val="es-CR" w:eastAsia="ar-SA"/>
        </w:rPr>
        <w:t xml:space="preserve"> debe estar correctamente instalado y configurado.</w:t>
      </w:r>
    </w:p>
    <w:p w14:paraId="63FBC948" w14:textId="57F92922" w:rsidR="00084386" w:rsidRPr="00084386" w:rsidRDefault="00084386" w:rsidP="00084386">
      <w:pPr>
        <w:pStyle w:val="ListParagraph"/>
        <w:numPr>
          <w:ilvl w:val="0"/>
          <w:numId w:val="3"/>
        </w:numPr>
        <w:rPr>
          <w:lang w:val="es-CR" w:eastAsia="ar-SA"/>
        </w:rPr>
      </w:pPr>
      <w:r w:rsidRPr="00084386">
        <w:rPr>
          <w:lang w:val="es-CR" w:eastAsia="ar-SA"/>
        </w:rPr>
        <w:t>El usuario debe contar con permisos para gestionar ingredientes.</w:t>
      </w:r>
    </w:p>
    <w:p w14:paraId="4D65C252" w14:textId="0BB8C908" w:rsidR="00084386" w:rsidRPr="00084386" w:rsidRDefault="00084386" w:rsidP="00084386">
      <w:pPr>
        <w:pStyle w:val="ListParagraph"/>
        <w:numPr>
          <w:ilvl w:val="0"/>
          <w:numId w:val="3"/>
        </w:numPr>
        <w:rPr>
          <w:lang w:val="es-CR" w:eastAsia="ar-SA"/>
        </w:rPr>
      </w:pPr>
      <w:r w:rsidRPr="00084386">
        <w:rPr>
          <w:lang w:val="es-CR" w:eastAsia="ar-SA"/>
        </w:rPr>
        <w:t>El sistema debe permitir el acceso al módulo de Ingredientes.</w:t>
      </w:r>
    </w:p>
    <w:p w14:paraId="18C3EAF6" w14:textId="77777777" w:rsidR="004227CC" w:rsidRPr="004D09AC" w:rsidRDefault="004227CC" w:rsidP="004227CC">
      <w:pPr>
        <w:rPr>
          <w:lang w:val="es-CR" w:eastAsia="ar-SA"/>
        </w:rPr>
      </w:pPr>
    </w:p>
    <w:p w14:paraId="2F198CDA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B3D8642" w14:textId="7FAFDD27" w:rsidR="00084386" w:rsidRPr="00084386" w:rsidRDefault="00084386" w:rsidP="00084386">
      <w:pPr>
        <w:pStyle w:val="ListParagraph"/>
        <w:numPr>
          <w:ilvl w:val="0"/>
          <w:numId w:val="3"/>
        </w:numPr>
        <w:rPr>
          <w:lang w:val="es-CR" w:eastAsia="ar-SA"/>
        </w:rPr>
      </w:pPr>
      <w:r w:rsidRPr="00084386">
        <w:rPr>
          <w:lang w:val="es-CR" w:eastAsia="ar-SA"/>
        </w:rPr>
        <w:t xml:space="preserve">Usuario: </w:t>
      </w:r>
      <w:proofErr w:type="spellStart"/>
      <w:r w:rsidRPr="00084386">
        <w:rPr>
          <w:lang w:val="es-CR" w:eastAsia="ar-SA"/>
        </w:rPr>
        <w:t>admin</w:t>
      </w:r>
      <w:proofErr w:type="spellEnd"/>
    </w:p>
    <w:p w14:paraId="525437BD" w14:textId="18C42AE4" w:rsidR="00084386" w:rsidRPr="00084386" w:rsidRDefault="00084386" w:rsidP="00084386">
      <w:pPr>
        <w:pStyle w:val="ListParagraph"/>
        <w:numPr>
          <w:ilvl w:val="0"/>
          <w:numId w:val="3"/>
        </w:numPr>
        <w:rPr>
          <w:lang w:val="es-CR" w:eastAsia="ar-SA"/>
        </w:rPr>
      </w:pPr>
      <w:r w:rsidRPr="00084386">
        <w:rPr>
          <w:lang w:val="es-CR" w:eastAsia="ar-SA"/>
        </w:rPr>
        <w:t xml:space="preserve">Contraseña: </w:t>
      </w:r>
      <w:proofErr w:type="spellStart"/>
      <w:r w:rsidRPr="00084386">
        <w:rPr>
          <w:lang w:val="es-CR" w:eastAsia="ar-SA"/>
        </w:rPr>
        <w:t>admin</w:t>
      </w:r>
      <w:proofErr w:type="spellEnd"/>
    </w:p>
    <w:p w14:paraId="03EB3C7C" w14:textId="38AE1AE9" w:rsidR="00084386" w:rsidRPr="00084386" w:rsidRDefault="00084386" w:rsidP="00084386">
      <w:pPr>
        <w:pStyle w:val="ListParagraph"/>
        <w:numPr>
          <w:ilvl w:val="0"/>
          <w:numId w:val="3"/>
        </w:numPr>
        <w:rPr>
          <w:lang w:val="es-CR" w:eastAsia="ar-SA"/>
        </w:rPr>
      </w:pPr>
      <w:r w:rsidRPr="00084386">
        <w:rPr>
          <w:lang w:val="es-CR" w:eastAsia="ar-SA"/>
        </w:rPr>
        <w:t>Nombre del ingrediente: generado dinámicamente durante la prueba</w:t>
      </w:r>
    </w:p>
    <w:p w14:paraId="727C06F5" w14:textId="0A4B2B53" w:rsidR="00084386" w:rsidRPr="00084386" w:rsidRDefault="00084386" w:rsidP="00084386">
      <w:pPr>
        <w:pStyle w:val="ListParagraph"/>
        <w:numPr>
          <w:ilvl w:val="0"/>
          <w:numId w:val="3"/>
        </w:numPr>
        <w:rPr>
          <w:lang w:val="en-US" w:eastAsia="ar-SA"/>
        </w:rPr>
      </w:pPr>
      <w:proofErr w:type="spellStart"/>
      <w:r w:rsidRPr="00084386">
        <w:rPr>
          <w:lang w:val="en-US" w:eastAsia="ar-SA"/>
        </w:rPr>
        <w:t>Precio</w:t>
      </w:r>
      <w:proofErr w:type="spellEnd"/>
      <w:r w:rsidRPr="00084386">
        <w:rPr>
          <w:lang w:val="en-US" w:eastAsia="ar-SA"/>
        </w:rPr>
        <w:t>: 1500 – 2500</w:t>
      </w:r>
    </w:p>
    <w:p w14:paraId="023D447E" w14:textId="6E40C810" w:rsidR="004227CC" w:rsidRPr="00084386" w:rsidRDefault="00084386" w:rsidP="00084386">
      <w:pPr>
        <w:pStyle w:val="ListParagraph"/>
        <w:numPr>
          <w:ilvl w:val="0"/>
          <w:numId w:val="3"/>
        </w:numPr>
        <w:rPr>
          <w:lang w:val="en-US" w:eastAsia="ar-SA"/>
        </w:rPr>
      </w:pPr>
      <w:r w:rsidRPr="00084386">
        <w:rPr>
          <w:lang w:val="en-US" w:eastAsia="ar-SA"/>
        </w:rPr>
        <w:t>Stock: 10 – 40</w:t>
      </w:r>
    </w:p>
    <w:p w14:paraId="03793938" w14:textId="77777777" w:rsidR="004227CC" w:rsidRPr="009F775E" w:rsidRDefault="004227CC" w:rsidP="004227CC">
      <w:pPr>
        <w:rPr>
          <w:lang w:val="es-ES" w:eastAsia="ar-SA"/>
        </w:rPr>
      </w:pPr>
    </w:p>
    <w:p w14:paraId="5C94C99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0271" w:type="dxa"/>
        <w:tblInd w:w="-736" w:type="dxa"/>
        <w:tblLook w:val="04A0" w:firstRow="1" w:lastRow="0" w:firstColumn="1" w:lastColumn="0" w:noHBand="0" w:noVBand="1"/>
      </w:tblPr>
      <w:tblGrid>
        <w:gridCol w:w="780"/>
        <w:gridCol w:w="4344"/>
        <w:gridCol w:w="3328"/>
        <w:gridCol w:w="1980"/>
      </w:tblGrid>
      <w:tr w:rsidR="004227CC" w:rsidRPr="00080371" w14:paraId="59E81BBA" w14:textId="77777777" w:rsidTr="00025748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5306E28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418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A2CBAB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3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104EE3B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198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253413CB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5C1E95EC" w14:textId="77777777" w:rsidTr="0002574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387C8543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4183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5748" w:rsidRPr="00025748" w14:paraId="6D020D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56B246" w14:textId="77777777" w:rsidR="00025748" w:rsidRPr="00025748" w:rsidRDefault="00025748" w:rsidP="00025748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n-US"/>
                    </w:rPr>
                  </w:pPr>
                </w:p>
              </w:tc>
            </w:tr>
          </w:tbl>
          <w:p w14:paraId="02D7A726" w14:textId="77777777" w:rsidR="00025748" w:rsidRPr="00025748" w:rsidRDefault="00025748" w:rsidP="00025748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n-US"/>
              </w:rPr>
            </w:pPr>
          </w:p>
          <w:p w14:paraId="1C113B40" w14:textId="08AD3632" w:rsidR="004227CC" w:rsidRPr="00025748" w:rsidRDefault="00084386" w:rsidP="00AA3256">
            <w:pPr>
              <w:jc w:val="lef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084386">
              <w:rPr>
                <w:rFonts w:ascii="Calibri" w:hAnsi="Calibri"/>
                <w:color w:val="000000"/>
                <w:sz w:val="22"/>
              </w:rPr>
              <w:t xml:space="preserve">Ejecutar el comando </w:t>
            </w:r>
            <w:proofErr w:type="spellStart"/>
            <w:r w:rsidRPr="00084386">
              <w:rPr>
                <w:rFonts w:ascii="Calibri" w:hAnsi="Calibri"/>
                <w:color w:val="000000"/>
                <w:sz w:val="22"/>
              </w:rPr>
              <w:t>npx</w:t>
            </w:r>
            <w:proofErr w:type="spellEnd"/>
            <w:r w:rsidRPr="00084386">
              <w:rPr>
                <w:rFonts w:ascii="Calibri" w:hAnsi="Calibri"/>
                <w:color w:val="000000"/>
                <w:sz w:val="22"/>
              </w:rPr>
              <w:t xml:space="preserve"> </w:t>
            </w:r>
            <w:proofErr w:type="spellStart"/>
            <w:r w:rsidRPr="00084386">
              <w:rPr>
                <w:rFonts w:ascii="Calibri" w:hAnsi="Calibri"/>
                <w:color w:val="000000"/>
                <w:sz w:val="22"/>
              </w:rPr>
              <w:t>playwright</w:t>
            </w:r>
            <w:proofErr w:type="spellEnd"/>
            <w:r w:rsidRPr="00084386">
              <w:rPr>
                <w:rFonts w:ascii="Calibri" w:hAnsi="Calibri"/>
                <w:color w:val="000000"/>
                <w:sz w:val="22"/>
              </w:rPr>
              <w:t xml:space="preserve"> test </w:t>
            </w:r>
            <w:proofErr w:type="spellStart"/>
            <w:r w:rsidRPr="00084386">
              <w:rPr>
                <w:rFonts w:ascii="Calibri" w:hAnsi="Calibri"/>
                <w:color w:val="000000"/>
                <w:sz w:val="22"/>
              </w:rPr>
              <w:t>tests</w:t>
            </w:r>
            <w:proofErr w:type="spellEnd"/>
            <w:r w:rsidRPr="00084386">
              <w:rPr>
                <w:rFonts w:ascii="Calibri" w:hAnsi="Calibri"/>
                <w:color w:val="000000"/>
                <w:sz w:val="22"/>
              </w:rPr>
              <w:t>/e2e/</w:t>
            </w:r>
            <w:proofErr w:type="spellStart"/>
            <w:r w:rsidRPr="00084386">
              <w:rPr>
                <w:rFonts w:ascii="Calibri" w:hAnsi="Calibri"/>
                <w:color w:val="000000"/>
                <w:sz w:val="22"/>
              </w:rPr>
              <w:t>ingredients</w:t>
            </w:r>
            <w:proofErr w:type="spellEnd"/>
            <w:r w:rsidRPr="00084386">
              <w:rPr>
                <w:rFonts w:ascii="Calibri" w:hAnsi="Calibri"/>
                <w:color w:val="000000"/>
                <w:sz w:val="22"/>
              </w:rPr>
              <w:t>/</w:t>
            </w:r>
            <w:proofErr w:type="spellStart"/>
            <w:r w:rsidRPr="00084386">
              <w:rPr>
                <w:rFonts w:ascii="Calibri" w:hAnsi="Calibri"/>
                <w:color w:val="000000"/>
                <w:sz w:val="22"/>
              </w:rPr>
              <w:t>ingredientsCrud.spec.ts</w:t>
            </w:r>
            <w:proofErr w:type="spellEnd"/>
            <w:r w:rsidRPr="00084386">
              <w:rPr>
                <w:rFonts w:ascii="Calibri" w:hAnsi="Calibri"/>
                <w:color w:val="000000"/>
                <w:sz w:val="22"/>
              </w:rPr>
              <w:t xml:space="preserve"> --</w:t>
            </w:r>
            <w:proofErr w:type="spellStart"/>
            <w:r w:rsidRPr="00084386">
              <w:rPr>
                <w:rFonts w:ascii="Calibri" w:hAnsi="Calibri"/>
                <w:color w:val="000000"/>
                <w:sz w:val="22"/>
              </w:rPr>
              <w:t>headed</w:t>
            </w:r>
            <w:proofErr w:type="spellEnd"/>
            <w:r w:rsidRPr="00084386">
              <w:rPr>
                <w:rFonts w:ascii="Calibri" w:hAnsi="Calibri"/>
                <w:color w:val="000000"/>
                <w:sz w:val="22"/>
              </w:rPr>
              <w:t>.</w:t>
            </w:r>
          </w:p>
        </w:tc>
        <w:tc>
          <w:tcPr>
            <w:tcW w:w="3328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5C1ACCE8" w14:textId="57870C68" w:rsidR="004227CC" w:rsidRPr="00025748" w:rsidRDefault="00084386" w:rsidP="00AA3256">
            <w:pPr>
              <w:jc w:val="left"/>
            </w:pPr>
            <w:r w:rsidRPr="00084386">
              <w:t>Se ejecutan las pruebas automatizadas del módulo de Ingredientes en el navegador.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0B33C523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5E1EBBFA" w14:textId="77777777" w:rsidTr="00084386">
        <w:trPr>
          <w:trHeight w:val="886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1C6A6025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4183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37F72403" w14:textId="04883854" w:rsidR="004227CC" w:rsidRPr="00080371" w:rsidRDefault="00025748" w:rsidP="00025748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25748">
              <w:rPr>
                <w:rFonts w:ascii="Calibri" w:hAnsi="Calibri"/>
                <w:color w:val="000000"/>
                <w:sz w:val="22"/>
              </w:rPr>
              <w:t xml:space="preserve">Abrir el reporte con el comando: </w:t>
            </w:r>
            <w:proofErr w:type="spellStart"/>
            <w:r w:rsidRPr="00025748">
              <w:rPr>
                <w:rFonts w:ascii="Calibri" w:hAnsi="Calibri"/>
                <w:color w:val="000000"/>
                <w:sz w:val="22"/>
              </w:rPr>
              <w:t>npx</w:t>
            </w:r>
            <w:proofErr w:type="spellEnd"/>
            <w:r w:rsidRPr="00025748">
              <w:rPr>
                <w:rFonts w:ascii="Calibri" w:hAnsi="Calibri"/>
                <w:color w:val="000000"/>
                <w:sz w:val="22"/>
              </w:rPr>
              <w:t xml:space="preserve"> </w:t>
            </w:r>
            <w:proofErr w:type="spellStart"/>
            <w:r w:rsidRPr="00025748">
              <w:rPr>
                <w:rFonts w:ascii="Calibri" w:hAnsi="Calibri"/>
                <w:color w:val="000000"/>
                <w:sz w:val="22"/>
              </w:rPr>
              <w:t>playwright</w:t>
            </w:r>
            <w:proofErr w:type="spellEnd"/>
            <w:r w:rsidRPr="00025748">
              <w:rPr>
                <w:rFonts w:ascii="Calibri" w:hAnsi="Calibri"/>
                <w:color w:val="000000"/>
                <w:sz w:val="22"/>
              </w:rPr>
              <w:t xml:space="preserve"> </w:t>
            </w:r>
            <w:proofErr w:type="gramStart"/>
            <w:r w:rsidRPr="00025748">
              <w:rPr>
                <w:rFonts w:ascii="Calibri" w:hAnsi="Calibri"/>
                <w:color w:val="000000"/>
                <w:sz w:val="22"/>
              </w:rPr>
              <w:t>show</w:t>
            </w:r>
            <w:proofErr w:type="gramEnd"/>
            <w:r w:rsidRPr="00025748">
              <w:rPr>
                <w:rFonts w:ascii="Calibri" w:hAnsi="Calibri"/>
                <w:color w:val="000000"/>
                <w:sz w:val="22"/>
              </w:rPr>
              <w:t>-</w:t>
            </w:r>
            <w:proofErr w:type="spellStart"/>
            <w:r w:rsidRPr="00025748">
              <w:rPr>
                <w:rFonts w:ascii="Calibri" w:hAnsi="Calibri"/>
                <w:color w:val="000000"/>
                <w:sz w:val="22"/>
              </w:rPr>
              <w:t>report</w:t>
            </w:r>
            <w:proofErr w:type="spellEnd"/>
            <w:r w:rsidRPr="00025748">
              <w:rPr>
                <w:rFonts w:ascii="Calibri" w:hAnsi="Calibri"/>
                <w:color w:val="000000"/>
                <w:sz w:val="22"/>
              </w:rPr>
              <w:t>.</w:t>
            </w:r>
          </w:p>
        </w:tc>
        <w:tc>
          <w:tcPr>
            <w:tcW w:w="3328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1F2D6640" w14:textId="47F1866F" w:rsidR="004227CC" w:rsidRPr="00025748" w:rsidRDefault="00025748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25748">
              <w:rPr>
                <w:rFonts w:ascii="Calibri" w:hAnsi="Calibri"/>
                <w:color w:val="000000"/>
                <w:sz w:val="22"/>
              </w:rPr>
              <w:t>Se visualiza el resumen con las pruebas ejecutadas exitosamente (</w:t>
            </w:r>
            <w:proofErr w:type="spellStart"/>
            <w:r w:rsidRPr="00025748">
              <w:rPr>
                <w:rFonts w:ascii="Calibri" w:hAnsi="Calibri"/>
                <w:color w:val="000000"/>
                <w:sz w:val="22"/>
              </w:rPr>
              <w:t>Passed</w:t>
            </w:r>
            <w:proofErr w:type="spellEnd"/>
            <w:r w:rsidRPr="00025748">
              <w:rPr>
                <w:rFonts w:ascii="Calibri" w:hAnsi="Calibri"/>
                <w:color w:val="000000"/>
                <w:sz w:val="22"/>
              </w:rPr>
              <w:t>).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2BB872F4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3C6A2A74" w14:textId="77777777" w:rsidR="004227CC" w:rsidRPr="009F775E" w:rsidRDefault="004227CC" w:rsidP="004227CC">
      <w:pPr>
        <w:rPr>
          <w:lang w:val="es-ES" w:eastAsia="ar-SA"/>
        </w:rPr>
      </w:pPr>
    </w:p>
    <w:p w14:paraId="4FEB8878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7CFA5E4" w14:textId="3AA60F56" w:rsidR="00A40D44" w:rsidRPr="00084386" w:rsidRDefault="00084386" w:rsidP="00084386">
      <w:pPr>
        <w:spacing w:after="200" w:line="276" w:lineRule="auto"/>
        <w:jc w:val="left"/>
        <w:rPr>
          <w:lang w:val="es-ES"/>
        </w:rPr>
      </w:pPr>
      <w:r w:rsidRPr="00084386">
        <w:t>Las pruebas automatizadas del módulo de Ingredientes se ejecutaron correctamente, validando las operaciones CRUD (crear, consultar, editar y eliminar) sin presentar errores durante la ejecución.</w:t>
      </w:r>
      <w:r w:rsidRPr="00084386">
        <w:rPr>
          <w:noProof/>
        </w:rPr>
        <w:t xml:space="preserve"> </w:t>
      </w:r>
      <w:r w:rsidRPr="00084386">
        <w:drawing>
          <wp:inline distT="0" distB="0" distL="0" distR="0" wp14:anchorId="7A64C381" wp14:editId="5FF0CBEB">
            <wp:extent cx="5400040" cy="895350"/>
            <wp:effectExtent l="0" t="0" r="0" b="0"/>
            <wp:docPr id="122611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12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D44" w:rsidRPr="00084386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6676C"/>
    <w:multiLevelType w:val="hybridMultilevel"/>
    <w:tmpl w:val="E4D684B8"/>
    <w:lvl w:ilvl="0" w:tplc="04090001">
      <w:start w:val="1"/>
      <w:numFmt w:val="bullet"/>
      <w:lvlText w:val=""/>
      <w:lvlJc w:val="left"/>
      <w:pPr>
        <w:ind w:left="15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0" w:hanging="360"/>
      </w:pPr>
      <w:rPr>
        <w:rFonts w:ascii="Wingdings" w:hAnsi="Wingdings" w:hint="default"/>
      </w:rPr>
    </w:lvl>
  </w:abstractNum>
  <w:abstractNum w:abstractNumId="2" w15:restartNumberingAfterBreak="0">
    <w:nsid w:val="3F777374"/>
    <w:multiLevelType w:val="hybridMultilevel"/>
    <w:tmpl w:val="11C64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48380C"/>
    <w:multiLevelType w:val="hybridMultilevel"/>
    <w:tmpl w:val="D2324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E952B6"/>
    <w:multiLevelType w:val="hybridMultilevel"/>
    <w:tmpl w:val="9FBA2EE0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5" w15:restartNumberingAfterBreak="0">
    <w:nsid w:val="73B13062"/>
    <w:multiLevelType w:val="hybridMultilevel"/>
    <w:tmpl w:val="A9A0F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C27AE7"/>
    <w:multiLevelType w:val="hybridMultilevel"/>
    <w:tmpl w:val="9F24C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951029">
    <w:abstractNumId w:val="0"/>
  </w:num>
  <w:num w:numId="2" w16cid:durableId="115028717">
    <w:abstractNumId w:val="5"/>
  </w:num>
  <w:num w:numId="3" w16cid:durableId="1384598905">
    <w:abstractNumId w:val="4"/>
  </w:num>
  <w:num w:numId="4" w16cid:durableId="1066220952">
    <w:abstractNumId w:val="2"/>
  </w:num>
  <w:num w:numId="5" w16cid:durableId="75786852">
    <w:abstractNumId w:val="3"/>
  </w:num>
  <w:num w:numId="6" w16cid:durableId="782269508">
    <w:abstractNumId w:val="6"/>
  </w:num>
  <w:num w:numId="7" w16cid:durableId="430665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25748"/>
    <w:rsid w:val="00084386"/>
    <w:rsid w:val="002F615E"/>
    <w:rsid w:val="0032592D"/>
    <w:rsid w:val="004227CC"/>
    <w:rsid w:val="004D09AC"/>
    <w:rsid w:val="005B166F"/>
    <w:rsid w:val="00775C99"/>
    <w:rsid w:val="00A40D44"/>
    <w:rsid w:val="00AB07A2"/>
    <w:rsid w:val="00D55F15"/>
    <w:rsid w:val="00EF3A97"/>
    <w:rsid w:val="00FF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4893B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D09AC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221</Words>
  <Characters>1408</Characters>
  <Application>Microsoft Office Word</Application>
  <DocSecurity>0</DocSecurity>
  <Lines>70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ANYELITH MABEL SUAREZ CASTILLO</cp:lastModifiedBy>
  <cp:revision>4</cp:revision>
  <dcterms:created xsi:type="dcterms:W3CDTF">2017-01-11T15:38:00Z</dcterms:created>
  <dcterms:modified xsi:type="dcterms:W3CDTF">2026-02-26T21:58:00Z</dcterms:modified>
</cp:coreProperties>
</file>