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B85A" w14:textId="31B47062" w:rsidR="00A37C34" w:rsidRPr="009E2D04" w:rsidRDefault="009E2D04" w:rsidP="009E2D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2D04">
        <w:rPr>
          <w:rFonts w:ascii="Times New Roman" w:hAnsi="Times New Roman" w:cs="Times New Roman"/>
          <w:b/>
          <w:bCs/>
          <w:sz w:val="24"/>
          <w:szCs w:val="24"/>
        </w:rPr>
        <w:t>DAFTAR SINGKATAN</w:t>
      </w:r>
    </w:p>
    <w:p w14:paraId="57F8B3E9" w14:textId="77777777" w:rsidR="009E2D04" w:rsidRDefault="009E2D04" w:rsidP="009E2D0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7513" w:type="dxa"/>
        <w:tblInd w:w="108" w:type="dxa"/>
        <w:tblLook w:val="04A0" w:firstRow="1" w:lastRow="0" w:firstColumn="1" w:lastColumn="0" w:noHBand="0" w:noVBand="1"/>
      </w:tblPr>
      <w:tblGrid>
        <w:gridCol w:w="1940"/>
        <w:gridCol w:w="5573"/>
      </w:tblGrid>
      <w:tr w:rsidR="009E2D04" w:rsidRPr="009E2D04" w14:paraId="539CA522" w14:textId="77777777" w:rsidTr="009E2D04">
        <w:trPr>
          <w:trHeight w:val="31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E05B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ARDS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D3AE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Acute Respiratory Distress Syndrome </w:t>
            </w:r>
          </w:p>
        </w:tc>
      </w:tr>
      <w:tr w:rsidR="009E2D04" w:rsidRPr="009E2D04" w14:paraId="5E94B615" w14:textId="77777777" w:rsidTr="009E2D04">
        <w:trPr>
          <w:trHeight w:val="31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EAE9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ICTV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B328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: International Committee on Taxonomy of Viruses</w:t>
            </w:r>
          </w:p>
        </w:tc>
      </w:tr>
      <w:tr w:rsidR="009E2D04" w:rsidRPr="009E2D04" w14:paraId="7716A906" w14:textId="77777777" w:rsidTr="009E2D04">
        <w:trPr>
          <w:trHeight w:val="31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3873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ICU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3EB6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: Intensive Care Unit</w:t>
            </w:r>
          </w:p>
        </w:tc>
      </w:tr>
      <w:tr w:rsidR="009E2D04" w:rsidRPr="009E2D04" w14:paraId="27709992" w14:textId="77777777" w:rsidTr="009E2D04">
        <w:trPr>
          <w:trHeight w:val="31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5460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ISPA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B0D4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</w:t>
            </w:r>
            <w:proofErr w:type="spellStart"/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Infeksi</w:t>
            </w:r>
            <w:proofErr w:type="spellEnd"/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Saluran</w:t>
            </w:r>
            <w:proofErr w:type="spellEnd"/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Pernapasan</w:t>
            </w:r>
            <w:proofErr w:type="spellEnd"/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Akut</w:t>
            </w:r>
            <w:proofErr w:type="spellEnd"/>
          </w:p>
        </w:tc>
      </w:tr>
      <w:tr w:rsidR="009E2D04" w:rsidRPr="009E2D04" w14:paraId="651CEADF" w14:textId="77777777" w:rsidTr="009E2D04">
        <w:trPr>
          <w:trHeight w:val="31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46BD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JCS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8C30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Jalowiec Coping Scale </w:t>
            </w:r>
          </w:p>
        </w:tc>
      </w:tr>
      <w:tr w:rsidR="009E2D04" w:rsidRPr="009E2D04" w14:paraId="764141B7" w14:textId="77777777" w:rsidTr="009E2D04">
        <w:trPr>
          <w:trHeight w:val="31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5A42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NAAT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6960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: Nucleic Acid Amplification Test</w:t>
            </w:r>
          </w:p>
        </w:tc>
      </w:tr>
      <w:tr w:rsidR="009E2D04" w:rsidRPr="009E2D04" w14:paraId="57593576" w14:textId="77777777" w:rsidTr="009E2D04">
        <w:trPr>
          <w:trHeight w:val="31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1260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PCR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C151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: Polymerase chain reaction</w:t>
            </w:r>
          </w:p>
        </w:tc>
      </w:tr>
      <w:tr w:rsidR="009E2D04" w:rsidRPr="009E2D04" w14:paraId="073E6C51" w14:textId="77777777" w:rsidTr="009E2D04">
        <w:trPr>
          <w:trHeight w:val="31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E595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PTSD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4650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</w:t>
            </w:r>
            <w:proofErr w:type="spellStart"/>
            <w:r w:rsidRPr="009E2D0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post traumatic</w:t>
            </w:r>
            <w:proofErr w:type="spellEnd"/>
            <w:r w:rsidRPr="009E2D0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stress disorder</w:t>
            </w:r>
          </w:p>
        </w:tc>
      </w:tr>
      <w:tr w:rsidR="009E2D04" w:rsidRPr="009E2D04" w14:paraId="73B140A8" w14:textId="77777777" w:rsidTr="009E2D04">
        <w:trPr>
          <w:trHeight w:val="31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1FA5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RDT-Ag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A39A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: Rapid Diagnostic Test Antigen</w:t>
            </w:r>
          </w:p>
        </w:tc>
      </w:tr>
      <w:tr w:rsidR="009E2D04" w:rsidRPr="009E2D04" w14:paraId="4A9483F4" w14:textId="77777777" w:rsidTr="009E2D04">
        <w:trPr>
          <w:trHeight w:val="31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6031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SARS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3F0D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: severe acute respiratory syndrome</w:t>
            </w:r>
          </w:p>
        </w:tc>
      </w:tr>
      <w:tr w:rsidR="009E2D04" w:rsidRPr="009E2D04" w14:paraId="686ED367" w14:textId="77777777" w:rsidTr="009E2D04">
        <w:trPr>
          <w:trHeight w:val="31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0441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SPSS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F892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: Statistical Program for Social Science</w:t>
            </w:r>
          </w:p>
        </w:tc>
      </w:tr>
      <w:tr w:rsidR="009E2D04" w:rsidRPr="009E2D04" w14:paraId="67A05369" w14:textId="77777777" w:rsidTr="009E2D04">
        <w:trPr>
          <w:trHeight w:val="31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F280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WCS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21C4" w14:textId="77777777" w:rsidR="009E2D04" w:rsidRPr="009E2D04" w:rsidRDefault="009E2D04" w:rsidP="009E2D0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E2D0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: ways of coping strategies</w:t>
            </w:r>
          </w:p>
        </w:tc>
      </w:tr>
    </w:tbl>
    <w:p w14:paraId="50C605A5" w14:textId="77777777" w:rsidR="009E2D04" w:rsidRPr="009E2D04" w:rsidRDefault="009E2D04" w:rsidP="009E2D0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E2D04" w:rsidRPr="009E2D04" w:rsidSect="009E2D04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04"/>
    <w:rsid w:val="001A7F33"/>
    <w:rsid w:val="009E2D04"/>
    <w:rsid w:val="00A3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9757"/>
  <w15:chartTrackingRefBased/>
  <w15:docId w15:val="{692BAB4E-3D65-409A-8081-C2CA6360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Pramulawati</dc:creator>
  <cp:keywords/>
  <dc:description/>
  <cp:lastModifiedBy>Devi Pramulawati</cp:lastModifiedBy>
  <cp:revision>1</cp:revision>
  <dcterms:created xsi:type="dcterms:W3CDTF">2023-12-05T06:05:00Z</dcterms:created>
  <dcterms:modified xsi:type="dcterms:W3CDTF">2023-12-05T06:07:00Z</dcterms:modified>
</cp:coreProperties>
</file>