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6A914" w14:textId="22970429" w:rsidR="001E1BD4" w:rsidRDefault="001E1BD4" w:rsidP="001E1BD4">
      <w:r>
        <w:t>Semestre: 1º Semestre</w:t>
      </w:r>
      <w:r>
        <w:br/>
        <w:t>Hora complementar: Artigo Científico</w:t>
      </w:r>
    </w:p>
    <w:p w14:paraId="407A658D" w14:textId="77777777" w:rsidR="001E1BD4" w:rsidRDefault="001E1BD4" w:rsidP="001E1BD4">
      <w:r>
        <w:t>Realização: Leitura de 3 artigos científicos e elaboração de um relatório integrado sobre os temas abordados.</w:t>
      </w:r>
    </w:p>
    <w:p w14:paraId="57A486E2" w14:textId="77777777" w:rsidR="001E1BD4" w:rsidRDefault="001E1BD4" w:rsidP="001E1BD4">
      <w:r>
        <w:t>Fonte: Revista Brasileira de Economia</w:t>
      </w:r>
    </w:p>
    <w:p w14:paraId="2C041980" w14:textId="77777777" w:rsidR="001E1BD4" w:rsidRDefault="001E1BD4" w:rsidP="001E1BD4">
      <w:r>
        <w:t>Site: https://periodicos.fgv.br/rbe/issue/archive</w:t>
      </w:r>
    </w:p>
    <w:p w14:paraId="7029CBD9" w14:textId="77777777" w:rsidR="001E1BD4" w:rsidRDefault="001E1BD4" w:rsidP="001E1BD4">
      <w:r>
        <w:t>Quantidade por semestre: 1</w:t>
      </w:r>
    </w:p>
    <w:p w14:paraId="1C35E855" w14:textId="77777777" w:rsidR="001E1BD4" w:rsidRDefault="001E1BD4" w:rsidP="001E1BD4">
      <w:r>
        <w:t>Horas válidas: 10</w:t>
      </w:r>
    </w:p>
    <w:p w14:paraId="5B1EB4AF" w14:textId="77777777" w:rsidR="001E1BD4" w:rsidRDefault="001E1BD4" w:rsidP="001E1BD4">
      <w:pPr>
        <w:jc w:val="both"/>
      </w:pPr>
    </w:p>
    <w:p w14:paraId="467936AE" w14:textId="77777777" w:rsidR="001E1BD4" w:rsidRDefault="001E1BD4" w:rsidP="001E1BD4">
      <w:pPr>
        <w:jc w:val="both"/>
      </w:pPr>
      <w:r>
        <w:t>Este relatório aborda três artigos científicos da Revista Brasileira de Economia, explorando temas diversos na área de economia aplicada ao contexto brasileiro. A análise inclui um resumo dos objetivos e conclusões de cada artigo, seguido de uma reflexão pessoal sobre as contribuições dos estudos e a relevância para minha formação em Ciências Econômicas.</w:t>
      </w:r>
    </w:p>
    <w:p w14:paraId="5CAC34E9" w14:textId="77777777" w:rsidR="001E1BD4" w:rsidRDefault="001E1BD4" w:rsidP="001E1BD4">
      <w:pPr>
        <w:jc w:val="both"/>
      </w:pPr>
      <w:r>
        <w:t>O primeiro artigo, “Impacts of Grade Configuration on Brazilian Student Outcomes” (Impactos da Configuração de Séries nos Resultados dos Estudantes Brasileiros), examina como diferentes configurações de séries escolares afetam o desempenho dos alunos. Utilizando um modelo teórico e metodologias econométricas, os autores comparam o desempenho em escolas de séries iniciais com escolas de ensino fundamental completo. Constatou-se que escolas com séries iniciais exclusivamente (1º ao 5º ano) apresentaram melhores resultados em matemática e língua portuguesa, além de menores taxas de evasão. Isso sugere que configurações escolares mais homogêneas promovem um ambiente pedagógico mais eficaz.</w:t>
      </w:r>
    </w:p>
    <w:p w14:paraId="43EB3190" w14:textId="77777777" w:rsidR="001E1BD4" w:rsidRDefault="001E1BD4" w:rsidP="001E1BD4">
      <w:pPr>
        <w:jc w:val="both"/>
      </w:pPr>
      <w:r>
        <w:t>O segundo artigo, “The Payroll Tax Exemption in Brazil: Structural and Quasi-Experimental Perspectives” (A Desoneração da Folha de Pagamento no Brasil: Perspectivas Estruturais e Quase-Experimentais), avalia os efeitos da desoneração da folha de pagamento nas indústrias brasileiras. A pesquisa emprega uma abordagem quase-experimental e um modelo estrutural para mensurar o impacto da substituição do imposto sobre a folha por um imposto sobre vendas. Os resultados indicam que a metodologia quase-experimental superestimou os efeitos da política, sugerindo que o impacto na redução de custos e aumento de emprego foi menor do que o esperado.</w:t>
      </w:r>
    </w:p>
    <w:p w14:paraId="1AC48190" w14:textId="5A5BD838" w:rsidR="001E1BD4" w:rsidRDefault="001E1BD4" w:rsidP="001E1BD4">
      <w:pPr>
        <w:jc w:val="both"/>
      </w:pPr>
      <w:r>
        <w:t>O terceiro artigo, “Uma Nota sobre o Impacto das Unidades de Polícia Pacificadora (UPP)”, analisa o impacto das UPPs na taxa de homicídios na cidade do Rio de Janeiro utilizando o método de controle sintético. O estudo conclui que as UPPs foram eficazes em reduzir os homicídios no período analisado (1999-2016), mostrando como uma política de segurança pública pode contribuir para a diminuição da violência urbana.</w:t>
      </w:r>
    </w:p>
    <w:p w14:paraId="31F1B8F5" w14:textId="168767B9" w:rsidR="001E1BD4" w:rsidRDefault="001E1BD4" w:rsidP="001E1BD4">
      <w:pPr>
        <w:jc w:val="both"/>
      </w:pPr>
      <w:r>
        <w:t>Na minha opinião, os três artigos oferecem uma visão abrangente sobre questões econômicas e sociais críticas no Brasil. O primeiro artigo destaca a importância de políticas educacionais adequadas para o desenvolvimento acadêmico, o segundo explora as complexidades das políticas fiscais sobre a indústria, e o terceiro mostra a relevância de políticas de segurança para o bem-estar social. Esses estudos evidenciam a interconexão entre políticas públicas e desenvolvimento econômico, o que é essencial para uma compreensão holística da economia.</w:t>
      </w:r>
    </w:p>
    <w:p w14:paraId="17BC9355" w14:textId="21516746" w:rsidR="00065CA4" w:rsidRPr="001E1BD4" w:rsidRDefault="001E1BD4" w:rsidP="001E1BD4">
      <w:pPr>
        <w:jc w:val="both"/>
      </w:pPr>
      <w:r>
        <w:lastRenderedPageBreak/>
        <w:t>A leitura desses artigos foi significativa para minha formação em Ciências Econômicas, ampliando meu entendimento sobre como diferentes políticas impactam áreas diversas da economia e sociedade. Esse conhecimento fortalece minha capacidade analítica e crítica, essencial para o desenvolvimento de soluções para os desafios econômicos no contexto brasileiro.</w:t>
      </w:r>
    </w:p>
    <w:sectPr w:rsidR="00065CA4" w:rsidRPr="001E1BD4" w:rsidSect="001E1B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E8"/>
    <w:rsid w:val="00065CA4"/>
    <w:rsid w:val="00142AEC"/>
    <w:rsid w:val="00187780"/>
    <w:rsid w:val="001E1BD4"/>
    <w:rsid w:val="007E6D58"/>
    <w:rsid w:val="00BC55E8"/>
    <w:rsid w:val="00E1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30FF2"/>
  <w15:chartTrackingRefBased/>
  <w15:docId w15:val="{95EC0D2A-EACF-47F2-8576-EF13503B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5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5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5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5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5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5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5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5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5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5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5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5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55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55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55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55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55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55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5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5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5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5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5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55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55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55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5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55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55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1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518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PAMELLA RIBEIRO DE BARROS</dc:creator>
  <cp:keywords/>
  <dc:description/>
  <cp:lastModifiedBy>PAMELLA RIBEIRO DE BARROS</cp:lastModifiedBy>
  <cp:revision>2</cp:revision>
  <dcterms:created xsi:type="dcterms:W3CDTF">2024-11-09T11:51:00Z</dcterms:created>
  <dcterms:modified xsi:type="dcterms:W3CDTF">2024-11-09T12:17:00Z</dcterms:modified>
</cp:coreProperties>
</file>