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675F7" w14:textId="5CB8FB3C" w:rsidR="00453358" w:rsidRDefault="00453358" w:rsidP="00453358">
      <w:r>
        <w:t>Semestre: 4º Semestre</w:t>
      </w:r>
    </w:p>
    <w:p w14:paraId="1379902A" w14:textId="3505B03A" w:rsidR="00453358" w:rsidRDefault="00453358" w:rsidP="00453358">
      <w:r>
        <w:t>Hora complementar: Artigo Científico</w:t>
      </w:r>
    </w:p>
    <w:p w14:paraId="3DE6E410" w14:textId="77777777" w:rsidR="00453358" w:rsidRDefault="00453358" w:rsidP="00453358">
      <w:r>
        <w:t>Realização: Leitura de 3 artigos científicos e elaboração de um relatório integrado sobre os temas abordados.</w:t>
      </w:r>
    </w:p>
    <w:p w14:paraId="5E5C2E36" w14:textId="77777777" w:rsidR="00453358" w:rsidRDefault="00453358" w:rsidP="00453358">
      <w:r>
        <w:t>Fonte: Revista Brasileira de Economia</w:t>
      </w:r>
    </w:p>
    <w:p w14:paraId="05CD0E8C" w14:textId="77777777" w:rsidR="00453358" w:rsidRDefault="00453358" w:rsidP="00453358">
      <w:r>
        <w:t>Site: https://periodicos.fgv.br/rbe/issue/archive</w:t>
      </w:r>
    </w:p>
    <w:p w14:paraId="5A96BC5E" w14:textId="77777777" w:rsidR="00453358" w:rsidRDefault="00453358" w:rsidP="00453358">
      <w:r>
        <w:t>Quantidade por semestre: 1</w:t>
      </w:r>
    </w:p>
    <w:p w14:paraId="23DFA4F3" w14:textId="77777777" w:rsidR="00453358" w:rsidRDefault="00453358" w:rsidP="00453358">
      <w:r>
        <w:t>Horas válidas: 10</w:t>
      </w:r>
    </w:p>
    <w:p w14:paraId="55C7CDB3" w14:textId="77777777" w:rsidR="00453358" w:rsidRDefault="00453358" w:rsidP="00453358"/>
    <w:p w14:paraId="62365826" w14:textId="3F8B21FC" w:rsidR="00453358" w:rsidRDefault="00453358" w:rsidP="00453358">
      <w:pPr>
        <w:jc w:val="both"/>
      </w:pPr>
      <w:r>
        <w:t>Este relatório apresenta uma análise de três artigos da Revista Brasileira de Economia, abordando temas sobre endividamento estadual, desemprego juvenil e políticas de restrição durante a pandemia de Covid-19 no Brasil. A seguir, os principais objetivos e conclusões de cada estudo são resumidos, juntamente com uma análise crítica e a contribuição para minha formação em Ciências Econômicas.</w:t>
      </w:r>
    </w:p>
    <w:p w14:paraId="197F9091" w14:textId="51B36074" w:rsidR="00453358" w:rsidRDefault="00453358" w:rsidP="00453358">
      <w:pPr>
        <w:jc w:val="both"/>
      </w:pPr>
      <w:r>
        <w:t xml:space="preserve">O primeiro artigo, “A Note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Brazilian</w:t>
      </w:r>
      <w:proofErr w:type="spellEnd"/>
      <w:r>
        <w:t xml:space="preserve"> Cross-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Connectedness</w:t>
      </w:r>
      <w:proofErr w:type="spellEnd"/>
      <w:r>
        <w:t xml:space="preserve">” (Uma Nota sobre a Conectividade da Dívida entre Estados Brasileiros), explora a interconexão do endividamento entre os estados brasileiros usando um modelo baseado nos índices de </w:t>
      </w:r>
      <w:proofErr w:type="spellStart"/>
      <w:r>
        <w:t>Diebold</w:t>
      </w:r>
      <w:proofErr w:type="spellEnd"/>
      <w:r>
        <w:t xml:space="preserve"> e </w:t>
      </w:r>
      <w:proofErr w:type="spellStart"/>
      <w:r>
        <w:t>Yilmaz</w:t>
      </w:r>
      <w:proofErr w:type="spellEnd"/>
      <w:r>
        <w:t>. O estudo examina como as dívidas de um estado podem impactar outros, considerando o período de 2006 a 2021. Os autores identificam estados com maior influência sobre a dívida regional e destacam a importância da responsabilidade fiscal compartilhada. Esse enfoque permite que gestores compreendam melhor os efeitos de políticas de endividamento em nível estadual e como crises fiscais em um estado podem ter repercussões amplas</w:t>
      </w:r>
      <w:r>
        <w:rPr>
          <w:rFonts w:ascii="Arial" w:hAnsi="Arial" w:cs="Arial"/>
        </w:rPr>
        <w:t>​</w:t>
      </w:r>
      <w:r>
        <w:t>.</w:t>
      </w:r>
    </w:p>
    <w:p w14:paraId="4DD9CE1C" w14:textId="7A494949" w:rsidR="00453358" w:rsidRDefault="00453358" w:rsidP="00453358">
      <w:pPr>
        <w:jc w:val="both"/>
      </w:pPr>
      <w:r>
        <w:t>O segundo artigo, “Duração do Desemprego do Jovem Brasileiro”, investiga os fatores que influenciam a duração do desemprego entre jovens brasileiros, de 16 a 29 anos, no período de 2012 a 2018. Utilizando modelos de análise de sobrevivência, o estudo revela que a falta de experiência e baixa escolaridade são fatores que prolongam o tempo de desemprego para os jovens. A pesquisa sugere que políticas voltadas para qualificação e experiências de trabalho poderiam melhorar a inserção dos jovens no mercado, ajudando a reduzir as altas taxas de desemprego entre esse grupo</w:t>
      </w:r>
      <w:r>
        <w:rPr>
          <w:rFonts w:ascii="Arial" w:hAnsi="Arial" w:cs="Arial"/>
        </w:rPr>
        <w:t>​</w:t>
      </w:r>
      <w:r>
        <w:t>.</w:t>
      </w:r>
    </w:p>
    <w:p w14:paraId="44A0258D" w14:textId="7EAD6930" w:rsidR="00453358" w:rsidRDefault="00453358" w:rsidP="00453358">
      <w:pPr>
        <w:jc w:val="both"/>
      </w:pPr>
      <w:r>
        <w:t>O terceiro artigo, “Indo Além das Boas Intenções: Uma Avaliação dos Efeitos de Medidas Restritivas Mais Duras na Propagação da Covid-19”</w:t>
      </w:r>
      <w:r>
        <w:t xml:space="preserve">, </w:t>
      </w:r>
      <w:r>
        <w:t xml:space="preserve">examina o impacto de medidas de restrição severas implementadas no município de Rio </w:t>
      </w:r>
      <w:proofErr w:type="spellStart"/>
      <w:r>
        <w:t>Grande-RS</w:t>
      </w:r>
      <w:proofErr w:type="spellEnd"/>
      <w:r>
        <w:t xml:space="preserve"> durante a pandemia. Usando um controle sintético para criar cenários contrafactuais, o estudo conclui que as medidas restritivas não alteraram significativamente o número de novos casos de Covid-19 no município, apesar dos custos econômicos gerados. Esse estudo levanta questões sobre a eficácia e o custo-benefício das políticas de isolamento rigoroso</w:t>
      </w:r>
      <w:r>
        <w:rPr>
          <w:rFonts w:ascii="Arial" w:hAnsi="Arial" w:cs="Arial"/>
        </w:rPr>
        <w:t>​</w:t>
      </w:r>
      <w:r>
        <w:t>.</w:t>
      </w:r>
    </w:p>
    <w:p w14:paraId="3A2D4E2F" w14:textId="5DA954C4" w:rsidR="00453358" w:rsidRDefault="00453358" w:rsidP="00453358">
      <w:pPr>
        <w:jc w:val="both"/>
      </w:pPr>
      <w:r>
        <w:t>Minha opinião é que os três artigos abordam temas essenciais para entender as dinâmicas econômicas e sociais no Brasil. O primeiro artigo fornece insights valiosos sobre o impacto do endividamento regional, o segundo destaca os desafios da juventude para entrar no mercado de trabalho e o terceiro oferece uma análise crítica das políticas de saúde pública durante a pandemia.</w:t>
      </w:r>
    </w:p>
    <w:p w14:paraId="771D2AF3" w14:textId="77777777" w:rsidR="00453358" w:rsidRDefault="00453358" w:rsidP="00453358">
      <w:pPr>
        <w:jc w:val="both"/>
      </w:pPr>
      <w:r>
        <w:lastRenderedPageBreak/>
        <w:t>A leitura desses artigos contribuiu para minha formação em Ciências Econômicas ao expandir meu entendimento sobre como diferentes fatores e políticas públicas interagem para moldar a economia e a sociedade brasileiras. Essa compreensão é essencial para desenvolver uma visão crítica e informada sobre questões econômicas complexas no contexto brasileiro.</w:t>
      </w:r>
    </w:p>
    <w:p w14:paraId="7414DC88" w14:textId="77777777" w:rsidR="00065CA4" w:rsidRDefault="00065CA4"/>
    <w:sectPr w:rsidR="00065CA4" w:rsidSect="00453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58"/>
    <w:rsid w:val="00065CA4"/>
    <w:rsid w:val="00142AEC"/>
    <w:rsid w:val="00187780"/>
    <w:rsid w:val="00453358"/>
    <w:rsid w:val="00E1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1632"/>
  <w15:chartTrackingRefBased/>
  <w15:docId w15:val="{C522E5DC-594F-4637-AC10-1475E346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3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3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3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3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3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3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3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3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3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3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RIBEIRO DE BARROS</dc:creator>
  <cp:keywords/>
  <dc:description/>
  <cp:lastModifiedBy>PAMELLA RIBEIRO DE BARROS</cp:lastModifiedBy>
  <cp:revision>1</cp:revision>
  <dcterms:created xsi:type="dcterms:W3CDTF">2024-11-09T12:15:00Z</dcterms:created>
  <dcterms:modified xsi:type="dcterms:W3CDTF">2024-11-09T12:16:00Z</dcterms:modified>
</cp:coreProperties>
</file>