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7A17" w:rsidRPr="00817A17" w:rsidRDefault="00817A17" w:rsidP="00817A17">
      <w:r w:rsidRPr="00817A17">
        <w:t xml:space="preserve">To deconstruct the LinkedIn Job Search experience, we have to look past the buttons and filters to the </w:t>
      </w:r>
      <w:r w:rsidRPr="00817A17">
        <w:rPr>
          <w:b/>
          <w:bCs/>
        </w:rPr>
        <w:t>underlying psychological and business goals</w:t>
      </w:r>
      <w:r w:rsidRPr="00817A17">
        <w:t xml:space="preserve">. LinkedIn isn't just a "job board" (like Indeed); it is a </w:t>
      </w:r>
      <w:r w:rsidRPr="00817A17">
        <w:rPr>
          <w:b/>
          <w:bCs/>
        </w:rPr>
        <w:t>professional ecosystem</w:t>
      </w:r>
      <w:r w:rsidRPr="00817A17">
        <w:t xml:space="preserve"> where the job search is deeply integrated into a social graph.</w:t>
      </w:r>
    </w:p>
    <w:p w:rsidR="00817A17" w:rsidRPr="00817A17" w:rsidRDefault="00817A17" w:rsidP="00817A17">
      <w:r w:rsidRPr="00817A17">
        <w:t>Here is a reverse-engineered breakdown of the UX/UI strategy.</w:t>
      </w:r>
    </w:p>
    <w:p w:rsidR="00817A17" w:rsidRPr="00817A17" w:rsidRDefault="00817A17" w:rsidP="00817A17">
      <w:r w:rsidRPr="00817A17">
        <w:pict>
          <v:rect id="_x0000_i1037" style="width:0;height:1.5pt" o:hralign="center" o:hrstd="t" o:hr="t" fillcolor="#a0a0a0" stroked="f"/>
        </w:pict>
      </w:r>
    </w:p>
    <w:p w:rsidR="00817A17" w:rsidRPr="00817A17" w:rsidRDefault="00817A17" w:rsidP="00817A17">
      <w:pPr>
        <w:rPr>
          <w:b/>
          <w:bCs/>
        </w:rPr>
      </w:pPr>
      <w:r w:rsidRPr="00817A17">
        <w:rPr>
          <w:b/>
          <w:bCs/>
        </w:rPr>
        <w:t>1. The Core Experience Goal: "Frictionless Credibility"</w:t>
      </w:r>
    </w:p>
    <w:p w:rsidR="00817A17" w:rsidRPr="00817A17" w:rsidRDefault="00817A17" w:rsidP="00817A17">
      <w:r w:rsidRPr="00817A17">
        <w:t>LinkedIn’s primary UX goal is to reduce the "cost of entry" for an application while simultaneously increasing the "quality of signal" for the recruiter.</w:t>
      </w:r>
    </w:p>
    <w:p w:rsidR="00817A17" w:rsidRPr="00817A17" w:rsidRDefault="00817A17" w:rsidP="00817A17">
      <w:pPr>
        <w:numPr>
          <w:ilvl w:val="0"/>
          <w:numId w:val="1"/>
        </w:numPr>
      </w:pPr>
      <w:r w:rsidRPr="00817A17">
        <w:rPr>
          <w:b/>
          <w:bCs/>
        </w:rPr>
        <w:t>The Problem:</w:t>
      </w:r>
      <w:r w:rsidRPr="00817A17">
        <w:t xml:space="preserve"> Filling out job applications is tedious; people quit halfway through.</w:t>
      </w:r>
    </w:p>
    <w:p w:rsidR="00817A17" w:rsidRPr="00817A17" w:rsidRDefault="00817A17" w:rsidP="00817A17">
      <w:pPr>
        <w:numPr>
          <w:ilvl w:val="0"/>
          <w:numId w:val="1"/>
        </w:numPr>
      </w:pPr>
      <w:r w:rsidRPr="00817A17">
        <w:rPr>
          <w:b/>
          <w:bCs/>
        </w:rPr>
        <w:t>The Solution:</w:t>
      </w:r>
      <w:r w:rsidRPr="00817A17">
        <w:t xml:space="preserve"> </w:t>
      </w:r>
      <w:r w:rsidRPr="00817A17">
        <w:rPr>
          <w:b/>
          <w:bCs/>
        </w:rPr>
        <w:t>Easy Apply.</w:t>
      </w:r>
      <w:r w:rsidRPr="00817A17">
        <w:t xml:space="preserve"> By leveraging your existing profile as a living resume, they remove the 20-minute barrier of manual entry.</w:t>
      </w:r>
    </w:p>
    <w:p w:rsidR="00817A17" w:rsidRPr="00817A17" w:rsidRDefault="00817A17" w:rsidP="00817A17">
      <w:pPr>
        <w:numPr>
          <w:ilvl w:val="0"/>
          <w:numId w:val="1"/>
        </w:numPr>
      </w:pPr>
      <w:r w:rsidRPr="00817A17">
        <w:rPr>
          <w:b/>
          <w:bCs/>
        </w:rPr>
        <w:t>The UI Play:</w:t>
      </w:r>
      <w:r w:rsidRPr="00817A17">
        <w:t xml:space="preserve"> The prominent blue "Easy Apply" button acts as a </w:t>
      </w:r>
      <w:r w:rsidRPr="00817A17">
        <w:rPr>
          <w:b/>
          <w:bCs/>
        </w:rPr>
        <w:t>Call to Action (CTA)</w:t>
      </w:r>
      <w:r w:rsidRPr="00817A17">
        <w:t xml:space="preserve"> that triggers a dopamine hit—it suggests that a career change is only one click away.</w:t>
      </w:r>
    </w:p>
    <w:p w:rsidR="00817A17" w:rsidRPr="00817A17" w:rsidRDefault="00817A17" w:rsidP="00817A17">
      <w:pPr>
        <w:rPr>
          <w:b/>
          <w:bCs/>
        </w:rPr>
      </w:pPr>
      <w:r w:rsidRPr="00817A17">
        <w:rPr>
          <w:b/>
          <w:bCs/>
        </w:rPr>
        <w:t>2. Information Architecture: The "Split-View" Efficiency</w:t>
      </w:r>
    </w:p>
    <w:p w:rsidR="00817A17" w:rsidRPr="00817A17" w:rsidRDefault="00817A17" w:rsidP="00817A17">
      <w:r w:rsidRPr="00817A17">
        <w:t>LinkedIn uses a classic master-detail pattern (list on the left, details on the right) for its desktop job search.</w:t>
      </w:r>
    </w:p>
    <w:p w:rsidR="00817A17" w:rsidRPr="00817A17" w:rsidRDefault="00817A17" w:rsidP="00817A17">
      <w:pPr>
        <w:numPr>
          <w:ilvl w:val="0"/>
          <w:numId w:val="2"/>
        </w:numPr>
      </w:pPr>
      <w:r w:rsidRPr="00817A17">
        <w:rPr>
          <w:b/>
          <w:bCs/>
        </w:rPr>
        <w:t>Experience Goal:</w:t>
      </w:r>
      <w:r w:rsidRPr="00817A17">
        <w:t xml:space="preserve"> </w:t>
      </w:r>
      <w:r w:rsidRPr="00817A17">
        <w:rPr>
          <w:b/>
          <w:bCs/>
        </w:rPr>
        <w:t>Rapid Evaluation.</w:t>
      </w:r>
      <w:r w:rsidRPr="00817A17">
        <w:t xml:space="preserve"> In a high-volume market, users need to skim 50 jobs in 10 minutes.</w:t>
      </w:r>
    </w:p>
    <w:p w:rsidR="00817A17" w:rsidRPr="00817A17" w:rsidRDefault="00817A17" w:rsidP="00817A17">
      <w:pPr>
        <w:numPr>
          <w:ilvl w:val="0"/>
          <w:numId w:val="2"/>
        </w:numPr>
      </w:pPr>
      <w:r w:rsidRPr="00817A17">
        <w:rPr>
          <w:b/>
          <w:bCs/>
        </w:rPr>
        <w:t>UI Strategy:</w:t>
      </w:r>
      <w:r w:rsidRPr="00817A17">
        <w:t xml:space="preserve"> * </w:t>
      </w:r>
      <w:r w:rsidRPr="00817A17">
        <w:rPr>
          <w:b/>
          <w:bCs/>
        </w:rPr>
        <w:t>The Left Rail:</w:t>
      </w:r>
      <w:r w:rsidRPr="00817A17">
        <w:t xml:space="preserve"> Provides "snackable" data—Company logo (brand recognition), Title, Location, and "Applied" status.</w:t>
      </w:r>
    </w:p>
    <w:p w:rsidR="00817A17" w:rsidRPr="00817A17" w:rsidRDefault="00817A17" w:rsidP="00817A17">
      <w:pPr>
        <w:numPr>
          <w:ilvl w:val="1"/>
          <w:numId w:val="2"/>
        </w:numPr>
      </w:pPr>
      <w:r w:rsidRPr="00817A17">
        <w:rPr>
          <w:b/>
          <w:bCs/>
        </w:rPr>
        <w:t>The Right Pane:</w:t>
      </w:r>
      <w:r w:rsidRPr="00817A17">
        <w:t xml:space="preserve"> Contains the "meat." Crucially, it highlights </w:t>
      </w:r>
      <w:r w:rsidRPr="00817A17">
        <w:rPr>
          <w:b/>
          <w:bCs/>
        </w:rPr>
        <w:t>"How you match"</w:t>
      </w:r>
      <w:r w:rsidRPr="00817A17">
        <w:t xml:space="preserve"> (Skills) and </w:t>
      </w:r>
      <w:r w:rsidRPr="00817A17">
        <w:rPr>
          <w:b/>
          <w:bCs/>
        </w:rPr>
        <w:t>"Connections"</w:t>
      </w:r>
      <w:r w:rsidRPr="00817A17">
        <w:t xml:space="preserve"> (Referral potential) at the very top.</w:t>
      </w:r>
    </w:p>
    <w:p w:rsidR="00817A17" w:rsidRPr="00817A17" w:rsidRDefault="00817A17" w:rsidP="00817A17">
      <w:pPr>
        <w:numPr>
          <w:ilvl w:val="0"/>
          <w:numId w:val="2"/>
        </w:numPr>
      </w:pPr>
      <w:r w:rsidRPr="00817A17">
        <w:rPr>
          <w:b/>
          <w:bCs/>
        </w:rPr>
        <w:t>Reverse Logic:</w:t>
      </w:r>
      <w:r w:rsidRPr="00817A17">
        <w:t xml:space="preserve"> LinkedIn prioritizes </w:t>
      </w:r>
      <w:r w:rsidRPr="00817A17">
        <w:rPr>
          <w:i/>
          <w:iCs/>
        </w:rPr>
        <w:t>social proof</w:t>
      </w:r>
      <w:r w:rsidRPr="00817A17">
        <w:t xml:space="preserve"> over the job description. They know you're more likely to apply if you see a former colleague works there.</w:t>
      </w:r>
    </w:p>
    <w:p w:rsidR="00817A17" w:rsidRPr="00817A17" w:rsidRDefault="00817A17" w:rsidP="00817A17">
      <w:pPr>
        <w:rPr>
          <w:b/>
          <w:bCs/>
        </w:rPr>
      </w:pPr>
      <w:r w:rsidRPr="00817A17">
        <w:rPr>
          <w:b/>
          <w:bCs/>
        </w:rPr>
        <w:t>3. Psychological Design: Reducing "Search Anxiety"</w:t>
      </w:r>
    </w:p>
    <w:p w:rsidR="00817A17" w:rsidRPr="00817A17" w:rsidRDefault="00817A17" w:rsidP="00817A17">
      <w:r w:rsidRPr="00817A17">
        <w:t>Searching for a job is emotionally draining. LinkedIn uses UI cues to provide a sense of control and "insider info."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653"/>
        <w:gridCol w:w="6034"/>
      </w:tblGrid>
      <w:tr w:rsidR="00817A17" w:rsidRPr="00817A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7A17" w:rsidRPr="00817A17" w:rsidRDefault="00817A17" w:rsidP="00817A17">
            <w:r w:rsidRPr="00817A17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7A17" w:rsidRPr="00817A17" w:rsidRDefault="00817A17" w:rsidP="00817A17">
            <w:r w:rsidRPr="00817A17">
              <w:rPr>
                <w:b/>
                <w:bCs/>
              </w:rPr>
              <w:t>UX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7A17" w:rsidRPr="00817A17" w:rsidRDefault="00817A17" w:rsidP="00817A17">
            <w:r w:rsidRPr="00817A17">
              <w:rPr>
                <w:b/>
                <w:bCs/>
              </w:rPr>
              <w:t>UI Implementation</w:t>
            </w:r>
          </w:p>
        </w:tc>
      </w:tr>
      <w:tr w:rsidR="00817A17" w:rsidRPr="00817A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7A17" w:rsidRPr="00817A17" w:rsidRDefault="00817A17" w:rsidP="00817A17">
            <w:r w:rsidRPr="00817A17">
              <w:rPr>
                <w:b/>
                <w:bCs/>
              </w:rPr>
              <w:t>Applicant Insights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7A17" w:rsidRPr="00817A17" w:rsidRDefault="00817A17" w:rsidP="00817A17">
            <w:r w:rsidRPr="00817A17">
              <w:t>Transparency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7A17" w:rsidRPr="00817A17" w:rsidRDefault="00817A17" w:rsidP="00817A17">
            <w:r w:rsidRPr="00817A17">
              <w:t>"Be among the first 25 applicants" or "4 people from your school work here."</w:t>
            </w:r>
          </w:p>
        </w:tc>
      </w:tr>
      <w:tr w:rsidR="00817A17" w:rsidRPr="00817A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7A17" w:rsidRPr="00817A17" w:rsidRDefault="00817A17" w:rsidP="00817A17">
            <w:r w:rsidRPr="00817A17">
              <w:rPr>
                <w:b/>
                <w:bCs/>
              </w:rPr>
              <w:t>Smart Filters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7A17" w:rsidRPr="00817A17" w:rsidRDefault="00817A17" w:rsidP="00817A17">
            <w:r w:rsidRPr="00817A17">
              <w:t>Narrowing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7A17" w:rsidRPr="00817A17" w:rsidRDefault="00817A17" w:rsidP="00817A17">
            <w:r w:rsidRPr="00817A17">
              <w:t>Moving beyond "Keyword" to "Under 10 applicants" or "Remote."</w:t>
            </w:r>
          </w:p>
        </w:tc>
      </w:tr>
      <w:tr w:rsidR="00817A17" w:rsidRPr="00817A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7A17" w:rsidRPr="00817A17" w:rsidRDefault="00817A17" w:rsidP="00817A17">
            <w:r w:rsidRPr="00817A17">
              <w:rPr>
                <w:b/>
                <w:bCs/>
              </w:rPr>
              <w:t>Saved Searches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7A17" w:rsidRPr="00817A17" w:rsidRDefault="00817A17" w:rsidP="00817A17">
            <w:r w:rsidRPr="00817A17">
              <w:t>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17A17" w:rsidRPr="00817A17" w:rsidRDefault="00817A17" w:rsidP="00817A17">
            <w:r w:rsidRPr="00817A17">
              <w:t>The "Set Alert" toggle shifts the burden from the user to the system.</w:t>
            </w:r>
          </w:p>
        </w:tc>
      </w:tr>
    </w:tbl>
    <w:p w:rsidR="00817A17" w:rsidRPr="00817A17" w:rsidRDefault="00817A17" w:rsidP="00817A17">
      <w:pPr>
        <w:rPr>
          <w:b/>
          <w:bCs/>
        </w:rPr>
      </w:pPr>
      <w:r w:rsidRPr="00817A17">
        <w:rPr>
          <w:b/>
          <w:bCs/>
        </w:rPr>
        <w:t>4. The Business Loop: The "Upsell" UX</w:t>
      </w:r>
    </w:p>
    <w:p w:rsidR="00817A17" w:rsidRPr="00817A17" w:rsidRDefault="00817A17" w:rsidP="00817A17">
      <w:r w:rsidRPr="00817A17">
        <w:t xml:space="preserve">LinkedIn’s UI is carefully designed to show you what you’re </w:t>
      </w:r>
      <w:r w:rsidRPr="00817A17">
        <w:rPr>
          <w:i/>
          <w:iCs/>
        </w:rPr>
        <w:t>missing</w:t>
      </w:r>
      <w:r w:rsidRPr="00817A17">
        <w:t xml:space="preserve"> to nudge you toward </w:t>
      </w:r>
      <w:r w:rsidRPr="00817A17">
        <w:rPr>
          <w:b/>
          <w:bCs/>
        </w:rPr>
        <w:t>Premium</w:t>
      </w:r>
      <w:r w:rsidRPr="00817A17">
        <w:t>.</w:t>
      </w:r>
    </w:p>
    <w:p w:rsidR="00817A17" w:rsidRPr="00817A17" w:rsidRDefault="00817A17" w:rsidP="00817A17">
      <w:pPr>
        <w:numPr>
          <w:ilvl w:val="0"/>
          <w:numId w:val="3"/>
        </w:numPr>
      </w:pPr>
      <w:r w:rsidRPr="00817A17">
        <w:rPr>
          <w:b/>
          <w:bCs/>
        </w:rPr>
        <w:t>The "Competitive Intelligence" Goal:</w:t>
      </w:r>
      <w:r w:rsidRPr="00817A17">
        <w:t xml:space="preserve"> They show you a blurred or limited version of where you rank against other applicants.</w:t>
      </w:r>
    </w:p>
    <w:p w:rsidR="00817A17" w:rsidRPr="00817A17" w:rsidRDefault="00817A17" w:rsidP="00817A17">
      <w:pPr>
        <w:numPr>
          <w:ilvl w:val="0"/>
          <w:numId w:val="3"/>
        </w:numPr>
      </w:pPr>
      <w:r w:rsidRPr="00817A17">
        <w:rPr>
          <w:b/>
          <w:bCs/>
        </w:rPr>
        <w:t>Reverse Engineering the Intent:</w:t>
      </w:r>
      <w:r w:rsidRPr="00817A17">
        <w:t xml:space="preserve"> By showing "You have 4 of the 10 top skills," they create a </w:t>
      </w:r>
      <w:proofErr w:type="gramStart"/>
      <w:r w:rsidRPr="00817A17">
        <w:rPr>
          <w:b/>
          <w:bCs/>
        </w:rPr>
        <w:t>Knowledge</w:t>
      </w:r>
      <w:proofErr w:type="gramEnd"/>
      <w:r w:rsidRPr="00817A17">
        <w:rPr>
          <w:b/>
          <w:bCs/>
        </w:rPr>
        <w:t xml:space="preserve"> Gap</w:t>
      </w:r>
      <w:r w:rsidRPr="00817A17">
        <w:t>. The UI suggests that the solution to this gap is a Premium subscription to see the full list or take a LinkedIn Learning course to "check the box."</w:t>
      </w:r>
    </w:p>
    <w:p w:rsidR="00817A17" w:rsidRPr="00817A17" w:rsidRDefault="00817A17" w:rsidP="00817A17">
      <w:pPr>
        <w:rPr>
          <w:b/>
          <w:bCs/>
        </w:rPr>
      </w:pPr>
      <w:r w:rsidRPr="00817A17">
        <w:rPr>
          <w:b/>
          <w:bCs/>
        </w:rPr>
        <w:t>5. Mobile vs. Desktop: The "Context" Shift</w:t>
      </w:r>
    </w:p>
    <w:p w:rsidR="00817A17" w:rsidRPr="00817A17" w:rsidRDefault="00817A17" w:rsidP="00817A17">
      <w:pPr>
        <w:numPr>
          <w:ilvl w:val="0"/>
          <w:numId w:val="4"/>
        </w:numPr>
      </w:pPr>
      <w:r w:rsidRPr="00817A17">
        <w:rPr>
          <w:b/>
          <w:bCs/>
        </w:rPr>
        <w:t>Mobile UX:</w:t>
      </w:r>
      <w:r w:rsidRPr="00817A17">
        <w:t xml:space="preserve"> Focuses on </w:t>
      </w:r>
      <w:r w:rsidRPr="00817A17">
        <w:rPr>
          <w:b/>
          <w:bCs/>
        </w:rPr>
        <w:t>Consumption</w:t>
      </w:r>
      <w:r w:rsidRPr="00817A17">
        <w:t>. It’s designed for "the commute"—swiping through jobs, saving them for later, and quick alerts.</w:t>
      </w:r>
    </w:p>
    <w:p w:rsidR="00817A17" w:rsidRPr="00817A17" w:rsidRDefault="00817A17" w:rsidP="00817A17">
      <w:pPr>
        <w:numPr>
          <w:ilvl w:val="0"/>
          <w:numId w:val="4"/>
        </w:numPr>
      </w:pPr>
      <w:r w:rsidRPr="00817A17">
        <w:rPr>
          <w:b/>
          <w:bCs/>
        </w:rPr>
        <w:t>Desktop UX:</w:t>
      </w:r>
      <w:r w:rsidRPr="00817A17">
        <w:t xml:space="preserve"> Focuses on </w:t>
      </w:r>
      <w:r w:rsidRPr="00817A17">
        <w:rPr>
          <w:b/>
          <w:bCs/>
        </w:rPr>
        <w:t>Action</w:t>
      </w:r>
      <w:r w:rsidRPr="00817A17">
        <w:t>. This is where the heavy lifting happens—editing the resume, writing the cover letter, and deep-diving into company insights.</w:t>
      </w:r>
    </w:p>
    <w:p w:rsidR="00817A17" w:rsidRPr="00817A17" w:rsidRDefault="00817A17" w:rsidP="00817A17">
      <w:r w:rsidRPr="00817A17">
        <w:pict>
          <v:rect id="_x0000_i1038" style="width:0;height:1.5pt" o:hralign="center" o:hrstd="t" o:hr="t" fillcolor="#a0a0a0" stroked="f"/>
        </w:pict>
      </w:r>
    </w:p>
    <w:p w:rsidR="00817A17" w:rsidRPr="00817A17" w:rsidRDefault="00817A17" w:rsidP="00817A17">
      <w:pPr>
        <w:rPr>
          <w:b/>
          <w:bCs/>
        </w:rPr>
      </w:pPr>
      <w:r w:rsidRPr="00817A17">
        <w:rPr>
          <w:b/>
          <w:bCs/>
        </w:rPr>
        <w:t>Summary of the Reverse Engineering Exercise</w:t>
      </w:r>
    </w:p>
    <w:p w:rsidR="00817A17" w:rsidRPr="00817A17" w:rsidRDefault="00817A17" w:rsidP="00817A17">
      <w:r w:rsidRPr="00817A17">
        <w:t xml:space="preserve">If we were to write the </w:t>
      </w:r>
      <w:r w:rsidRPr="00817A17">
        <w:rPr>
          <w:b/>
          <w:bCs/>
        </w:rPr>
        <w:t>Product Requirement Document (PRD)</w:t>
      </w:r>
      <w:r w:rsidRPr="00817A17">
        <w:t xml:space="preserve"> for this feature in reverse, the "Vision Statement" would likely be:</w:t>
      </w:r>
    </w:p>
    <w:p w:rsidR="00817A17" w:rsidRDefault="00817A17" w:rsidP="00817A17">
      <w:pPr>
        <w:rPr>
          <w:i/>
          <w:iCs/>
        </w:rPr>
      </w:pPr>
      <w:r w:rsidRPr="00817A17">
        <w:rPr>
          <w:i/>
          <w:iCs/>
        </w:rPr>
        <w:t>"Create a job discovery engine where the user’s professional identity is the currency, allowing for instantaneous applications while surfacing social connections to increase the likelihood of a successful hire."</w:t>
      </w:r>
    </w:p>
    <w:p w:rsidR="00817A17" w:rsidRDefault="00817A17" w:rsidP="00817A17">
      <w:pPr>
        <w:rPr>
          <w:i/>
          <w:iCs/>
        </w:rPr>
      </w:pPr>
    </w:p>
    <w:p w:rsidR="00817A17" w:rsidRPr="00817A17" w:rsidRDefault="00817A17" w:rsidP="00817A17"/>
    <w:p w:rsidR="00817A17" w:rsidRPr="00817A17" w:rsidRDefault="00817A17" w:rsidP="00817A17">
      <w:pPr>
        <w:numPr>
          <w:ilvl w:val="0"/>
          <w:numId w:val="5"/>
        </w:numPr>
      </w:pPr>
      <w:r w:rsidRPr="00817A17">
        <w:lastRenderedPageBreak/>
        <w:t>Current strong patterns (Easy Apply, professional presentation)</w:t>
      </w:r>
    </w:p>
    <w:p w:rsidR="00817A17" w:rsidRPr="00817A17" w:rsidRDefault="00817A17" w:rsidP="00817A17">
      <w:pPr>
        <w:numPr>
          <w:ilvl w:val="0"/>
          <w:numId w:val="5"/>
        </w:numPr>
      </w:pPr>
      <w:r w:rsidRPr="00817A17">
        <w:t>Pain points (browsing navigation, information overload)</w:t>
      </w:r>
    </w:p>
    <w:p w:rsidR="00817A17" w:rsidRPr="00817A17" w:rsidRDefault="00817A17" w:rsidP="00817A17">
      <w:pPr>
        <w:numPr>
          <w:ilvl w:val="0"/>
          <w:numId w:val="5"/>
        </w:numPr>
      </w:pPr>
      <w:r w:rsidRPr="00817A17">
        <w:t>Your proposed solution (swipe pattern)</w:t>
      </w:r>
    </w:p>
    <w:p w:rsidR="00817A17" w:rsidRDefault="00817A17"/>
    <w:sectPr w:rsidR="00817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2AB7"/>
    <w:multiLevelType w:val="multilevel"/>
    <w:tmpl w:val="E48E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F05560"/>
    <w:multiLevelType w:val="multilevel"/>
    <w:tmpl w:val="1A2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52E3E"/>
    <w:multiLevelType w:val="multilevel"/>
    <w:tmpl w:val="5F22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B3EB1"/>
    <w:multiLevelType w:val="multilevel"/>
    <w:tmpl w:val="9BF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233F3"/>
    <w:multiLevelType w:val="multilevel"/>
    <w:tmpl w:val="78E6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623111">
    <w:abstractNumId w:val="4"/>
  </w:num>
  <w:num w:numId="2" w16cid:durableId="718044877">
    <w:abstractNumId w:val="2"/>
  </w:num>
  <w:num w:numId="3" w16cid:durableId="306513499">
    <w:abstractNumId w:val="3"/>
  </w:num>
  <w:num w:numId="4" w16cid:durableId="525489486">
    <w:abstractNumId w:val="1"/>
  </w:num>
  <w:num w:numId="5" w16cid:durableId="189323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17"/>
    <w:rsid w:val="00361C7F"/>
    <w:rsid w:val="0040483D"/>
    <w:rsid w:val="006C6756"/>
    <w:rsid w:val="00762A1D"/>
    <w:rsid w:val="00817A17"/>
    <w:rsid w:val="00F1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4486"/>
  <w15:chartTrackingRefBased/>
  <w15:docId w15:val="{865112C5-6753-43D2-B384-F9FF3444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Martins</dc:creator>
  <cp:keywords/>
  <dc:description/>
  <cp:lastModifiedBy>Pedro Martins</cp:lastModifiedBy>
  <cp:revision>1</cp:revision>
  <dcterms:created xsi:type="dcterms:W3CDTF">2026-02-01T20:14:00Z</dcterms:created>
  <dcterms:modified xsi:type="dcterms:W3CDTF">2026-02-01T20:17:00Z</dcterms:modified>
</cp:coreProperties>
</file>