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34F5" w14:textId="1A68A1E1" w:rsidR="00C44A87" w:rsidRPr="002B11C0" w:rsidRDefault="00F30B68" w:rsidP="00F30B68">
      <w:pPr>
        <w:jc w:val="center"/>
        <w:rPr>
          <w:rStyle w:val="span"/>
          <w:rFonts w:asciiTheme="majorHAnsi" w:eastAsia="Century Gothic" w:hAnsiTheme="majorHAnsi" w:cs="Century Gothic"/>
          <w:b/>
          <w:bCs/>
          <w:color w:val="156082" w:themeColor="accent1"/>
          <w:spacing w:val="4"/>
          <w:sz w:val="40"/>
          <w:szCs w:val="40"/>
          <w:lang w:val="de-DE"/>
        </w:rPr>
      </w:pPr>
      <w:r w:rsidRPr="002B11C0">
        <w:rPr>
          <w:rStyle w:val="span"/>
          <w:rFonts w:asciiTheme="majorHAnsi" w:eastAsia="Century Gothic" w:hAnsiTheme="majorHAnsi" w:cs="Century Gothic"/>
          <w:b/>
          <w:bCs/>
          <w:color w:val="156082" w:themeColor="accent1"/>
          <w:spacing w:val="4"/>
          <w:sz w:val="40"/>
          <w:szCs w:val="40"/>
          <w:lang w:val="de-DE"/>
        </w:rPr>
        <w:t>Abdulrahman Adeleke</w:t>
      </w:r>
      <w:r w:rsidRPr="002B11C0">
        <w:rPr>
          <w:rStyle w:val="documentright-box"/>
          <w:rFonts w:asciiTheme="majorHAnsi" w:eastAsia="Century Gothic" w:hAnsiTheme="majorHAnsi" w:cs="Century Gothic"/>
          <w:b/>
          <w:bCs/>
          <w:color w:val="156082" w:themeColor="accent1"/>
          <w:sz w:val="40"/>
          <w:szCs w:val="40"/>
          <w:lang w:val="de-DE"/>
        </w:rPr>
        <w:t xml:space="preserve"> </w:t>
      </w:r>
      <w:r w:rsidRPr="002B11C0">
        <w:rPr>
          <w:rStyle w:val="span"/>
          <w:rFonts w:asciiTheme="majorHAnsi" w:eastAsia="Century Gothic" w:hAnsiTheme="majorHAnsi" w:cs="Century Gothic"/>
          <w:b/>
          <w:bCs/>
          <w:color w:val="156082" w:themeColor="accent1"/>
          <w:spacing w:val="4"/>
          <w:sz w:val="40"/>
          <w:szCs w:val="40"/>
          <w:lang w:val="de-DE"/>
        </w:rPr>
        <w:t>Kelani, PhD</w:t>
      </w:r>
    </w:p>
    <w:p w14:paraId="10CC9531" w14:textId="762BF16F" w:rsidR="002F03E8" w:rsidRPr="004707F1" w:rsidRDefault="002B11C0" w:rsidP="004707F1">
      <w:pPr>
        <w:spacing w:line="240" w:lineRule="auto"/>
        <w:jc w:val="center"/>
        <w:rPr>
          <w:lang w:val="de-DE"/>
        </w:rPr>
      </w:pPr>
      <w:hyperlink r:id="rId8" w:history="1">
        <w:r w:rsidRPr="002B11C0">
          <w:rPr>
            <w:rStyle w:val="Hyperlink"/>
            <w:rFonts w:eastAsia="Century Gothic" w:cstheme="majorHAnsi"/>
            <w:spacing w:val="4"/>
            <w:u w:val="none"/>
            <w:lang w:val="de-DE"/>
          </w:rPr>
          <w:t xml:space="preserve"> </w:t>
        </w:r>
      </w:hyperlink>
      <w:r w:rsidRPr="002B11C0">
        <w:rPr>
          <w:lang w:val="de-DE"/>
        </w:rPr>
        <w:t xml:space="preserve"> </w:t>
      </w:r>
      <w:hyperlink r:id="rId9" w:history="1">
        <w:r w:rsidRPr="0043266B">
          <w:rPr>
            <w:rStyle w:val="Hyperlink"/>
            <w:rFonts w:eastAsia="Century Gothic" w:cstheme="majorHAnsi"/>
            <w:spacing w:val="4"/>
            <w:lang w:val="de-DE"/>
          </w:rPr>
          <w:t>kelaniabdulrahman@gmail.com</w:t>
        </w:r>
      </w:hyperlink>
      <w:r>
        <w:rPr>
          <w:rFonts w:eastAsia="Century Gothic" w:cstheme="majorHAnsi"/>
          <w:spacing w:val="4"/>
          <w:lang w:val="de-DE"/>
        </w:rPr>
        <w:t xml:space="preserve"> </w:t>
      </w:r>
      <w:r w:rsidR="006A3FF6">
        <w:rPr>
          <w:rStyle w:val="span"/>
          <w:rFonts w:eastAsia="Roboto Condensed" w:cstheme="majorHAnsi"/>
          <w:lang w:val="de-DE"/>
        </w:rPr>
        <w:t xml:space="preserve">| </w:t>
      </w:r>
      <w:hyperlink r:id="rId10" w:history="1">
        <w:r w:rsidR="006A3FF6" w:rsidRPr="004F6B4E">
          <w:rPr>
            <w:rStyle w:val="Hyperlink"/>
            <w:rFonts w:eastAsia="Century Gothic" w:cstheme="majorHAnsi"/>
            <w:spacing w:val="4"/>
            <w:lang w:val="de-DE"/>
          </w:rPr>
          <w:t>LinkedIn</w:t>
        </w:r>
      </w:hyperlink>
      <w:r w:rsidR="006A3FF6" w:rsidRPr="006A3FF6">
        <w:rPr>
          <w:lang w:val="de-DE"/>
        </w:rPr>
        <w:t xml:space="preserve"> </w:t>
      </w:r>
      <w:r>
        <w:rPr>
          <w:rFonts w:eastAsia="Century Gothic" w:cstheme="majorHAnsi"/>
          <w:spacing w:val="4"/>
          <w:lang w:val="de-DE"/>
        </w:rPr>
        <w:t>|</w:t>
      </w:r>
      <w:r w:rsidR="00250030">
        <w:rPr>
          <w:rFonts w:eastAsia="Century Gothic" w:cstheme="majorHAnsi"/>
          <w:spacing w:val="4"/>
          <w:lang w:val="de-DE"/>
        </w:rPr>
        <w:t xml:space="preserve"> </w:t>
      </w:r>
      <w:hyperlink r:id="rId11" w:history="1">
        <w:r w:rsidR="00250030" w:rsidRPr="00250030">
          <w:rPr>
            <w:rStyle w:val="Hyperlink"/>
            <w:rFonts w:eastAsia="Century Gothic" w:cstheme="majorHAnsi"/>
            <w:spacing w:val="4"/>
            <w:lang w:val="de-DE"/>
          </w:rPr>
          <w:t>ORCID</w:t>
        </w:r>
      </w:hyperlink>
      <w:r w:rsidR="00250030">
        <w:rPr>
          <w:rFonts w:eastAsia="Century Gothic" w:cstheme="majorHAnsi"/>
          <w:spacing w:val="4"/>
          <w:lang w:val="de-DE"/>
        </w:rPr>
        <w:t xml:space="preserve"> |</w:t>
      </w:r>
      <w:r w:rsidRPr="002B11C0">
        <w:rPr>
          <w:rStyle w:val="span"/>
          <w:rFonts w:eastAsia="Century Gothic" w:cstheme="majorHAnsi"/>
          <w:spacing w:val="4"/>
          <w:lang w:val="de-DE"/>
        </w:rPr>
        <w:t xml:space="preserve"> </w:t>
      </w:r>
      <w:r w:rsidR="00F30B68" w:rsidRPr="002B11C0">
        <w:rPr>
          <w:rStyle w:val="span"/>
          <w:rFonts w:eastAsia="Century Gothic" w:cstheme="majorHAnsi"/>
          <w:spacing w:val="4"/>
          <w:lang w:val="de-DE"/>
        </w:rPr>
        <w:t xml:space="preserve">+491786847933 | </w:t>
      </w:r>
      <w:r w:rsidR="00F30B68" w:rsidRPr="002B11C0">
        <w:rPr>
          <w:rStyle w:val="span"/>
          <w:rFonts w:eastAsia="Roboto Condensed" w:cstheme="majorHAnsi"/>
          <w:lang w:val="de-DE"/>
        </w:rPr>
        <w:t>Düsseldorf</w:t>
      </w:r>
      <w:r w:rsidR="008925F4">
        <w:rPr>
          <w:rStyle w:val="span"/>
          <w:rFonts w:eastAsia="Roboto Condensed" w:cstheme="majorHAnsi"/>
          <w:lang w:val="de-DE"/>
        </w:rPr>
        <w:t>, Germany</w:t>
      </w:r>
    </w:p>
    <w:p w14:paraId="4A90FA63" w14:textId="37976CDE" w:rsidR="00BC0F5A" w:rsidRDefault="00BC0F5A" w:rsidP="00BC0F5A">
      <w:r>
        <w:t>Dr. Suzanne McDermott</w:t>
      </w:r>
      <w:r>
        <w:br/>
        <w:t xml:space="preserve">Seattle Children's </w:t>
      </w:r>
      <w:r w:rsidRPr="00BC0F5A">
        <w:t>Research</w:t>
      </w:r>
      <w:r w:rsidR="001F76F0">
        <w:t xml:space="preserve"> Institute</w:t>
      </w:r>
      <w:r w:rsidR="001F76F0">
        <w:br/>
      </w:r>
      <w:r w:rsidR="001F76F0" w:rsidRPr="001F76F0">
        <w:t>307 Westlake Avenue North</w:t>
      </w:r>
      <w:r w:rsidR="001F76F0">
        <w:br/>
      </w:r>
      <w:r w:rsidR="001F76F0" w:rsidRPr="001F76F0">
        <w:t>Seattle</w:t>
      </w:r>
      <w:r w:rsidR="001F76F0">
        <w:t>,</w:t>
      </w:r>
      <w:r w:rsidR="001F76F0" w:rsidRPr="001F76F0">
        <w:t xml:space="preserve"> WA 98109</w:t>
      </w:r>
    </w:p>
    <w:p w14:paraId="54AA04F9" w14:textId="58435323" w:rsidR="001F76F0" w:rsidRPr="00BC0F5A" w:rsidRDefault="001F76F0" w:rsidP="001F76F0">
      <w:pPr>
        <w:jc w:val="right"/>
      </w:pPr>
      <w:r>
        <w:t>December 15, 2025</w:t>
      </w:r>
    </w:p>
    <w:p w14:paraId="5A327C7F" w14:textId="5CED6E02" w:rsidR="0085610F" w:rsidRDefault="001F76F0" w:rsidP="0085610F">
      <w:pPr>
        <w:jc w:val="center"/>
        <w:rPr>
          <w:b/>
          <w:bCs/>
        </w:rPr>
      </w:pPr>
      <w:r w:rsidRPr="001F76F0">
        <w:rPr>
          <w:b/>
          <w:bCs/>
          <w:lang w:val="en-US"/>
        </w:rPr>
        <w:t>Re: Postdoctoral Fellow Position – McDermott Lab (R2512563)</w:t>
      </w:r>
    </w:p>
    <w:p w14:paraId="68AFFAD9" w14:textId="77777777" w:rsidR="001F76F0" w:rsidRPr="001F76F0" w:rsidRDefault="001F76F0" w:rsidP="001F76F0">
      <w:pPr>
        <w:shd w:val="clear" w:color="auto" w:fill="FFFFFF"/>
        <w:spacing w:before="120" w:line="280" w:lineRule="atLeast"/>
        <w:jc w:val="both"/>
        <w:rPr>
          <w:lang w:val="en-US"/>
        </w:rPr>
      </w:pPr>
      <w:r w:rsidRPr="001F76F0">
        <w:rPr>
          <w:lang w:val="en-US"/>
        </w:rPr>
        <w:t>Dear Dr. McDermott,</w:t>
      </w:r>
    </w:p>
    <w:p w14:paraId="42375337" w14:textId="77777777" w:rsidR="001F76F0" w:rsidRPr="001F76F0" w:rsidRDefault="001F76F0" w:rsidP="001F76F0">
      <w:pPr>
        <w:shd w:val="clear" w:color="auto" w:fill="FFFFFF"/>
        <w:spacing w:before="120" w:line="280" w:lineRule="atLeast"/>
        <w:jc w:val="both"/>
        <w:rPr>
          <w:lang w:val="en-US"/>
        </w:rPr>
      </w:pPr>
      <w:r w:rsidRPr="001F76F0">
        <w:rPr>
          <w:lang w:val="en-US"/>
        </w:rPr>
        <w:t xml:space="preserve">Your lab's focus on RNA processing mechanisms in </w:t>
      </w:r>
      <w:proofErr w:type="spellStart"/>
      <w:r w:rsidRPr="001F76F0">
        <w:rPr>
          <w:lang w:val="en-US"/>
        </w:rPr>
        <w:t>Trypanosomatid</w:t>
      </w:r>
      <w:proofErr w:type="spellEnd"/>
      <w:r w:rsidRPr="001F76F0">
        <w:rPr>
          <w:lang w:val="en-US"/>
        </w:rPr>
        <w:t xml:space="preserve"> pathogens represents exactly the kind of fundamental RNA biology research that has driven my career. Over the past six years, I have specialized in characterizing RNA regulatory pathways in eukaryotic pathogens, building expertise in genetic manipulation, transcriptomic analysis, and RNA processing mechanisms that would translate directly to investigating developmental RNA biology in </w:t>
      </w:r>
      <w:proofErr w:type="spellStart"/>
      <w:r w:rsidRPr="001F76F0">
        <w:rPr>
          <w:lang w:val="en-US"/>
        </w:rPr>
        <w:t>kinetoplastids</w:t>
      </w:r>
      <w:proofErr w:type="spellEnd"/>
      <w:r w:rsidRPr="001F76F0">
        <w:rPr>
          <w:lang w:val="en-US"/>
        </w:rPr>
        <w:t>.</w:t>
      </w:r>
    </w:p>
    <w:p w14:paraId="5F802C89" w14:textId="6F0F1BC4" w:rsidR="001F76F0" w:rsidRPr="001F76F0" w:rsidRDefault="001F76F0" w:rsidP="001F76F0">
      <w:pPr>
        <w:shd w:val="clear" w:color="auto" w:fill="FFFFFF"/>
        <w:spacing w:before="120" w:line="280" w:lineRule="atLeast"/>
        <w:jc w:val="both"/>
        <w:rPr>
          <w:lang w:val="en-US"/>
        </w:rPr>
      </w:pPr>
      <w:r w:rsidRPr="001F76F0">
        <w:rPr>
          <w:lang w:val="en-US"/>
        </w:rPr>
        <w:t xml:space="preserve">My doctoral research at the Leibniz Institute for Natural Product Research and Infection Biology centered on RNA interference and tRNA processing pathways in </w:t>
      </w:r>
      <w:r w:rsidRPr="001F76F0">
        <w:rPr>
          <w:i/>
          <w:lang w:val="en-US"/>
        </w:rPr>
        <w:t>Aspergillus fumigatus</w:t>
      </w:r>
      <w:r w:rsidRPr="001F76F0">
        <w:rPr>
          <w:lang w:val="en-US"/>
        </w:rPr>
        <w:t>. I established knockout and inducible expression systems to dissect how RNAi machinery processes dsRNA and regulates fungal development, work that resulted in first-author publications in</w:t>
      </w:r>
      <w:r>
        <w:rPr>
          <w:lang w:val="en-US"/>
        </w:rPr>
        <w:t xml:space="preserve"> </w:t>
      </w:r>
      <w:r w:rsidR="001E42B2">
        <w:rPr>
          <w:lang w:val="en-US"/>
        </w:rPr>
        <w:t>journals like</w:t>
      </w:r>
      <w:r w:rsidRPr="001F76F0">
        <w:rPr>
          <w:lang w:val="en-US"/>
        </w:rPr>
        <w:t xml:space="preserve"> </w:t>
      </w:r>
      <w:r w:rsidRPr="001F76F0">
        <w:rPr>
          <w:i/>
          <w:lang w:val="en-US"/>
        </w:rPr>
        <w:t>RNA</w:t>
      </w:r>
      <w:r w:rsidRPr="001F76F0">
        <w:rPr>
          <w:lang w:val="en-US"/>
        </w:rPr>
        <w:t xml:space="preserve"> and </w:t>
      </w:r>
      <w:r w:rsidRPr="001F76F0">
        <w:rPr>
          <w:i/>
          <w:lang w:val="en-US"/>
        </w:rPr>
        <w:t>Trends in Microbiology</w:t>
      </w:r>
      <w:r w:rsidRPr="001F76F0">
        <w:rPr>
          <w:lang w:val="en-US"/>
        </w:rPr>
        <w:t xml:space="preserve">, with an additional manuscript </w:t>
      </w:r>
      <w:r>
        <w:rPr>
          <w:lang w:val="en-US"/>
        </w:rPr>
        <w:t>recently accepted</w:t>
      </w:r>
      <w:r w:rsidRPr="001F76F0">
        <w:rPr>
          <w:lang w:val="en-US"/>
        </w:rPr>
        <w:t xml:space="preserve"> </w:t>
      </w:r>
      <w:r>
        <w:rPr>
          <w:lang w:val="en-US"/>
        </w:rPr>
        <w:t>in</w:t>
      </w:r>
      <w:r w:rsidRPr="001F76F0">
        <w:rPr>
          <w:lang w:val="en-US"/>
        </w:rPr>
        <w:t xml:space="preserve"> </w:t>
      </w:r>
      <w:r w:rsidRPr="001F76F0">
        <w:rPr>
          <w:i/>
          <w:lang w:val="en-US"/>
        </w:rPr>
        <w:t>Molecular Microbiology</w:t>
      </w:r>
      <w:r w:rsidRPr="001F76F0">
        <w:rPr>
          <w:lang w:val="en-US"/>
        </w:rPr>
        <w:t xml:space="preserve">. This research required designing multi-year projects, coordinating transcriptomic studies across multiple fungal morphotypes, and integrating large-scale RNA-seq datasets with proteomics data. I characterized how different Dicer-like and </w:t>
      </w:r>
      <w:proofErr w:type="spellStart"/>
      <w:r w:rsidRPr="001F76F0">
        <w:rPr>
          <w:lang w:val="en-US"/>
        </w:rPr>
        <w:t>Argonaute</w:t>
      </w:r>
      <w:proofErr w:type="spellEnd"/>
      <w:r w:rsidRPr="001F76F0">
        <w:rPr>
          <w:lang w:val="en-US"/>
        </w:rPr>
        <w:t xml:space="preserve"> proteins contribute to small RNA biogenesis, investigated tRNA-derived fragment populations using specialized sequencing approaches, and uncovered unexpected connections between dsRNA metabolism and fungal growth. Most recently, during my postdoctoral work at Heinrich-Heine University, I expanded into a new model organism (</w:t>
      </w:r>
      <w:proofErr w:type="spellStart"/>
      <w:r w:rsidRPr="001F76F0">
        <w:rPr>
          <w:i/>
          <w:lang w:val="en-US"/>
        </w:rPr>
        <w:t>Ustilago</w:t>
      </w:r>
      <w:proofErr w:type="spellEnd"/>
      <w:r w:rsidRPr="001F76F0">
        <w:rPr>
          <w:i/>
          <w:lang w:val="en-US"/>
        </w:rPr>
        <w:t xml:space="preserve"> maydis</w:t>
      </w:r>
      <w:r w:rsidRPr="001F76F0">
        <w:rPr>
          <w:lang w:val="en-US"/>
        </w:rPr>
        <w:t>) to investigate RNA-binding protein localization and RNA sorting mechanisms, demonstrating my ability to rapidly adapt to new biological systems.</w:t>
      </w:r>
    </w:p>
    <w:p w14:paraId="53396F84" w14:textId="77777777" w:rsidR="001F76F0" w:rsidRPr="001F76F0" w:rsidRDefault="001F76F0" w:rsidP="001F76F0">
      <w:pPr>
        <w:shd w:val="clear" w:color="auto" w:fill="FFFFFF"/>
        <w:spacing w:before="120" w:line="280" w:lineRule="atLeast"/>
        <w:jc w:val="both"/>
        <w:rPr>
          <w:lang w:val="en-US"/>
        </w:rPr>
      </w:pPr>
      <w:r w:rsidRPr="001F76F0">
        <w:rPr>
          <w:lang w:val="en-US"/>
        </w:rPr>
        <w:t>The technical foundation I've built translates directly to the methods your lab uses. I have extensive experience with molecular cloning and genetic manipulation in eukaryotic microorganisms, having generated over 25 knockout and inducible expression strains. I routinely prepare NGS libraries for RNA-seq, small RNA-seq, and tRNA-seq using Illumina platforms, and I analyze transcriptomic data using R and Python. I'm proficient in fluorescence microscopy for protein localization studies, northern blotting for RNA characterization, and RT-qPCR for gene expression analysis. Beyond bench techniques, I've collaborated closely with bioinformaticians, proteomics experts, and computational biologists on complex multi-omics projects, experiences that have prepared me for the integrative, collaborative environment you describe.</w:t>
      </w:r>
    </w:p>
    <w:p w14:paraId="5D77FC6F" w14:textId="77777777" w:rsidR="001F76F0" w:rsidRPr="001F76F0" w:rsidRDefault="001F76F0" w:rsidP="001F76F0">
      <w:pPr>
        <w:shd w:val="clear" w:color="auto" w:fill="FFFFFF"/>
        <w:spacing w:before="120" w:line="280" w:lineRule="atLeast"/>
        <w:jc w:val="both"/>
        <w:rPr>
          <w:lang w:val="en-US"/>
        </w:rPr>
      </w:pPr>
      <w:r w:rsidRPr="001F76F0">
        <w:rPr>
          <w:lang w:val="en-US"/>
        </w:rPr>
        <w:t xml:space="preserve">I recognize that working with </w:t>
      </w:r>
      <w:proofErr w:type="spellStart"/>
      <w:r w:rsidRPr="001F76F0">
        <w:rPr>
          <w:lang w:val="en-US"/>
        </w:rPr>
        <w:t>Trypanosomatids</w:t>
      </w:r>
      <w:proofErr w:type="spellEnd"/>
      <w:r w:rsidRPr="001F76F0">
        <w:rPr>
          <w:lang w:val="en-US"/>
        </w:rPr>
        <w:t xml:space="preserve"> will involve mastering organism-specific biology and techniques. While my expertise lies in fungal systems, the core principles of RNA processing, genetic manipulation, and molecular analysis are broadly applicable across eukaryotes. Throughout my career, I've demonstrated the ability to learn new systems quickly and independently. When I started my PhD, I had no experience with RNAi pathway characterization or next-generation sequencing; by the end, I had established the genetic tools, developed custom sequencing approaches, and published mechanistic insights into RNA regulatory pathways. I approached my postdoctoral position the same way, rapidly adapting to a new organism and establishing protein localization systems within months. I'm confident I can bring that same intensity to learning </w:t>
      </w:r>
      <w:proofErr w:type="spellStart"/>
      <w:r w:rsidRPr="001F76F0">
        <w:rPr>
          <w:lang w:val="en-US"/>
        </w:rPr>
        <w:t>kinetoplastid</w:t>
      </w:r>
      <w:proofErr w:type="spellEnd"/>
      <w:r w:rsidRPr="001F76F0">
        <w:rPr>
          <w:lang w:val="en-US"/>
        </w:rPr>
        <w:t xml:space="preserve"> biology and the unique aspects of RNA processing in these organisms.</w:t>
      </w:r>
    </w:p>
    <w:p w14:paraId="5F1C143A" w14:textId="77777777" w:rsidR="001F76F0" w:rsidRPr="001F76F0" w:rsidRDefault="001F76F0" w:rsidP="001F76F0">
      <w:pPr>
        <w:shd w:val="clear" w:color="auto" w:fill="FFFFFF"/>
        <w:spacing w:before="120" w:line="280" w:lineRule="atLeast"/>
        <w:jc w:val="both"/>
        <w:rPr>
          <w:lang w:val="en-US"/>
        </w:rPr>
      </w:pPr>
      <w:r w:rsidRPr="001F76F0">
        <w:rPr>
          <w:lang w:val="en-US"/>
        </w:rPr>
        <w:t xml:space="preserve">What draws me particularly to your lab is the opportunity to apply RNA biology expertise toward understanding developmental regulation in pathogens with direct human health implications. The collaborative Seattle research environment you describe, with close connections to the University of Washington and Fred Hutchinson, is exactly the kind of intellectually stimulating setting where I thrive. I'm also committed to </w:t>
      </w:r>
      <w:r w:rsidRPr="001F76F0">
        <w:rPr>
          <w:lang w:val="en-US"/>
        </w:rPr>
        <w:lastRenderedPageBreak/>
        <w:t>developing as an independent scientist, and I appreciate your emphasis on supporting trainees in competing for fellowships and publishing high-impact work.</w:t>
      </w:r>
    </w:p>
    <w:p w14:paraId="5340D01B" w14:textId="77777777" w:rsidR="001F76F0" w:rsidRPr="001F76F0" w:rsidRDefault="001F76F0" w:rsidP="001F76F0">
      <w:pPr>
        <w:shd w:val="clear" w:color="auto" w:fill="FFFFFF"/>
        <w:spacing w:before="120" w:line="280" w:lineRule="atLeast"/>
        <w:jc w:val="both"/>
        <w:rPr>
          <w:lang w:val="en-US"/>
        </w:rPr>
      </w:pPr>
      <w:r w:rsidRPr="001F76F0">
        <w:rPr>
          <w:lang w:val="en-US"/>
        </w:rPr>
        <w:t xml:space="preserve">I have attached my CV detailing my research experience, publications, and technical expertise. I would welcome the opportunity to discuss how my background in RNA processing mechanisms, genetic manipulation, and collaborative research could contribute to your lab's investigation of developmental RNA biology in </w:t>
      </w:r>
      <w:proofErr w:type="spellStart"/>
      <w:r w:rsidRPr="001F76F0">
        <w:rPr>
          <w:lang w:val="en-US"/>
        </w:rPr>
        <w:t>Trypanosomatids</w:t>
      </w:r>
      <w:proofErr w:type="spellEnd"/>
      <w:r w:rsidRPr="001F76F0">
        <w:rPr>
          <w:lang w:val="en-US"/>
        </w:rPr>
        <w:t>.</w:t>
      </w:r>
    </w:p>
    <w:p w14:paraId="30C372CA" w14:textId="787C903E" w:rsidR="006352CE" w:rsidRDefault="001F76F0" w:rsidP="001F76F0">
      <w:pPr>
        <w:shd w:val="clear" w:color="auto" w:fill="FFFFFF"/>
        <w:spacing w:before="120" w:line="280" w:lineRule="atLeast"/>
        <w:jc w:val="both"/>
        <w:rPr>
          <w:lang w:val="en-DE"/>
        </w:rPr>
      </w:pPr>
      <w:r w:rsidRPr="001F76F0">
        <w:rPr>
          <w:lang w:val="en-US"/>
        </w:rPr>
        <w:t>Thank you for considering my application</w:t>
      </w:r>
      <w:r w:rsidR="0034133B" w:rsidRPr="0034133B">
        <w:rPr>
          <w:lang w:val="en-DE"/>
        </w:rPr>
        <w:t>.</w:t>
      </w:r>
    </w:p>
    <w:p w14:paraId="4258771D" w14:textId="77777777" w:rsidR="001E42B2" w:rsidRPr="006D74F6" w:rsidRDefault="001E42B2" w:rsidP="001F76F0">
      <w:pPr>
        <w:shd w:val="clear" w:color="auto" w:fill="FFFFFF"/>
        <w:spacing w:before="120" w:line="280" w:lineRule="atLeast"/>
        <w:jc w:val="both"/>
        <w:rPr>
          <w:lang w:val="en-DE"/>
        </w:rPr>
      </w:pPr>
    </w:p>
    <w:p w14:paraId="1238B3D1" w14:textId="5E2F6624" w:rsidR="00B21606" w:rsidRDefault="00B21606" w:rsidP="00B21606">
      <w:pPr>
        <w:shd w:val="clear" w:color="auto" w:fill="FFFFFF"/>
        <w:spacing w:before="120" w:line="280" w:lineRule="atLeast"/>
        <w:jc w:val="both"/>
        <w:rPr>
          <w:rFonts w:eastAsia="Roboto Condensed" w:cs="Arial"/>
          <w:color w:val="000000"/>
        </w:rPr>
      </w:pPr>
      <w:r w:rsidRPr="00B21606">
        <w:rPr>
          <w:rFonts w:eastAsia="Roboto Condensed" w:cs="Arial"/>
          <w:color w:val="000000"/>
        </w:rPr>
        <w:t>Sincerely,</w:t>
      </w:r>
    </w:p>
    <w:p w14:paraId="221E91F7" w14:textId="6DF8C2DA" w:rsidR="001E42B2" w:rsidRPr="00B21606" w:rsidRDefault="001E42B2" w:rsidP="00B21606">
      <w:pPr>
        <w:shd w:val="clear" w:color="auto" w:fill="FFFFFF"/>
        <w:spacing w:before="120" w:line="280" w:lineRule="atLeast"/>
        <w:jc w:val="both"/>
        <w:rPr>
          <w:rFonts w:eastAsia="Roboto Condensed" w:cs="Arial"/>
          <w:color w:val="000000"/>
        </w:rPr>
      </w:pPr>
      <w:r w:rsidRPr="00B21606">
        <w:rPr>
          <w:rFonts w:eastAsia="Roboto Condensed" w:cs="Arial"/>
          <w:noProof/>
          <w:color w:val="000000"/>
        </w:rPr>
        <w:drawing>
          <wp:inline distT="0" distB="0" distL="0" distR="0" wp14:anchorId="7B580D7E" wp14:editId="7C0A94FA">
            <wp:extent cx="814283" cy="347497"/>
            <wp:effectExtent l="0" t="0" r="0" b="0"/>
            <wp:docPr id="524098702" name="Picture 1" descr="A blue line with a kn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8702" name="Picture 1" descr="A blue line with a knot&#10;&#10;Description automatically generated with medium confidence"/>
                    <pic:cNvPicPr/>
                  </pic:nvPicPr>
                  <pic:blipFill rotWithShape="1">
                    <a:blip r:embed="rId12" cstate="print">
                      <a:biLevel thresh="75000"/>
                      <a:extLst>
                        <a:ext uri="{28A0092B-C50C-407E-A947-70E740481C1C}">
                          <a14:useLocalDpi xmlns:a14="http://schemas.microsoft.com/office/drawing/2010/main" val="0"/>
                        </a:ext>
                      </a:extLst>
                    </a:blip>
                    <a:srcRect t="17176" b="23089"/>
                    <a:stretch/>
                  </pic:blipFill>
                  <pic:spPr bwMode="auto">
                    <a:xfrm>
                      <a:off x="0" y="0"/>
                      <a:ext cx="954519" cy="407343"/>
                    </a:xfrm>
                    <a:prstGeom prst="rect">
                      <a:avLst/>
                    </a:prstGeom>
                    <a:ln>
                      <a:noFill/>
                    </a:ln>
                    <a:extLst>
                      <a:ext uri="{53640926-AAD7-44D8-BBD7-CCE9431645EC}">
                        <a14:shadowObscured xmlns:a14="http://schemas.microsoft.com/office/drawing/2010/main"/>
                      </a:ext>
                    </a:extLst>
                  </pic:spPr>
                </pic:pic>
              </a:graphicData>
            </a:graphic>
          </wp:inline>
        </w:drawing>
      </w:r>
    </w:p>
    <w:p w14:paraId="2724714C" w14:textId="5BBA5EEF" w:rsidR="006D74F6" w:rsidRDefault="00B21606" w:rsidP="002F03E8">
      <w:pPr>
        <w:shd w:val="clear" w:color="auto" w:fill="FFFFFF"/>
        <w:spacing w:before="120" w:line="280" w:lineRule="atLeast"/>
        <w:jc w:val="both"/>
        <w:rPr>
          <w:rFonts w:eastAsia="Roboto Condensed" w:cs="Arial"/>
          <w:color w:val="000000"/>
        </w:rPr>
      </w:pPr>
      <w:r w:rsidRPr="00B21606">
        <w:rPr>
          <w:rFonts w:eastAsia="Roboto Condensed" w:cs="Arial"/>
          <w:color w:val="000000"/>
        </w:rPr>
        <w:t>Abdulrahman A. Kelani</w:t>
      </w:r>
      <w:r w:rsidR="00824F9A">
        <w:rPr>
          <w:rFonts w:eastAsia="Roboto Condensed" w:cs="Arial"/>
          <w:color w:val="000000"/>
        </w:rPr>
        <w:t>, PhD</w:t>
      </w:r>
    </w:p>
    <w:p w14:paraId="4296FB41" w14:textId="77777777" w:rsidR="001E42B2" w:rsidRDefault="001E42B2" w:rsidP="002F03E8">
      <w:pPr>
        <w:shd w:val="clear" w:color="auto" w:fill="FFFFFF"/>
        <w:spacing w:before="120" w:line="280" w:lineRule="atLeast"/>
        <w:jc w:val="both"/>
        <w:rPr>
          <w:rFonts w:eastAsia="Roboto Condensed" w:cs="Arial"/>
          <w:color w:val="000000"/>
        </w:rPr>
      </w:pPr>
    </w:p>
    <w:p w14:paraId="5285B714" w14:textId="77777777" w:rsidR="001E42B2" w:rsidRDefault="001E42B2" w:rsidP="002F03E8">
      <w:pPr>
        <w:shd w:val="clear" w:color="auto" w:fill="FFFFFF"/>
        <w:spacing w:before="120" w:line="280" w:lineRule="atLeast"/>
        <w:jc w:val="both"/>
        <w:rPr>
          <w:rFonts w:eastAsia="Roboto Condensed" w:cs="Arial"/>
          <w:color w:val="000000"/>
        </w:rPr>
      </w:pPr>
    </w:p>
    <w:p w14:paraId="568ABCB2" w14:textId="77777777" w:rsidR="001E42B2" w:rsidRDefault="001E42B2" w:rsidP="002F03E8">
      <w:pPr>
        <w:shd w:val="clear" w:color="auto" w:fill="FFFFFF"/>
        <w:spacing w:before="120" w:line="280" w:lineRule="atLeast"/>
        <w:jc w:val="both"/>
        <w:rPr>
          <w:rFonts w:eastAsia="Roboto Condensed" w:cs="Arial"/>
          <w:color w:val="000000"/>
        </w:rPr>
      </w:pPr>
    </w:p>
    <w:p w14:paraId="7A306F7F" w14:textId="77777777" w:rsidR="001E42B2" w:rsidRDefault="001E42B2" w:rsidP="002F03E8">
      <w:pPr>
        <w:shd w:val="clear" w:color="auto" w:fill="FFFFFF"/>
        <w:spacing w:before="120" w:line="280" w:lineRule="atLeast"/>
        <w:jc w:val="both"/>
        <w:rPr>
          <w:rFonts w:eastAsia="Roboto Condensed" w:cs="Arial"/>
          <w:color w:val="000000"/>
        </w:rPr>
      </w:pPr>
    </w:p>
    <w:p w14:paraId="3AA4A1D1" w14:textId="77777777" w:rsidR="001E42B2" w:rsidRDefault="001E42B2" w:rsidP="002F03E8">
      <w:pPr>
        <w:shd w:val="clear" w:color="auto" w:fill="FFFFFF"/>
        <w:spacing w:before="120" w:line="280" w:lineRule="atLeast"/>
        <w:jc w:val="both"/>
        <w:rPr>
          <w:rFonts w:eastAsia="Roboto Condensed" w:cs="Arial"/>
          <w:color w:val="000000"/>
        </w:rPr>
      </w:pPr>
    </w:p>
    <w:p w14:paraId="3E2D1393" w14:textId="77777777" w:rsidR="001E42B2" w:rsidRDefault="001E42B2" w:rsidP="002F03E8">
      <w:pPr>
        <w:shd w:val="clear" w:color="auto" w:fill="FFFFFF"/>
        <w:spacing w:before="120" w:line="280" w:lineRule="atLeast"/>
        <w:jc w:val="both"/>
        <w:rPr>
          <w:rFonts w:eastAsia="Roboto Condensed" w:cs="Arial"/>
          <w:color w:val="000000"/>
        </w:rPr>
      </w:pPr>
    </w:p>
    <w:p w14:paraId="672E7FBD" w14:textId="77777777" w:rsidR="001E42B2" w:rsidRDefault="001E42B2" w:rsidP="002F03E8">
      <w:pPr>
        <w:shd w:val="clear" w:color="auto" w:fill="FFFFFF"/>
        <w:spacing w:before="120" w:line="280" w:lineRule="atLeast"/>
        <w:jc w:val="both"/>
        <w:rPr>
          <w:rFonts w:eastAsia="Roboto Condensed" w:cs="Arial"/>
          <w:color w:val="000000"/>
        </w:rPr>
      </w:pPr>
    </w:p>
    <w:p w14:paraId="32E0D99F" w14:textId="77777777" w:rsidR="001E42B2" w:rsidRDefault="001E42B2" w:rsidP="002F03E8">
      <w:pPr>
        <w:shd w:val="clear" w:color="auto" w:fill="FFFFFF"/>
        <w:spacing w:before="120" w:line="280" w:lineRule="atLeast"/>
        <w:jc w:val="both"/>
        <w:rPr>
          <w:rFonts w:eastAsia="Roboto Condensed" w:cs="Arial"/>
          <w:color w:val="000000"/>
        </w:rPr>
      </w:pPr>
    </w:p>
    <w:p w14:paraId="43F81334" w14:textId="77777777" w:rsidR="001E42B2" w:rsidRDefault="001E42B2" w:rsidP="002F03E8">
      <w:pPr>
        <w:shd w:val="clear" w:color="auto" w:fill="FFFFFF"/>
        <w:spacing w:before="120" w:line="280" w:lineRule="atLeast"/>
        <w:jc w:val="both"/>
        <w:rPr>
          <w:rFonts w:eastAsia="Roboto Condensed" w:cs="Arial"/>
          <w:color w:val="000000"/>
        </w:rPr>
      </w:pPr>
    </w:p>
    <w:p w14:paraId="30F12C13" w14:textId="77777777" w:rsidR="001E42B2" w:rsidRDefault="001E42B2" w:rsidP="002F03E8">
      <w:pPr>
        <w:shd w:val="clear" w:color="auto" w:fill="FFFFFF"/>
        <w:spacing w:before="120" w:line="280" w:lineRule="atLeast"/>
        <w:jc w:val="both"/>
        <w:rPr>
          <w:rFonts w:eastAsia="Roboto Condensed" w:cs="Arial"/>
          <w:color w:val="000000"/>
        </w:rPr>
      </w:pPr>
    </w:p>
    <w:p w14:paraId="12180C99" w14:textId="77777777" w:rsidR="001E42B2" w:rsidRDefault="001E42B2" w:rsidP="002F03E8">
      <w:pPr>
        <w:shd w:val="clear" w:color="auto" w:fill="FFFFFF"/>
        <w:spacing w:before="120" w:line="280" w:lineRule="atLeast"/>
        <w:jc w:val="both"/>
        <w:rPr>
          <w:rFonts w:eastAsia="Roboto Condensed" w:cs="Arial"/>
          <w:color w:val="000000"/>
        </w:rPr>
      </w:pPr>
    </w:p>
    <w:p w14:paraId="29E642A9" w14:textId="77777777" w:rsidR="001E42B2" w:rsidRDefault="001E42B2" w:rsidP="002F03E8">
      <w:pPr>
        <w:shd w:val="clear" w:color="auto" w:fill="FFFFFF"/>
        <w:spacing w:before="120" w:line="280" w:lineRule="atLeast"/>
        <w:jc w:val="both"/>
        <w:rPr>
          <w:rFonts w:eastAsia="Roboto Condensed" w:cs="Arial"/>
          <w:color w:val="000000"/>
        </w:rPr>
      </w:pPr>
    </w:p>
    <w:p w14:paraId="3FD93783" w14:textId="77777777" w:rsidR="001E42B2" w:rsidRDefault="001E42B2" w:rsidP="002F03E8">
      <w:pPr>
        <w:shd w:val="clear" w:color="auto" w:fill="FFFFFF"/>
        <w:spacing w:before="120" w:line="280" w:lineRule="atLeast"/>
        <w:jc w:val="both"/>
        <w:rPr>
          <w:rFonts w:eastAsia="Roboto Condensed" w:cs="Arial"/>
          <w:color w:val="000000"/>
        </w:rPr>
      </w:pPr>
    </w:p>
    <w:p w14:paraId="4E8D0B88" w14:textId="77777777" w:rsidR="001E42B2" w:rsidRDefault="001E42B2" w:rsidP="002F03E8">
      <w:pPr>
        <w:shd w:val="clear" w:color="auto" w:fill="FFFFFF"/>
        <w:spacing w:before="120" w:line="280" w:lineRule="atLeast"/>
        <w:jc w:val="both"/>
        <w:rPr>
          <w:rFonts w:eastAsia="Roboto Condensed" w:cs="Arial"/>
          <w:color w:val="000000"/>
        </w:rPr>
      </w:pPr>
    </w:p>
    <w:p w14:paraId="665A44FB" w14:textId="77777777" w:rsidR="001E42B2" w:rsidRDefault="001E42B2" w:rsidP="002F03E8">
      <w:pPr>
        <w:shd w:val="clear" w:color="auto" w:fill="FFFFFF"/>
        <w:spacing w:before="120" w:line="280" w:lineRule="atLeast"/>
        <w:jc w:val="both"/>
        <w:rPr>
          <w:rFonts w:eastAsia="Roboto Condensed" w:cs="Arial"/>
          <w:color w:val="000000"/>
        </w:rPr>
      </w:pPr>
    </w:p>
    <w:p w14:paraId="3AC0CD14" w14:textId="77777777" w:rsidR="001E42B2" w:rsidRDefault="001E42B2" w:rsidP="002F03E8">
      <w:pPr>
        <w:shd w:val="clear" w:color="auto" w:fill="FFFFFF"/>
        <w:spacing w:before="120" w:line="280" w:lineRule="atLeast"/>
        <w:jc w:val="both"/>
        <w:rPr>
          <w:rFonts w:eastAsia="Roboto Condensed" w:cs="Arial"/>
          <w:color w:val="000000"/>
        </w:rPr>
      </w:pPr>
    </w:p>
    <w:p w14:paraId="376EF436" w14:textId="77777777" w:rsidR="001E42B2" w:rsidRDefault="001E42B2" w:rsidP="002F03E8">
      <w:pPr>
        <w:shd w:val="clear" w:color="auto" w:fill="FFFFFF"/>
        <w:spacing w:before="120" w:line="280" w:lineRule="atLeast"/>
        <w:jc w:val="both"/>
        <w:rPr>
          <w:rFonts w:eastAsia="Roboto Condensed" w:cs="Arial"/>
          <w:color w:val="000000"/>
        </w:rPr>
      </w:pPr>
    </w:p>
    <w:p w14:paraId="09A79C58" w14:textId="77777777" w:rsidR="001E42B2" w:rsidRDefault="001E42B2" w:rsidP="002F03E8">
      <w:pPr>
        <w:shd w:val="clear" w:color="auto" w:fill="FFFFFF"/>
        <w:spacing w:before="120" w:line="280" w:lineRule="atLeast"/>
        <w:jc w:val="both"/>
        <w:rPr>
          <w:rFonts w:eastAsia="Roboto Condensed" w:cs="Arial"/>
          <w:color w:val="000000"/>
        </w:rPr>
      </w:pPr>
    </w:p>
    <w:p w14:paraId="58342E11" w14:textId="77777777" w:rsidR="001E42B2" w:rsidRDefault="001E42B2" w:rsidP="002F03E8">
      <w:pPr>
        <w:shd w:val="clear" w:color="auto" w:fill="FFFFFF"/>
        <w:spacing w:before="120" w:line="280" w:lineRule="atLeast"/>
        <w:jc w:val="both"/>
        <w:rPr>
          <w:rFonts w:eastAsia="Roboto Condensed" w:cs="Arial"/>
          <w:color w:val="000000"/>
        </w:rPr>
      </w:pPr>
    </w:p>
    <w:p w14:paraId="2D22788A" w14:textId="77777777" w:rsidR="001E42B2" w:rsidRDefault="001E42B2" w:rsidP="002F03E8">
      <w:pPr>
        <w:shd w:val="clear" w:color="auto" w:fill="FFFFFF"/>
        <w:spacing w:before="120" w:line="280" w:lineRule="atLeast"/>
        <w:jc w:val="both"/>
        <w:rPr>
          <w:rFonts w:eastAsia="Roboto Condensed" w:cs="Arial"/>
          <w:color w:val="000000"/>
        </w:rPr>
      </w:pPr>
    </w:p>
    <w:p w14:paraId="54A015A1" w14:textId="77777777" w:rsidR="001E42B2" w:rsidRDefault="001E42B2" w:rsidP="002F03E8">
      <w:pPr>
        <w:shd w:val="clear" w:color="auto" w:fill="FFFFFF"/>
        <w:spacing w:before="120" w:line="280" w:lineRule="atLeast"/>
        <w:jc w:val="both"/>
        <w:rPr>
          <w:rFonts w:eastAsia="Roboto Condensed" w:cs="Arial"/>
          <w:color w:val="000000"/>
        </w:rPr>
      </w:pPr>
    </w:p>
    <w:p w14:paraId="41CA0C32" w14:textId="77777777" w:rsidR="001E42B2" w:rsidRDefault="001E42B2" w:rsidP="002F03E8">
      <w:pPr>
        <w:shd w:val="clear" w:color="auto" w:fill="FFFFFF"/>
        <w:spacing w:before="120" w:line="280" w:lineRule="atLeast"/>
        <w:jc w:val="both"/>
        <w:rPr>
          <w:rFonts w:eastAsia="Roboto Condensed" w:cs="Arial"/>
          <w:color w:val="000000"/>
        </w:rPr>
      </w:pPr>
    </w:p>
    <w:p w14:paraId="3C2E857A" w14:textId="77777777" w:rsidR="001E42B2" w:rsidRDefault="001E42B2" w:rsidP="002F03E8">
      <w:pPr>
        <w:shd w:val="clear" w:color="auto" w:fill="FFFFFF"/>
        <w:spacing w:before="120" w:line="280" w:lineRule="atLeast"/>
        <w:jc w:val="both"/>
        <w:rPr>
          <w:rFonts w:eastAsia="Roboto Condensed" w:cs="Arial"/>
          <w:color w:val="000000"/>
        </w:rPr>
      </w:pPr>
    </w:p>
    <w:p w14:paraId="672E88B0" w14:textId="77777777" w:rsidR="001E42B2" w:rsidRDefault="001E42B2" w:rsidP="002F03E8">
      <w:pPr>
        <w:shd w:val="clear" w:color="auto" w:fill="FFFFFF"/>
        <w:spacing w:before="120" w:line="280" w:lineRule="atLeast"/>
        <w:jc w:val="both"/>
        <w:rPr>
          <w:rFonts w:eastAsia="Roboto Condensed" w:cs="Arial"/>
          <w:color w:val="000000"/>
        </w:rPr>
      </w:pPr>
    </w:p>
    <w:p w14:paraId="2732C543" w14:textId="77777777" w:rsidR="006D74F6" w:rsidRPr="008925F4" w:rsidRDefault="006D74F6" w:rsidP="006D74F6">
      <w:pPr>
        <w:jc w:val="center"/>
        <w:rPr>
          <w:rStyle w:val="span"/>
          <w:rFonts w:asciiTheme="majorHAnsi" w:eastAsia="Century Gothic" w:hAnsiTheme="majorHAnsi" w:cs="Century Gothic"/>
          <w:b/>
          <w:bCs/>
          <w:color w:val="156082" w:themeColor="accent1"/>
          <w:spacing w:val="4"/>
          <w:sz w:val="40"/>
          <w:szCs w:val="40"/>
        </w:rPr>
      </w:pPr>
      <w:r w:rsidRPr="008925F4">
        <w:rPr>
          <w:rStyle w:val="span"/>
          <w:rFonts w:asciiTheme="majorHAnsi" w:eastAsia="Century Gothic" w:hAnsiTheme="majorHAnsi" w:cs="Century Gothic"/>
          <w:b/>
          <w:bCs/>
          <w:color w:val="156082" w:themeColor="accent1"/>
          <w:spacing w:val="4"/>
          <w:sz w:val="40"/>
          <w:szCs w:val="40"/>
        </w:rPr>
        <w:lastRenderedPageBreak/>
        <w:t>Abdulrahman Adeleke</w:t>
      </w:r>
      <w:r w:rsidRPr="008925F4">
        <w:rPr>
          <w:rStyle w:val="documentright-box"/>
          <w:rFonts w:asciiTheme="majorHAnsi" w:eastAsia="Century Gothic" w:hAnsiTheme="majorHAnsi" w:cs="Century Gothic"/>
          <w:b/>
          <w:bCs/>
          <w:color w:val="156082" w:themeColor="accent1"/>
          <w:sz w:val="40"/>
          <w:szCs w:val="40"/>
        </w:rPr>
        <w:t xml:space="preserve"> </w:t>
      </w:r>
      <w:r w:rsidRPr="008925F4">
        <w:rPr>
          <w:rStyle w:val="span"/>
          <w:rFonts w:asciiTheme="majorHAnsi" w:eastAsia="Century Gothic" w:hAnsiTheme="majorHAnsi" w:cs="Century Gothic"/>
          <w:b/>
          <w:bCs/>
          <w:color w:val="156082" w:themeColor="accent1"/>
          <w:spacing w:val="4"/>
          <w:sz w:val="40"/>
          <w:szCs w:val="40"/>
        </w:rPr>
        <w:t>Kelani, PhD</w:t>
      </w:r>
    </w:p>
    <w:p w14:paraId="61C656AE" w14:textId="50A9AE79" w:rsidR="006D74F6" w:rsidRPr="00250030" w:rsidRDefault="006D74F6" w:rsidP="008925F4">
      <w:pPr>
        <w:jc w:val="center"/>
        <w:rPr>
          <w:rStyle w:val="span"/>
          <w:color w:val="171616"/>
        </w:rPr>
      </w:pPr>
      <w:hyperlink r:id="rId13" w:history="1">
        <w:r w:rsidRPr="00250030">
          <w:rPr>
            <w:rStyle w:val="Hyperlink"/>
            <w:rFonts w:eastAsia="Century Gothic" w:cstheme="majorHAnsi"/>
            <w:spacing w:val="4"/>
            <w:u w:val="none"/>
          </w:rPr>
          <w:t xml:space="preserve"> </w:t>
        </w:r>
      </w:hyperlink>
      <w:r w:rsidRPr="00250030">
        <w:t xml:space="preserve"> </w:t>
      </w:r>
      <w:hyperlink r:id="rId14" w:history="1">
        <w:r w:rsidRPr="00250030">
          <w:rPr>
            <w:rStyle w:val="Hyperlink"/>
            <w:rFonts w:eastAsia="Century Gothic" w:cstheme="majorHAnsi"/>
            <w:spacing w:val="4"/>
          </w:rPr>
          <w:t>kelaniabdulrahman@gmail.com</w:t>
        </w:r>
      </w:hyperlink>
      <w:r w:rsidRPr="00250030">
        <w:rPr>
          <w:rFonts w:eastAsia="Century Gothic" w:cstheme="majorHAnsi"/>
          <w:spacing w:val="4"/>
        </w:rPr>
        <w:t xml:space="preserve"> </w:t>
      </w:r>
      <w:r w:rsidRPr="00250030">
        <w:rPr>
          <w:rStyle w:val="span"/>
          <w:rFonts w:eastAsia="Roboto Condensed" w:cstheme="majorHAnsi"/>
        </w:rPr>
        <w:t xml:space="preserve">| </w:t>
      </w:r>
      <w:hyperlink r:id="rId15" w:history="1">
        <w:r w:rsidRPr="00250030">
          <w:rPr>
            <w:rStyle w:val="Hyperlink"/>
            <w:rFonts w:eastAsia="Century Gothic" w:cstheme="majorHAnsi"/>
            <w:spacing w:val="4"/>
          </w:rPr>
          <w:t>LinkedIn</w:t>
        </w:r>
      </w:hyperlink>
      <w:r w:rsidRPr="00250030">
        <w:t xml:space="preserve"> </w:t>
      </w:r>
      <w:r w:rsidRPr="00250030">
        <w:rPr>
          <w:rFonts w:eastAsia="Century Gothic" w:cstheme="majorHAnsi"/>
          <w:spacing w:val="4"/>
        </w:rPr>
        <w:t>|</w:t>
      </w:r>
      <w:r w:rsidR="00250030" w:rsidRPr="00250030">
        <w:rPr>
          <w:rFonts w:eastAsia="Century Gothic" w:cstheme="majorHAnsi"/>
          <w:spacing w:val="4"/>
        </w:rPr>
        <w:t xml:space="preserve"> </w:t>
      </w:r>
      <w:hyperlink r:id="rId16" w:history="1">
        <w:r w:rsidR="00250030" w:rsidRPr="00250030">
          <w:rPr>
            <w:rStyle w:val="Hyperlink"/>
            <w:rFonts w:eastAsia="Century Gothic" w:cstheme="majorHAnsi"/>
            <w:spacing w:val="4"/>
          </w:rPr>
          <w:t>ORCID</w:t>
        </w:r>
      </w:hyperlink>
      <w:r w:rsidR="00250030" w:rsidRPr="00250030">
        <w:rPr>
          <w:rFonts w:eastAsia="Century Gothic" w:cstheme="majorHAnsi"/>
          <w:spacing w:val="4"/>
        </w:rPr>
        <w:t xml:space="preserve"> |</w:t>
      </w:r>
      <w:r w:rsidR="00250030" w:rsidRPr="00250030">
        <w:rPr>
          <w:rStyle w:val="span"/>
          <w:rFonts w:eastAsia="Century Gothic" w:cstheme="majorHAnsi"/>
          <w:spacing w:val="4"/>
        </w:rPr>
        <w:t xml:space="preserve"> </w:t>
      </w:r>
      <w:r w:rsidRPr="00250030">
        <w:rPr>
          <w:rStyle w:val="span"/>
          <w:rFonts w:eastAsia="Century Gothic" w:cstheme="majorHAnsi"/>
          <w:spacing w:val="4"/>
        </w:rPr>
        <w:t xml:space="preserve">+491786847933 | </w:t>
      </w:r>
      <w:r w:rsidRPr="00250030">
        <w:rPr>
          <w:rStyle w:val="span"/>
          <w:rFonts w:eastAsia="Roboto Condensed" w:cstheme="majorHAnsi"/>
        </w:rPr>
        <w:t>Düsseldorf</w:t>
      </w:r>
      <w:r w:rsidR="008925F4" w:rsidRPr="00250030">
        <w:rPr>
          <w:rStyle w:val="span"/>
          <w:rFonts w:eastAsia="Roboto Condensed" w:cstheme="majorHAnsi"/>
        </w:rPr>
        <w:t>, Germany</w:t>
      </w:r>
    </w:p>
    <w:p w14:paraId="10F84C06" w14:textId="77777777" w:rsidR="006D74F6" w:rsidRPr="00250030"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76672" behindDoc="0" locked="0" layoutInCell="1" allowOverlap="1" wp14:anchorId="787C96EE" wp14:editId="5EB721B2">
                <wp:simplePos x="0" y="0"/>
                <wp:positionH relativeFrom="column">
                  <wp:posOffset>0</wp:posOffset>
                </wp:positionH>
                <wp:positionV relativeFrom="paragraph">
                  <wp:posOffset>207497</wp:posOffset>
                </wp:positionV>
                <wp:extent cx="6629474" cy="0"/>
                <wp:effectExtent l="0" t="0" r="0" b="0"/>
                <wp:wrapNone/>
                <wp:docPr id="2059649026"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3248D3" id="Straight Connector 1"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20892A7E" w14:textId="77777777" w:rsidR="006D74F6" w:rsidRPr="00E6173C" w:rsidRDefault="006D74F6" w:rsidP="006D74F6">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77696" behindDoc="0" locked="0" layoutInCell="1" allowOverlap="1" wp14:anchorId="32947F75" wp14:editId="05EA8486">
                <wp:simplePos x="0" y="0"/>
                <wp:positionH relativeFrom="column">
                  <wp:posOffset>0</wp:posOffset>
                </wp:positionH>
                <wp:positionV relativeFrom="paragraph">
                  <wp:posOffset>178686</wp:posOffset>
                </wp:positionV>
                <wp:extent cx="6629400" cy="0"/>
                <wp:effectExtent l="0" t="0" r="0" b="0"/>
                <wp:wrapNone/>
                <wp:docPr id="2011769036"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C1CFF6" id="Straight Connector 1"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Style w:val="span"/>
          <w:rFonts w:eastAsia="Roboto Condensed" w:cstheme="majorHAnsi"/>
          <w:b/>
          <w:bCs/>
        </w:rPr>
        <w:t>SUMMARY</w:t>
      </w:r>
    </w:p>
    <w:p w14:paraId="492FF2F9" w14:textId="23C49601" w:rsidR="006D74F6" w:rsidRDefault="001F7012" w:rsidP="006D74F6">
      <w:pPr>
        <w:spacing w:line="240" w:lineRule="auto"/>
      </w:pPr>
      <w:r>
        <w:t>PhD molecular biologist specializing in RNA regulatory mechanisms in eukaryotic pathogens. Over six years of experience investigating RNA processing pathways, post-transcriptional regulation, and developmental gene expression using genetic manipulation, transcriptomics, and protein-RNA interaction studies. Proven ability to design and execute complex research projects from concept to publication in high-impact journals.</w:t>
      </w:r>
    </w:p>
    <w:p w14:paraId="5C67A1AD" w14:textId="6C3555D6" w:rsidR="001F7012" w:rsidRPr="001F7012" w:rsidRDefault="001F7012" w:rsidP="001F7012">
      <w:pPr>
        <w:spacing w:line="240" w:lineRule="auto"/>
      </w:pPr>
      <w:r>
        <w:rPr>
          <w:b/>
        </w:rPr>
        <w:t xml:space="preserve">Research Interests: </w:t>
      </w:r>
      <w:r>
        <w:t>RNA processing mechanisms and post-transcriptional gene regulation in microbial pathogens, small RNA</w:t>
      </w:r>
      <w:r w:rsidR="005E07AF">
        <w:t xml:space="preserve"> (sRNA)</w:t>
      </w:r>
      <w:r>
        <w:t xml:space="preserve"> biogenesis pathways, tRNA metabolism and processing, RNA-mediated developmental regulation, and RNA-protein interactions.</w:t>
      </w:r>
    </w:p>
    <w:p w14:paraId="0EB24EEE" w14:textId="77777777" w:rsidR="001F7012" w:rsidRPr="002B11C0" w:rsidRDefault="001F7012" w:rsidP="001F7012">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79744" behindDoc="0" locked="0" layoutInCell="1" allowOverlap="1" wp14:anchorId="4D7577F4" wp14:editId="2E87ACAD">
                <wp:simplePos x="0" y="0"/>
                <wp:positionH relativeFrom="column">
                  <wp:posOffset>0</wp:posOffset>
                </wp:positionH>
                <wp:positionV relativeFrom="paragraph">
                  <wp:posOffset>207497</wp:posOffset>
                </wp:positionV>
                <wp:extent cx="6629474" cy="0"/>
                <wp:effectExtent l="0" t="0" r="0" b="0"/>
                <wp:wrapNone/>
                <wp:docPr id="137775043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DD1C66" id="Straight Connector 1"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698ACC36" w14:textId="77777777" w:rsidR="001F7012" w:rsidRPr="00E6173C" w:rsidRDefault="001F7012" w:rsidP="001F7012">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80768" behindDoc="0" locked="0" layoutInCell="1" allowOverlap="1" wp14:anchorId="25F824F1" wp14:editId="3BADFEF4">
                <wp:simplePos x="0" y="0"/>
                <wp:positionH relativeFrom="column">
                  <wp:posOffset>0</wp:posOffset>
                </wp:positionH>
                <wp:positionV relativeFrom="paragraph">
                  <wp:posOffset>178686</wp:posOffset>
                </wp:positionV>
                <wp:extent cx="6629400" cy="0"/>
                <wp:effectExtent l="0" t="0" r="0" b="0"/>
                <wp:wrapNone/>
                <wp:docPr id="157052805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A97E00" id="Straight Connector 1"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Style w:val="span"/>
          <w:rFonts w:eastAsia="Roboto Condensed" w:cstheme="majorHAnsi"/>
          <w:b/>
          <w:bCs/>
        </w:rPr>
        <w:t>EDUCATION</w:t>
      </w:r>
    </w:p>
    <w:p w14:paraId="0CC925F6" w14:textId="77777777" w:rsidR="001F7012" w:rsidRPr="003624D3" w:rsidRDefault="001F7012" w:rsidP="001F7012">
      <w:pPr>
        <w:spacing w:line="240" w:lineRule="auto"/>
        <w:rPr>
          <w:rStyle w:val="span"/>
          <w:rFonts w:eastAsia="Century Gothic" w:cstheme="majorHAnsi"/>
          <w:color w:val="020303"/>
        </w:rPr>
      </w:pPr>
      <w:r w:rsidRPr="003624D3">
        <w:rPr>
          <w:rStyle w:val="span"/>
          <w:rFonts w:eastAsia="Century Gothic" w:cstheme="majorHAnsi"/>
          <w:b/>
          <w:bCs/>
          <w:color w:val="020303"/>
        </w:rPr>
        <w:t>PhD</w:t>
      </w:r>
      <w:r w:rsidRPr="003624D3">
        <w:rPr>
          <w:rStyle w:val="span"/>
          <w:rFonts w:eastAsia="Century Gothic" w:cstheme="majorHAnsi"/>
          <w:color w:val="020303"/>
        </w:rPr>
        <w:t xml:space="preserve"> | M</w:t>
      </w:r>
      <w:r>
        <w:rPr>
          <w:rStyle w:val="span"/>
          <w:rFonts w:eastAsia="Century Gothic" w:cstheme="majorHAnsi"/>
          <w:color w:val="020303"/>
        </w:rPr>
        <w:t>icrobiology</w:t>
      </w:r>
      <w:r w:rsidRPr="003624D3">
        <w:rPr>
          <w:rStyle w:val="span"/>
          <w:rFonts w:eastAsia="Century Gothic" w:cstheme="majorHAnsi"/>
          <w:color w:val="020303"/>
        </w:rPr>
        <w:t xml:space="preserve">, Friedrich Schiller University, Jena </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2024</w:t>
      </w:r>
    </w:p>
    <w:p w14:paraId="1BC208E4" w14:textId="77777777" w:rsidR="001F7012" w:rsidRPr="003624D3" w:rsidRDefault="001F7012" w:rsidP="001F7012">
      <w:pPr>
        <w:spacing w:line="240" w:lineRule="auto"/>
        <w:rPr>
          <w:rStyle w:val="span"/>
          <w:rFonts w:eastAsia="Century Gothic" w:cstheme="majorHAnsi"/>
          <w:color w:val="020303"/>
        </w:rPr>
      </w:pPr>
      <w:r w:rsidRPr="003624D3">
        <w:rPr>
          <w:rStyle w:val="span"/>
          <w:rFonts w:eastAsia="Century Gothic" w:cstheme="majorHAnsi"/>
          <w:color w:val="020303"/>
        </w:rPr>
        <w:t xml:space="preserve">Doctoral Thesis: Characterization of the RNA interference (RNAi) pathway and sRNA species of </w:t>
      </w:r>
      <w:r w:rsidRPr="002B11C0">
        <w:rPr>
          <w:rStyle w:val="span"/>
          <w:rFonts w:eastAsia="Century Gothic" w:cstheme="majorHAnsi"/>
          <w:i/>
          <w:iCs/>
          <w:color w:val="020303"/>
        </w:rPr>
        <w:t>Aspergillus fumigatus</w:t>
      </w:r>
    </w:p>
    <w:p w14:paraId="7DDBC0FB" w14:textId="77777777" w:rsidR="001F7012" w:rsidRPr="003624D3" w:rsidRDefault="001F7012" w:rsidP="001F7012">
      <w:pPr>
        <w:spacing w:line="240" w:lineRule="auto"/>
        <w:rPr>
          <w:rStyle w:val="span"/>
          <w:rFonts w:eastAsia="Century Gothic" w:cstheme="majorHAnsi"/>
          <w:color w:val="020303"/>
        </w:rPr>
      </w:pPr>
      <w:r w:rsidRPr="003624D3">
        <w:rPr>
          <w:rStyle w:val="span"/>
          <w:rFonts w:eastAsia="Century Gothic" w:cstheme="majorHAnsi"/>
          <w:b/>
          <w:bCs/>
          <w:color w:val="020303"/>
        </w:rPr>
        <w:t>MSc</w:t>
      </w:r>
      <w:r w:rsidRPr="003624D3">
        <w:rPr>
          <w:rStyle w:val="span"/>
          <w:rFonts w:eastAsia="Century Gothic" w:cstheme="majorHAnsi"/>
          <w:color w:val="020303"/>
        </w:rPr>
        <w:t xml:space="preserve"> | M</w:t>
      </w:r>
      <w:r>
        <w:rPr>
          <w:rStyle w:val="span"/>
          <w:rFonts w:eastAsia="Century Gothic" w:cstheme="majorHAnsi"/>
          <w:color w:val="020303"/>
        </w:rPr>
        <w:t>icrobiology</w:t>
      </w:r>
      <w:r w:rsidRPr="003624D3">
        <w:rPr>
          <w:rStyle w:val="span"/>
          <w:rFonts w:eastAsia="Century Gothic" w:cstheme="majorHAnsi"/>
          <w:color w:val="020303"/>
        </w:rPr>
        <w:t xml:space="preserve">, Friedrich Schiller University, Jena </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2019</w:t>
      </w:r>
    </w:p>
    <w:p w14:paraId="02E9BF96" w14:textId="72875930" w:rsidR="001F7012" w:rsidRDefault="001F7012" w:rsidP="001F7012">
      <w:pPr>
        <w:spacing w:line="240" w:lineRule="auto"/>
        <w:rPr>
          <w:lang w:val="en-DE"/>
        </w:rPr>
      </w:pPr>
      <w:r w:rsidRPr="002D0B1C">
        <w:rPr>
          <w:rStyle w:val="span"/>
          <w:rFonts w:eastAsia="Century Gothic" w:cstheme="majorHAnsi"/>
          <w:b/>
          <w:bCs/>
          <w:color w:val="020303"/>
        </w:rPr>
        <w:t>BSc</w:t>
      </w:r>
      <w:r>
        <w:rPr>
          <w:rStyle w:val="span"/>
          <w:rFonts w:eastAsia="Century Gothic" w:cstheme="majorHAnsi"/>
          <w:color w:val="020303"/>
        </w:rPr>
        <w:t xml:space="preserve"> </w:t>
      </w:r>
      <w:r w:rsidRPr="003624D3">
        <w:rPr>
          <w:rStyle w:val="span"/>
          <w:rFonts w:eastAsia="Century Gothic" w:cstheme="majorHAnsi"/>
          <w:color w:val="020303"/>
        </w:rPr>
        <w:t>| M</w:t>
      </w:r>
      <w:r>
        <w:rPr>
          <w:rStyle w:val="span"/>
          <w:rFonts w:eastAsia="Century Gothic" w:cstheme="majorHAnsi"/>
          <w:color w:val="020303"/>
        </w:rPr>
        <w:t xml:space="preserve">icrobiology, </w:t>
      </w:r>
      <w:r w:rsidRPr="003624D3">
        <w:rPr>
          <w:rStyle w:val="span"/>
          <w:rFonts w:eastAsia="Century Gothic" w:cstheme="majorHAnsi"/>
          <w:color w:val="020303"/>
        </w:rPr>
        <w:t>Olabisi Onabanjo University</w:t>
      </w:r>
      <w:r>
        <w:rPr>
          <w:rStyle w:val="span"/>
          <w:rFonts w:eastAsia="Century Gothic" w:cstheme="majorHAnsi"/>
          <w:color w:val="020303"/>
        </w:rPr>
        <w:t>, Ogun State Nigeria</w:t>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r>
      <w:r>
        <w:rPr>
          <w:rStyle w:val="span"/>
          <w:rFonts w:eastAsia="Century Gothic" w:cstheme="majorHAnsi"/>
          <w:color w:val="020303"/>
        </w:rPr>
        <w:tab/>
        <w:t xml:space="preserve"> </w:t>
      </w:r>
      <w:r w:rsidRPr="00EB5A1F">
        <w:rPr>
          <w:rStyle w:val="span"/>
          <w:rFonts w:eastAsia="Century Gothic" w:cstheme="majorHAnsi"/>
          <w:b/>
          <w:bCs/>
          <w:color w:val="020303"/>
        </w:rPr>
        <w:t>2014</w:t>
      </w:r>
    </w:p>
    <w:p w14:paraId="4F891412" w14:textId="77777777" w:rsidR="006D74F6" w:rsidRPr="002C5B23"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59264" behindDoc="0" locked="0" layoutInCell="1" allowOverlap="1" wp14:anchorId="10EAB411" wp14:editId="170AAA2C">
                <wp:simplePos x="0" y="0"/>
                <wp:positionH relativeFrom="column">
                  <wp:posOffset>0</wp:posOffset>
                </wp:positionH>
                <wp:positionV relativeFrom="paragraph">
                  <wp:posOffset>207497</wp:posOffset>
                </wp:positionV>
                <wp:extent cx="6629474" cy="0"/>
                <wp:effectExtent l="0" t="0" r="0" b="0"/>
                <wp:wrapNone/>
                <wp:docPr id="423930600"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CEDF95"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58D3D9AB" w14:textId="77777777" w:rsidR="006D74F6" w:rsidRPr="00E6173C" w:rsidRDefault="006D74F6" w:rsidP="006D74F6">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60288" behindDoc="0" locked="0" layoutInCell="1" allowOverlap="1" wp14:anchorId="0F2F2417" wp14:editId="1E88527C">
                <wp:simplePos x="0" y="0"/>
                <wp:positionH relativeFrom="column">
                  <wp:posOffset>0</wp:posOffset>
                </wp:positionH>
                <wp:positionV relativeFrom="paragraph">
                  <wp:posOffset>178686</wp:posOffset>
                </wp:positionV>
                <wp:extent cx="6629400" cy="0"/>
                <wp:effectExtent l="0" t="0" r="0" b="0"/>
                <wp:wrapNone/>
                <wp:docPr id="98143967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AC4D13"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sidRPr="00E6173C">
        <w:rPr>
          <w:rStyle w:val="span"/>
          <w:rFonts w:eastAsia="Roboto Condensed" w:cstheme="majorHAnsi"/>
          <w:b/>
          <w:bCs/>
        </w:rPr>
        <w:t>PROFESSIONAL EXPERIENCE</w:t>
      </w:r>
    </w:p>
    <w:p w14:paraId="52525ADF" w14:textId="77777777" w:rsidR="006D74F6" w:rsidRPr="00D10111" w:rsidRDefault="006D74F6" w:rsidP="006D74F6">
      <w:pPr>
        <w:rPr>
          <w:rStyle w:val="span"/>
          <w:rFonts w:eastAsia="Century Gothic" w:cstheme="majorHAnsi"/>
          <w:color w:val="020303"/>
        </w:rPr>
      </w:pPr>
      <w:r w:rsidRPr="00D10111">
        <w:rPr>
          <w:rStyle w:val="span"/>
          <w:rFonts w:eastAsia="Roboto Condensed" w:cstheme="majorHAnsi"/>
          <w:b/>
          <w:bCs/>
        </w:rPr>
        <w:t>Postdoctoral Scientist</w:t>
      </w:r>
      <w:r w:rsidRPr="00E6173C">
        <w:rPr>
          <w:rStyle w:val="span"/>
          <w:rFonts w:eastAsia="Roboto Condensed" w:cstheme="majorHAnsi"/>
        </w:rPr>
        <w:t xml:space="preserve"> |</w:t>
      </w:r>
      <w:r w:rsidRPr="00D10111">
        <w:rPr>
          <w:rStyle w:val="span"/>
          <w:rFonts w:eastAsia="Roboto Condensed" w:cstheme="majorHAnsi"/>
        </w:rPr>
        <w:t xml:space="preserve"> Heinrich-Heine-University, Düsseldorf</w:t>
      </w:r>
      <w:r>
        <w:rPr>
          <w:rStyle w:val="span"/>
          <w:rFonts w:eastAsia="Roboto Condensed" w:cstheme="majorHAnsi"/>
        </w:rPr>
        <w:tab/>
      </w:r>
      <w:r w:rsidRPr="00D10111">
        <w:rPr>
          <w:rStyle w:val="span"/>
          <w:rFonts w:eastAsia="Roboto Condensed" w:cstheme="majorHAnsi"/>
        </w:rPr>
        <w:tab/>
      </w:r>
      <w:r>
        <w:rPr>
          <w:rStyle w:val="span"/>
          <w:rFonts w:eastAsia="Roboto Condensed" w:cstheme="majorHAnsi"/>
        </w:rPr>
        <w:t xml:space="preserve"> </w:t>
      </w:r>
      <w:r w:rsidRPr="00D10111">
        <w:rPr>
          <w:rStyle w:val="span"/>
          <w:rFonts w:eastAsia="Roboto Condensed" w:cstheme="majorHAnsi"/>
        </w:rPr>
        <w:t xml:space="preserve"> </w:t>
      </w:r>
      <w:r>
        <w:rPr>
          <w:rStyle w:val="span"/>
          <w:rFonts w:eastAsia="Roboto Condensed" w:cstheme="majorHAnsi"/>
        </w:rPr>
        <w:tab/>
      </w:r>
      <w:r>
        <w:rPr>
          <w:rStyle w:val="span"/>
          <w:rFonts w:eastAsia="Roboto Condensed" w:cstheme="majorHAnsi"/>
        </w:rPr>
        <w:tab/>
        <w:t xml:space="preserve">    </w:t>
      </w:r>
      <w:r w:rsidRPr="00EB5A1F">
        <w:rPr>
          <w:rStyle w:val="span"/>
          <w:rFonts w:eastAsia="Century Gothic" w:cstheme="majorHAnsi"/>
          <w:b/>
          <w:bCs/>
          <w:color w:val="020303"/>
        </w:rPr>
        <w:t>09/2024 – 08/2025</w:t>
      </w:r>
    </w:p>
    <w:p w14:paraId="6372A792" w14:textId="70E282D0" w:rsidR="001F7012" w:rsidRDefault="001F7012" w:rsidP="006D74F6">
      <w:pPr>
        <w:pStyle w:val="ListParagraph"/>
        <w:numPr>
          <w:ilvl w:val="0"/>
          <w:numId w:val="1"/>
        </w:numPr>
        <w:spacing w:line="276" w:lineRule="auto"/>
        <w:ind w:left="360"/>
        <w:rPr>
          <w:rStyle w:val="span"/>
          <w:rFonts w:eastAsia="Century Gothic" w:cstheme="majorHAnsi"/>
          <w:color w:val="020303"/>
        </w:rPr>
      </w:pPr>
      <w:r>
        <w:t>Established genetic toolkit in model organism (</w:t>
      </w:r>
      <w:proofErr w:type="spellStart"/>
      <w:r w:rsidRPr="001F7012">
        <w:rPr>
          <w:i/>
          <w:iCs/>
        </w:rPr>
        <w:t>Ustilago</w:t>
      </w:r>
      <w:proofErr w:type="spellEnd"/>
      <w:r w:rsidRPr="001F7012">
        <w:rPr>
          <w:i/>
          <w:iCs/>
        </w:rPr>
        <w:t xml:space="preserve"> maydis</w:t>
      </w:r>
      <w:r>
        <w:t>), engineering 8 stable strains with targeted modifications to investigate RNA metabolism</w:t>
      </w:r>
      <w:r w:rsidRPr="001F7012">
        <w:rPr>
          <w:rStyle w:val="span"/>
          <w:rFonts w:eastAsia="Century Gothic" w:cstheme="majorHAnsi"/>
          <w:color w:val="020303"/>
        </w:rPr>
        <w:t xml:space="preserve"> </w:t>
      </w:r>
      <w:r w:rsidRPr="00EB5A1F">
        <w:rPr>
          <w:rStyle w:val="span"/>
          <w:rFonts w:eastAsia="Century Gothic" w:cstheme="majorHAnsi"/>
          <w:color w:val="020303"/>
        </w:rPr>
        <w:t xml:space="preserve">and pathogenesis, enabling systematic analysis of </w:t>
      </w:r>
      <w:r>
        <w:rPr>
          <w:rStyle w:val="span"/>
          <w:rFonts w:eastAsia="Century Gothic" w:cstheme="majorHAnsi"/>
          <w:color w:val="020303"/>
        </w:rPr>
        <w:t>RNA-protein interactions</w:t>
      </w:r>
    </w:p>
    <w:p w14:paraId="25040AB1" w14:textId="77777777" w:rsidR="00B8771E" w:rsidRDefault="00B8771E" w:rsidP="00574AE8">
      <w:pPr>
        <w:pStyle w:val="ListParagraph"/>
        <w:numPr>
          <w:ilvl w:val="0"/>
          <w:numId w:val="1"/>
        </w:numPr>
        <w:spacing w:line="276" w:lineRule="auto"/>
        <w:ind w:left="360"/>
        <w:rPr>
          <w:rStyle w:val="span"/>
          <w:rFonts w:eastAsia="Century Gothic" w:cstheme="majorHAnsi"/>
          <w:color w:val="020303"/>
        </w:rPr>
      </w:pPr>
      <w:r>
        <w:t>Characterized RNA-binding protein localization dynamics during cellular stress using fluorescence microscopy, revealing spatial regulation of RNA processing and stress granule formation</w:t>
      </w:r>
      <w:r w:rsidRPr="00E6173C">
        <w:rPr>
          <w:rStyle w:val="span"/>
          <w:rFonts w:eastAsia="Century Gothic" w:cstheme="majorHAnsi"/>
          <w:color w:val="020303"/>
        </w:rPr>
        <w:t xml:space="preserve"> </w:t>
      </w:r>
    </w:p>
    <w:p w14:paraId="7A94C247" w14:textId="0D755541" w:rsidR="00574AE8" w:rsidRPr="00574AE8" w:rsidRDefault="00B8771E" w:rsidP="00574AE8">
      <w:pPr>
        <w:pStyle w:val="ListParagraph"/>
        <w:numPr>
          <w:ilvl w:val="0"/>
          <w:numId w:val="1"/>
        </w:numPr>
        <w:spacing w:line="276" w:lineRule="auto"/>
        <w:ind w:left="360"/>
        <w:rPr>
          <w:rFonts w:eastAsia="Century Gothic" w:cstheme="majorHAnsi"/>
          <w:color w:val="020303"/>
        </w:rPr>
      </w:pPr>
      <w:r>
        <w:t>Investigated mechanisms of selective RNA packaging into extracellular vesicles, advancing understanding of post-transcriptional RNA sorting and compartmentalization</w:t>
      </w:r>
    </w:p>
    <w:p w14:paraId="7AF18347" w14:textId="1E806E51" w:rsidR="006D74F6" w:rsidRPr="00EB5A1F" w:rsidRDefault="006D74F6" w:rsidP="006D74F6">
      <w:pPr>
        <w:pStyle w:val="ListParagraph"/>
        <w:numPr>
          <w:ilvl w:val="0"/>
          <w:numId w:val="1"/>
        </w:numPr>
        <w:spacing w:line="276" w:lineRule="auto"/>
        <w:ind w:left="360"/>
        <w:rPr>
          <w:rStyle w:val="span"/>
          <w:rFonts w:eastAsia="Century Gothic" w:cstheme="majorHAnsi"/>
          <w:color w:val="020303"/>
        </w:rPr>
      </w:pPr>
      <w:r>
        <w:rPr>
          <w:rStyle w:val="span"/>
          <w:rFonts w:eastAsia="Century Gothic" w:cstheme="majorHAnsi"/>
          <w:color w:val="020303"/>
        </w:rPr>
        <w:t>Supervised</w:t>
      </w:r>
      <w:r w:rsidRPr="00EB5A1F">
        <w:rPr>
          <w:rStyle w:val="span"/>
          <w:rFonts w:eastAsia="Century Gothic" w:cstheme="majorHAnsi"/>
          <w:color w:val="020303"/>
        </w:rPr>
        <w:t xml:space="preserve"> </w:t>
      </w:r>
      <w:r>
        <w:rPr>
          <w:rStyle w:val="span"/>
          <w:rFonts w:eastAsia="Century Gothic" w:cstheme="majorHAnsi"/>
          <w:color w:val="020303"/>
        </w:rPr>
        <w:t>a doctoral</w:t>
      </w:r>
      <w:r w:rsidRPr="00EB5A1F">
        <w:rPr>
          <w:rStyle w:val="span"/>
          <w:rFonts w:eastAsia="Century Gothic" w:cstheme="majorHAnsi"/>
          <w:color w:val="020303"/>
        </w:rPr>
        <w:t xml:space="preserve"> and </w:t>
      </w:r>
      <w:r>
        <w:rPr>
          <w:rStyle w:val="span"/>
          <w:rFonts w:eastAsia="Century Gothic" w:cstheme="majorHAnsi"/>
          <w:color w:val="020303"/>
        </w:rPr>
        <w:t>two</w:t>
      </w:r>
      <w:r w:rsidRPr="00EB5A1F">
        <w:rPr>
          <w:rStyle w:val="span"/>
          <w:rFonts w:eastAsia="Century Gothic" w:cstheme="majorHAnsi"/>
          <w:color w:val="020303"/>
        </w:rPr>
        <w:t xml:space="preserve"> </w:t>
      </w:r>
      <w:r>
        <w:rPr>
          <w:rStyle w:val="span"/>
          <w:rFonts w:eastAsia="Century Gothic" w:cstheme="majorHAnsi"/>
          <w:color w:val="020303"/>
        </w:rPr>
        <w:t>master</w:t>
      </w:r>
      <w:r w:rsidRPr="00EB5A1F">
        <w:rPr>
          <w:rStyle w:val="span"/>
          <w:rFonts w:eastAsia="Century Gothic" w:cstheme="majorHAnsi"/>
          <w:color w:val="020303"/>
        </w:rPr>
        <w:t xml:space="preserve"> students in advanced molecular biology techniques, experimental design, and scientific </w:t>
      </w:r>
      <w:r w:rsidR="00B8771E">
        <w:rPr>
          <w:rStyle w:val="span"/>
          <w:rFonts w:eastAsia="Century Gothic" w:cstheme="majorHAnsi"/>
          <w:color w:val="020303"/>
        </w:rPr>
        <w:t>communication</w:t>
      </w:r>
    </w:p>
    <w:p w14:paraId="1E4624BE" w14:textId="77777777" w:rsidR="006D74F6" w:rsidRPr="002B11C0" w:rsidRDefault="006D74F6" w:rsidP="006D74F6">
      <w:pPr>
        <w:rPr>
          <w:rStyle w:val="span"/>
          <w:rFonts w:eastAsia="Roboto Condensed" w:cstheme="majorHAnsi"/>
        </w:rPr>
      </w:pPr>
      <w:r w:rsidRPr="002B11C0">
        <w:rPr>
          <w:rStyle w:val="span"/>
          <w:rFonts w:eastAsia="Roboto Condensed" w:cstheme="majorHAnsi"/>
          <w:b/>
          <w:bCs/>
        </w:rPr>
        <w:t>Doctoral Scientist</w:t>
      </w:r>
      <w:r w:rsidRPr="002B11C0">
        <w:rPr>
          <w:rStyle w:val="span"/>
          <w:rFonts w:eastAsia="Roboto Condensed" w:cstheme="majorHAnsi"/>
        </w:rPr>
        <w:t xml:space="preserve"> | Leibniz Inst. for Natural Product Research &amp; Infection Biology, Jena</w:t>
      </w:r>
      <w:r w:rsidRPr="002B11C0">
        <w:rPr>
          <w:rStyle w:val="span"/>
          <w:rFonts w:eastAsia="Roboto Condensed" w:cstheme="majorHAnsi"/>
        </w:rPr>
        <w:tab/>
        <w:t xml:space="preserve">    </w:t>
      </w:r>
      <w:r w:rsidRPr="00EB5A1F">
        <w:rPr>
          <w:rStyle w:val="span"/>
          <w:rFonts w:eastAsia="Century Gothic" w:cstheme="majorHAnsi"/>
          <w:b/>
          <w:bCs/>
          <w:color w:val="020303"/>
        </w:rPr>
        <w:t>02/2019 – 05/2024</w:t>
      </w:r>
    </w:p>
    <w:p w14:paraId="2ABD85F0" w14:textId="1A3A8B39" w:rsidR="00B8771E" w:rsidRPr="005E07AF" w:rsidRDefault="00B8771E" w:rsidP="006D74F6">
      <w:pPr>
        <w:pStyle w:val="ListParagraph"/>
        <w:numPr>
          <w:ilvl w:val="0"/>
          <w:numId w:val="1"/>
        </w:numPr>
        <w:spacing w:line="276" w:lineRule="auto"/>
        <w:ind w:left="360"/>
        <w:rPr>
          <w:rFonts w:eastAsia="Century Gothic" w:cstheme="majorHAnsi"/>
          <w:color w:val="020303"/>
        </w:rPr>
      </w:pPr>
      <w:r>
        <w:t xml:space="preserve">Characterized RNAi and tRNA fragments processing pathways in </w:t>
      </w:r>
      <w:r w:rsidRPr="00B8771E">
        <w:rPr>
          <w:i/>
          <w:iCs/>
        </w:rPr>
        <w:t>Aspergillus fumigatus</w:t>
      </w:r>
      <w:r>
        <w:t xml:space="preserve"> across developmental stages (conidia, mycelium), revealing morphotype-specific RNA regulatory mechanisms</w:t>
      </w:r>
    </w:p>
    <w:p w14:paraId="7040C1C5" w14:textId="30819304" w:rsidR="005E07AF" w:rsidRPr="005E07AF" w:rsidRDefault="005E07AF" w:rsidP="006D74F6">
      <w:pPr>
        <w:pStyle w:val="ListParagraph"/>
        <w:numPr>
          <w:ilvl w:val="0"/>
          <w:numId w:val="1"/>
        </w:numPr>
        <w:spacing w:line="276" w:lineRule="auto"/>
        <w:ind w:left="360"/>
        <w:rPr>
          <w:rFonts w:eastAsia="Century Gothic" w:cstheme="majorHAnsi"/>
          <w:color w:val="020303"/>
        </w:rPr>
      </w:pPr>
      <w:r>
        <w:t>Engineered 20+ knockout and inducible expression strains to dissect dsRNA processing machinery and sRNA biogenesis, establishing genetic tools that enabled investigation of RNA-mediated regulation</w:t>
      </w:r>
    </w:p>
    <w:p w14:paraId="1E23B90F" w14:textId="0CC5C4F5" w:rsidR="005E07AF" w:rsidRPr="008E56DC" w:rsidRDefault="005E07AF" w:rsidP="006D74F6">
      <w:pPr>
        <w:pStyle w:val="ListParagraph"/>
        <w:numPr>
          <w:ilvl w:val="0"/>
          <w:numId w:val="1"/>
        </w:numPr>
        <w:spacing w:line="276" w:lineRule="auto"/>
        <w:ind w:left="360"/>
        <w:rPr>
          <w:rFonts w:eastAsia="Century Gothic" w:cstheme="majorHAnsi"/>
          <w:color w:val="020303"/>
        </w:rPr>
      </w:pPr>
      <w:r>
        <w:t>Collaborated with bioinformaticians, proteomics experts, and computational biologists on multi-omics data integration, uncovering post-transcriptional regulatory networks controlling fungal development and stress response</w:t>
      </w:r>
    </w:p>
    <w:p w14:paraId="1EE0C9F2" w14:textId="36447377" w:rsidR="008E56DC" w:rsidRPr="00B8771E" w:rsidRDefault="008E56DC" w:rsidP="006D74F6">
      <w:pPr>
        <w:pStyle w:val="ListParagraph"/>
        <w:numPr>
          <w:ilvl w:val="0"/>
          <w:numId w:val="1"/>
        </w:numPr>
        <w:spacing w:line="276" w:lineRule="auto"/>
        <w:ind w:left="360"/>
        <w:rPr>
          <w:rFonts w:eastAsia="Century Gothic" w:cstheme="majorHAnsi"/>
          <w:color w:val="020303"/>
        </w:rPr>
      </w:pPr>
      <w:r>
        <w:t>Published 3 first-author papers; presented at 7 international and local conferences including invited seminar at Medical Mycology Trainee Seminar Series</w:t>
      </w:r>
    </w:p>
    <w:p w14:paraId="03FC60B9" w14:textId="297019FE" w:rsidR="006D74F6" w:rsidRPr="007532D0" w:rsidRDefault="008E56DC" w:rsidP="006D74F6">
      <w:pPr>
        <w:pStyle w:val="ListParagraph"/>
        <w:numPr>
          <w:ilvl w:val="0"/>
          <w:numId w:val="1"/>
        </w:numPr>
        <w:spacing w:line="276" w:lineRule="auto"/>
        <w:ind w:left="360"/>
        <w:rPr>
          <w:rFonts w:eastAsia="Century Gothic" w:cstheme="majorHAnsi"/>
          <w:color w:val="020303"/>
        </w:rPr>
      </w:pPr>
      <w:r>
        <w:lastRenderedPageBreak/>
        <w:t>Supervised master's thesis student investigating fungal RNA-binding protein; mentored student through experimental design, troubleshooting, and scientific writing (student subsequently accepted to PhD program)</w:t>
      </w:r>
    </w:p>
    <w:p w14:paraId="4338172A" w14:textId="77777777" w:rsidR="006D74F6" w:rsidRPr="00D058C6" w:rsidRDefault="006D74F6" w:rsidP="006D74F6">
      <w:pPr>
        <w:rPr>
          <w:rStyle w:val="span"/>
          <w:rFonts w:eastAsia="Roboto Condensed" w:cstheme="majorHAnsi"/>
        </w:rPr>
      </w:pPr>
      <w:r>
        <w:rPr>
          <w:rStyle w:val="span"/>
          <w:rFonts w:eastAsia="Roboto Condensed" w:cstheme="majorHAnsi"/>
          <w:b/>
          <w:bCs/>
        </w:rPr>
        <w:t>Research Assistant</w:t>
      </w:r>
      <w:r w:rsidRPr="00E6173C">
        <w:rPr>
          <w:rStyle w:val="span"/>
          <w:rFonts w:eastAsia="Roboto Condensed" w:cstheme="majorHAnsi"/>
        </w:rPr>
        <w:t xml:space="preserve"> |</w:t>
      </w:r>
      <w:r w:rsidRPr="00D10111">
        <w:rPr>
          <w:rStyle w:val="span"/>
          <w:rFonts w:eastAsia="Roboto Condensed" w:cstheme="majorHAnsi"/>
        </w:rPr>
        <w:t xml:space="preserve"> </w:t>
      </w:r>
      <w:r w:rsidRPr="00D058C6">
        <w:rPr>
          <w:rStyle w:val="span"/>
          <w:rFonts w:eastAsia="Roboto Condensed" w:cstheme="majorHAnsi"/>
        </w:rPr>
        <w:t>Leibniz Inst</w:t>
      </w:r>
      <w:r>
        <w:rPr>
          <w:rStyle w:val="span"/>
          <w:rFonts w:eastAsia="Roboto Condensed" w:cstheme="majorHAnsi"/>
        </w:rPr>
        <w:t xml:space="preserve">. </w:t>
      </w:r>
      <w:r w:rsidRPr="00D058C6">
        <w:rPr>
          <w:rStyle w:val="span"/>
          <w:rFonts w:eastAsia="Roboto Condensed" w:cstheme="majorHAnsi"/>
        </w:rPr>
        <w:t>for Natural Product Research</w:t>
      </w:r>
      <w:r>
        <w:rPr>
          <w:rStyle w:val="span"/>
          <w:rFonts w:eastAsia="Roboto Condensed" w:cstheme="majorHAnsi"/>
        </w:rPr>
        <w:t xml:space="preserve"> &amp;</w:t>
      </w:r>
      <w:r w:rsidRPr="00D058C6">
        <w:rPr>
          <w:rStyle w:val="span"/>
          <w:rFonts w:eastAsia="Roboto Condensed" w:cstheme="majorHAnsi"/>
        </w:rPr>
        <w:t xml:space="preserve"> Infection Biology</w:t>
      </w:r>
      <w:r>
        <w:rPr>
          <w:rStyle w:val="span"/>
          <w:rFonts w:eastAsia="Roboto Condensed" w:cstheme="majorHAnsi"/>
        </w:rPr>
        <w:t xml:space="preserve">, Jena   </w:t>
      </w:r>
      <w:r>
        <w:rPr>
          <w:rStyle w:val="span"/>
          <w:rFonts w:eastAsia="Roboto Condensed" w:cstheme="majorHAnsi"/>
        </w:rPr>
        <w:tab/>
        <w:t xml:space="preserve">    </w:t>
      </w:r>
      <w:r w:rsidRPr="00EB5A1F">
        <w:rPr>
          <w:rStyle w:val="span"/>
          <w:rFonts w:eastAsia="Century Gothic" w:cstheme="majorHAnsi"/>
          <w:b/>
          <w:bCs/>
          <w:color w:val="020303"/>
        </w:rPr>
        <w:t>11/2017 – 01/2019</w:t>
      </w:r>
    </w:p>
    <w:p w14:paraId="59DD6CD7" w14:textId="6C9B05C4" w:rsidR="006D74F6" w:rsidRPr="00F82435" w:rsidRDefault="00F82435" w:rsidP="006D74F6">
      <w:pPr>
        <w:pStyle w:val="ListParagraph"/>
        <w:numPr>
          <w:ilvl w:val="0"/>
          <w:numId w:val="1"/>
        </w:numPr>
        <w:spacing w:line="276" w:lineRule="auto"/>
        <w:ind w:left="360"/>
        <w:rPr>
          <w:rFonts w:eastAsia="Century Gothic" w:cstheme="majorHAnsi"/>
          <w:color w:val="020303"/>
        </w:rPr>
      </w:pPr>
      <w:r>
        <w:t xml:space="preserve">Established foundational RNAi genetic toolkit in </w:t>
      </w:r>
      <w:r w:rsidRPr="00F82435">
        <w:rPr>
          <w:i/>
          <w:iCs/>
        </w:rPr>
        <w:t>A. fumigatus</w:t>
      </w:r>
      <w:r>
        <w:t xml:space="preserve">, generating initial knockout mutants of core pathway components (Dicer-like proteins, </w:t>
      </w:r>
      <w:proofErr w:type="spellStart"/>
      <w:r>
        <w:t>Argonautes</w:t>
      </w:r>
      <w:proofErr w:type="spellEnd"/>
      <w:r>
        <w:t>, RNA-dependent RNA Polymerases</w:t>
      </w:r>
      <w:r>
        <w:t>)</w:t>
      </w:r>
    </w:p>
    <w:p w14:paraId="7607D2E2" w14:textId="2532150D" w:rsidR="00F82435" w:rsidRPr="00F82435" w:rsidRDefault="00F82435" w:rsidP="006D74F6">
      <w:pPr>
        <w:pStyle w:val="ListParagraph"/>
        <w:numPr>
          <w:ilvl w:val="0"/>
          <w:numId w:val="1"/>
        </w:numPr>
        <w:spacing w:line="276" w:lineRule="auto"/>
        <w:ind w:left="360"/>
        <w:rPr>
          <w:rFonts w:eastAsia="Century Gothic" w:cstheme="majorHAnsi"/>
          <w:color w:val="020303"/>
        </w:rPr>
      </w:pPr>
      <w:r>
        <w:t>Characterized phenotypic effects of RNAi pathway disruption through growth, morphology, and stress response assays</w:t>
      </w:r>
    </w:p>
    <w:p w14:paraId="5EC538A6" w14:textId="25E1163C" w:rsidR="006D74F6" w:rsidRPr="002B11C0" w:rsidRDefault="00F82435" w:rsidP="00F82435">
      <w:pPr>
        <w:pStyle w:val="ListParagraph"/>
        <w:numPr>
          <w:ilvl w:val="0"/>
          <w:numId w:val="1"/>
        </w:numPr>
        <w:spacing w:line="276" w:lineRule="auto"/>
        <w:ind w:left="360"/>
        <w:rPr>
          <w:rStyle w:val="span"/>
          <w:rFonts w:eastAsia="Century Gothic" w:cstheme="majorHAnsi"/>
          <w:color w:val="020303"/>
        </w:rPr>
      </w:pPr>
      <w:r>
        <w:t>Contributed to establishing research direction that led to subsequent PhD project</w:t>
      </w:r>
    </w:p>
    <w:p w14:paraId="4F1B1AFC" w14:textId="77777777" w:rsidR="006D74F6" w:rsidRPr="00E66434"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70528" behindDoc="0" locked="0" layoutInCell="1" allowOverlap="1" wp14:anchorId="5AA6224B" wp14:editId="327E6C97">
                <wp:simplePos x="0" y="0"/>
                <wp:positionH relativeFrom="column">
                  <wp:posOffset>0</wp:posOffset>
                </wp:positionH>
                <wp:positionV relativeFrom="paragraph">
                  <wp:posOffset>207497</wp:posOffset>
                </wp:positionV>
                <wp:extent cx="6629474" cy="0"/>
                <wp:effectExtent l="0" t="0" r="0" b="0"/>
                <wp:wrapNone/>
                <wp:docPr id="1923095041"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578948"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5DE717DA" w14:textId="77777777" w:rsidR="006D74F6" w:rsidRPr="00E6173C" w:rsidRDefault="006D74F6" w:rsidP="006D74F6">
      <w:pPr>
        <w:jc w:val="center"/>
        <w:rPr>
          <w:b/>
          <w:bCs/>
        </w:rPr>
      </w:pPr>
      <w:r w:rsidRPr="00E6173C">
        <w:rPr>
          <w:rFonts w:eastAsia="Century Gothic" w:cs="Century Gothic"/>
          <w:b/>
          <w:bCs/>
          <w:noProof/>
          <w:color w:val="020303"/>
        </w:rPr>
        <mc:AlternateContent>
          <mc:Choice Requires="wps">
            <w:drawing>
              <wp:anchor distT="0" distB="0" distL="114300" distR="114300" simplePos="0" relativeHeight="251671552" behindDoc="0" locked="0" layoutInCell="1" allowOverlap="1" wp14:anchorId="3718B26D" wp14:editId="4981C3B5">
                <wp:simplePos x="0" y="0"/>
                <wp:positionH relativeFrom="column">
                  <wp:posOffset>0</wp:posOffset>
                </wp:positionH>
                <wp:positionV relativeFrom="paragraph">
                  <wp:posOffset>178686</wp:posOffset>
                </wp:positionV>
                <wp:extent cx="6629400" cy="0"/>
                <wp:effectExtent l="0" t="0" r="0" b="0"/>
                <wp:wrapNone/>
                <wp:docPr id="2025558566"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A737AB" id="Straight Connector 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SKILLS</w:t>
      </w:r>
    </w:p>
    <w:p w14:paraId="314C8C2B" w14:textId="60AA1301" w:rsidR="00F82435" w:rsidRDefault="00F82435" w:rsidP="006D74F6">
      <w:r>
        <w:rPr>
          <w:b/>
        </w:rPr>
        <w:t xml:space="preserve">RNA Biology &amp; Processing: </w:t>
      </w:r>
      <w:r>
        <w:t>RNA-</w:t>
      </w:r>
      <w:proofErr w:type="spellStart"/>
      <w:r>
        <w:t>seq</w:t>
      </w:r>
      <w:proofErr w:type="spellEnd"/>
      <w:r>
        <w:t xml:space="preserve"> (mRNA, small RNA, </w:t>
      </w:r>
      <w:proofErr w:type="spellStart"/>
      <w:r>
        <w:t>tDR-seq</w:t>
      </w:r>
      <w:proofErr w:type="spellEnd"/>
      <w:r>
        <w:t>), northern blotting, RNA-protein interaction studies, RT-qPCR design/optimization, NGS library preparation (Illumina platforms), tRNA processing analysis, small RNA characterization, dsRNA processing analysis</w:t>
      </w:r>
    </w:p>
    <w:p w14:paraId="583E9B28" w14:textId="2DFDDBA9" w:rsidR="00F82435" w:rsidRDefault="00F82435" w:rsidP="006D74F6">
      <w:r>
        <w:rPr>
          <w:b/>
        </w:rPr>
        <w:t xml:space="preserve">Genetic Manipulation &amp; Molecular Biology: </w:t>
      </w:r>
      <w:r>
        <w:t>H</w:t>
      </w:r>
      <w:r>
        <w:t>omologous recombination, knockout/knock-in generation, inducible expression systems, molecular cloning, gene complementation, Southern/Western blotting, nucleic acid and protein extraction/purification</w:t>
      </w:r>
    </w:p>
    <w:p w14:paraId="3843DF69" w14:textId="25EB0CBA" w:rsidR="00F82435" w:rsidRDefault="00F82435" w:rsidP="006D74F6">
      <w:r>
        <w:rPr>
          <w:b/>
        </w:rPr>
        <w:t xml:space="preserve">Advanced Imaging &amp; Cellular Analysis: </w:t>
      </w:r>
      <w:r>
        <w:t>Fluorescence and confocal microscopy, live-cell imaging, protein localization studies, RNA localization tracking, mammalian cell culture</w:t>
      </w:r>
      <w:r>
        <w:t xml:space="preserve"> and infection models</w:t>
      </w:r>
      <w:r>
        <w:t xml:space="preserve"> (A549, RAW264.7)</w:t>
      </w:r>
    </w:p>
    <w:p w14:paraId="7DCB4DB7" w14:textId="00F00852" w:rsidR="006401AC" w:rsidRDefault="006401AC" w:rsidP="006D74F6">
      <w:r>
        <w:rPr>
          <w:b/>
        </w:rPr>
        <w:t xml:space="preserve">Bioinformatics &amp; Data Analysis: </w:t>
      </w:r>
      <w:r>
        <w:t>RNA-</w:t>
      </w:r>
      <w:proofErr w:type="spellStart"/>
      <w:r>
        <w:t>seq</w:t>
      </w:r>
      <w:proofErr w:type="spellEnd"/>
      <w:r>
        <w:t xml:space="preserve"> differential expression analysis (R, Python), genomics data visualization, sequence analysis tools (intermediate proficiency in computational methods)</w:t>
      </w:r>
    </w:p>
    <w:p w14:paraId="3B83A3D9" w14:textId="44318556" w:rsidR="006401AC" w:rsidRDefault="006401AC" w:rsidP="006D74F6">
      <w:pPr>
        <w:rPr>
          <w:b/>
          <w:bCs/>
          <w:color w:val="171616"/>
        </w:rPr>
      </w:pPr>
      <w:r>
        <w:rPr>
          <w:b/>
        </w:rPr>
        <w:t xml:space="preserve">Microbiology: </w:t>
      </w:r>
      <w:r>
        <w:t>Eukaryotic microorganism cultivation and genetic manipulation (fungi), sterile technique, biosafety level 2 protocols, morphological differentiation assays, stress response characterization</w:t>
      </w:r>
    </w:p>
    <w:p w14:paraId="4A7BCA5E" w14:textId="70D7E4D3" w:rsidR="006D74F6" w:rsidRPr="006401AC" w:rsidRDefault="006D74F6" w:rsidP="006D74F6">
      <w:pPr>
        <w:rPr>
          <w:rStyle w:val="span"/>
        </w:rPr>
      </w:pPr>
      <w:r w:rsidRPr="004B6729">
        <w:rPr>
          <w:b/>
          <w:bCs/>
          <w:color w:val="171616"/>
        </w:rPr>
        <w:t>Languages:</w:t>
      </w:r>
      <w:r w:rsidRPr="00EB5A1F">
        <w:rPr>
          <w:color w:val="171616"/>
        </w:rPr>
        <w:t xml:space="preserve"> English (</w:t>
      </w:r>
      <w:r w:rsidRPr="00EB5A1F">
        <w:t>Native proficiency</w:t>
      </w:r>
      <w:r w:rsidRPr="00EB5A1F">
        <w:rPr>
          <w:color w:val="171616"/>
        </w:rPr>
        <w:t xml:space="preserve">), </w:t>
      </w:r>
      <w:r>
        <w:t>German (B1 - Intermediate)</w:t>
      </w:r>
    </w:p>
    <w:p w14:paraId="0A0F51D7" w14:textId="77777777" w:rsidR="006D74F6" w:rsidRPr="00EB5A1F" w:rsidRDefault="006D74F6" w:rsidP="006D74F6">
      <w:pPr>
        <w:rPr>
          <w:rStyle w:val="span"/>
          <w:rFonts w:eastAsia="Roboto Condensed" w:cstheme="majorHAnsi"/>
          <w:sz w:val="18"/>
          <w:szCs w:val="18"/>
        </w:rPr>
      </w:pPr>
      <w:r w:rsidRPr="00D10111">
        <w:rPr>
          <w:rFonts w:eastAsia="Century Gothic" w:cs="Century Gothic"/>
          <w:noProof/>
          <w:color w:val="020303"/>
          <w:sz w:val="20"/>
          <w:szCs w:val="20"/>
        </w:rPr>
        <mc:AlternateContent>
          <mc:Choice Requires="wps">
            <w:drawing>
              <wp:anchor distT="0" distB="0" distL="114300" distR="114300" simplePos="0" relativeHeight="251663360" behindDoc="0" locked="0" layoutInCell="1" allowOverlap="1" wp14:anchorId="123DD4DE" wp14:editId="691C0184">
                <wp:simplePos x="0" y="0"/>
                <wp:positionH relativeFrom="column">
                  <wp:posOffset>0</wp:posOffset>
                </wp:positionH>
                <wp:positionV relativeFrom="paragraph">
                  <wp:posOffset>207497</wp:posOffset>
                </wp:positionV>
                <wp:extent cx="6629474" cy="0"/>
                <wp:effectExtent l="0" t="0" r="0" b="0"/>
                <wp:wrapNone/>
                <wp:docPr id="2125045370"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2469E0F"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r w:rsidRPr="00D10111">
        <w:rPr>
          <w:rFonts w:eastAsia="Century Gothic" w:cs="Century Gothic"/>
          <w:noProof/>
          <w:color w:val="020303"/>
          <w:sz w:val="20"/>
          <w:szCs w:val="20"/>
        </w:rPr>
        <mc:AlternateContent>
          <mc:Choice Requires="wps">
            <w:drawing>
              <wp:anchor distT="0" distB="0" distL="114300" distR="114300" simplePos="0" relativeHeight="251664384" behindDoc="0" locked="0" layoutInCell="1" allowOverlap="1" wp14:anchorId="72731FFC" wp14:editId="459EEA20">
                <wp:simplePos x="0" y="0"/>
                <wp:positionH relativeFrom="column">
                  <wp:posOffset>0</wp:posOffset>
                </wp:positionH>
                <wp:positionV relativeFrom="paragraph">
                  <wp:posOffset>207497</wp:posOffset>
                </wp:positionV>
                <wp:extent cx="6629474" cy="0"/>
                <wp:effectExtent l="0" t="0" r="0" b="0"/>
                <wp:wrapNone/>
                <wp:docPr id="13571256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56C01"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08C368D8" w14:textId="77777777" w:rsidR="006D74F6" w:rsidRDefault="006D74F6" w:rsidP="006D74F6">
      <w:pPr>
        <w:jc w:val="center"/>
        <w:rPr>
          <w:rFonts w:eastAsia="Century Gothic" w:cs="Century Gothic"/>
          <w:b/>
          <w:bCs/>
          <w:noProof/>
          <w:color w:val="020303"/>
        </w:rPr>
      </w:pPr>
      <w:r w:rsidRPr="00E6173C">
        <w:rPr>
          <w:rFonts w:eastAsia="Century Gothic" w:cs="Century Gothic"/>
          <w:b/>
          <w:bCs/>
          <w:noProof/>
          <w:color w:val="020303"/>
        </w:rPr>
        <mc:AlternateContent>
          <mc:Choice Requires="wps">
            <w:drawing>
              <wp:anchor distT="0" distB="0" distL="114300" distR="114300" simplePos="0" relativeHeight="251665408" behindDoc="0" locked="0" layoutInCell="1" allowOverlap="1" wp14:anchorId="7C88B6E5" wp14:editId="23DD7743">
                <wp:simplePos x="0" y="0"/>
                <wp:positionH relativeFrom="column">
                  <wp:posOffset>0</wp:posOffset>
                </wp:positionH>
                <wp:positionV relativeFrom="paragraph">
                  <wp:posOffset>178686</wp:posOffset>
                </wp:positionV>
                <wp:extent cx="6629400" cy="0"/>
                <wp:effectExtent l="0" t="0" r="0" b="0"/>
                <wp:wrapNone/>
                <wp:docPr id="84101592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F1FE18"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PUBLICATIONS</w:t>
      </w:r>
    </w:p>
    <w:p w14:paraId="4B99E1BD" w14:textId="257261BC" w:rsidR="006D74F6" w:rsidRDefault="006D74F6" w:rsidP="006D74F6">
      <w:pPr>
        <w:rPr>
          <w:rFonts w:eastAsia="Century Gothic" w:cs="Century Gothic"/>
          <w:b/>
          <w:bCs/>
          <w:noProof/>
          <w:color w:val="020303"/>
        </w:rPr>
      </w:pPr>
      <w:r>
        <w:rPr>
          <w:rFonts w:eastAsia="Century Gothic" w:cs="Century Gothic"/>
          <w:b/>
          <w:bCs/>
          <w:noProof/>
          <w:color w:val="020303"/>
        </w:rPr>
        <w:t>First-Author Publication</w:t>
      </w:r>
      <w:r w:rsidR="006401AC">
        <w:rPr>
          <w:rFonts w:eastAsia="Century Gothic" w:cs="Century Gothic"/>
          <w:b/>
          <w:bCs/>
          <w:noProof/>
          <w:color w:val="020303"/>
        </w:rPr>
        <w:t>s</w:t>
      </w:r>
      <w:r>
        <w:rPr>
          <w:rFonts w:eastAsia="Century Gothic" w:cs="Century Gothic"/>
          <w:b/>
          <w:bCs/>
          <w:noProof/>
          <w:color w:val="020303"/>
        </w:rPr>
        <w:t>:</w:t>
      </w:r>
    </w:p>
    <w:p w14:paraId="6975DD22" w14:textId="3A296E54" w:rsidR="006D74F6" w:rsidRDefault="006D74F6" w:rsidP="006D74F6">
      <w:pPr>
        <w:rPr>
          <w:rStyle w:val="span"/>
          <w:rFonts w:eastAsia="Century Gothic" w:cstheme="majorHAnsi"/>
          <w:color w:val="020303"/>
        </w:rPr>
      </w:pPr>
      <w:r w:rsidRPr="00C46071">
        <w:rPr>
          <w:rStyle w:val="span"/>
          <w:rFonts w:eastAsia="Century Gothic" w:cstheme="majorHAnsi"/>
          <w:b/>
          <w:bCs/>
          <w:color w:val="156082" w:themeColor="accent1"/>
        </w:rPr>
        <w:t>Kelani AA</w:t>
      </w:r>
      <w:r>
        <w:rPr>
          <w:rStyle w:val="span"/>
          <w:rFonts w:eastAsia="Century Gothic" w:cstheme="majorHAnsi"/>
          <w:b/>
          <w:bCs/>
          <w:color w:val="156082" w:themeColor="accent1"/>
        </w:rPr>
        <w:t>*</w:t>
      </w:r>
      <w:r w:rsidRPr="004F6B4E">
        <w:rPr>
          <w:rStyle w:val="span"/>
          <w:rFonts w:eastAsia="Century Gothic" w:cstheme="majorHAnsi"/>
          <w:color w:val="000000" w:themeColor="text1"/>
        </w:rPr>
        <w:t>,</w:t>
      </w:r>
      <w:r w:rsidRPr="00C46071">
        <w:rPr>
          <w:rStyle w:val="span"/>
          <w:rFonts w:eastAsia="Century Gothic" w:cstheme="majorHAnsi"/>
          <w:color w:val="020303"/>
        </w:rPr>
        <w:t xml:space="preserve"> Pan X</w:t>
      </w:r>
      <w:r>
        <w:rPr>
          <w:rStyle w:val="span"/>
          <w:rFonts w:eastAsia="Century Gothic" w:cstheme="majorHAnsi"/>
          <w:color w:val="020303"/>
        </w:rPr>
        <w:t>*</w:t>
      </w:r>
      <w:r w:rsidRPr="00C46071">
        <w:rPr>
          <w:rStyle w:val="span"/>
          <w:rFonts w:eastAsia="Century Gothic" w:cstheme="majorHAnsi"/>
          <w:color w:val="020303"/>
        </w:rPr>
        <w:t xml:space="preserve">, Prabakar S, </w:t>
      </w:r>
      <w:proofErr w:type="spellStart"/>
      <w:r w:rsidRPr="00C46071">
        <w:rPr>
          <w:rStyle w:val="span"/>
          <w:rFonts w:eastAsia="Century Gothic" w:cstheme="majorHAnsi"/>
          <w:color w:val="020303"/>
        </w:rPr>
        <w:t>Schrettenbrunner</w:t>
      </w:r>
      <w:proofErr w:type="spellEnd"/>
      <w:r w:rsidRPr="00C46071">
        <w:rPr>
          <w:rStyle w:val="span"/>
          <w:rFonts w:eastAsia="Century Gothic" w:cstheme="majorHAnsi"/>
          <w:color w:val="020303"/>
        </w:rPr>
        <w:t xml:space="preserve"> L, Blango MG.  (2025). Investigation of </w:t>
      </w:r>
      <w:r w:rsidRPr="004F6B4E">
        <w:rPr>
          <w:rStyle w:val="span"/>
          <w:rFonts w:eastAsia="Century Gothic" w:cstheme="majorHAnsi"/>
          <w:i/>
          <w:iCs/>
          <w:color w:val="020303"/>
        </w:rPr>
        <w:t>Aspergillus fumigatus</w:t>
      </w:r>
      <w:r w:rsidRPr="00C46071">
        <w:rPr>
          <w:rStyle w:val="span"/>
          <w:rFonts w:eastAsia="Century Gothic" w:cstheme="majorHAnsi"/>
          <w:color w:val="020303"/>
        </w:rPr>
        <w:t xml:space="preserve"> small RNA biogenesis uncovers evidence of double-stranded RNA-dependent growth arrest. </w:t>
      </w:r>
      <w:proofErr w:type="spellStart"/>
      <w:r w:rsidRPr="004F6B4E">
        <w:rPr>
          <w:rStyle w:val="span"/>
          <w:rFonts w:eastAsia="Century Gothic" w:cstheme="majorHAnsi"/>
          <w:i/>
          <w:iCs/>
          <w:color w:val="020303"/>
        </w:rPr>
        <w:t>bioRxiv</w:t>
      </w:r>
      <w:proofErr w:type="spellEnd"/>
      <w:r w:rsidRPr="00C46071">
        <w:rPr>
          <w:rStyle w:val="span"/>
          <w:rFonts w:eastAsia="Century Gothic" w:cstheme="majorHAnsi"/>
          <w:color w:val="020303"/>
        </w:rPr>
        <w:t xml:space="preserve">, </w:t>
      </w:r>
      <w:proofErr w:type="spellStart"/>
      <w:r w:rsidRPr="00C46071">
        <w:rPr>
          <w:rStyle w:val="span"/>
          <w:rFonts w:eastAsia="Century Gothic" w:cstheme="majorHAnsi"/>
          <w:color w:val="020303"/>
        </w:rPr>
        <w:t>doi</w:t>
      </w:r>
      <w:proofErr w:type="spellEnd"/>
      <w:r w:rsidRPr="00C46071">
        <w:rPr>
          <w:rStyle w:val="span"/>
          <w:rFonts w:eastAsia="Century Gothic" w:cstheme="majorHAnsi"/>
          <w:color w:val="020303"/>
        </w:rPr>
        <w:t xml:space="preserve">: </w:t>
      </w:r>
      <w:hyperlink r:id="rId17" w:history="1">
        <w:r w:rsidRPr="004F6B4E">
          <w:rPr>
            <w:rStyle w:val="Hyperlink"/>
            <w:rFonts w:eastAsia="Century Gothic" w:cstheme="majorHAnsi"/>
          </w:rPr>
          <w:t>10.1101/2024.05.24.595671</w:t>
        </w:r>
      </w:hyperlink>
      <w:r w:rsidRPr="00C46071">
        <w:rPr>
          <w:rStyle w:val="span"/>
          <w:rFonts w:eastAsia="Century Gothic" w:cstheme="majorHAnsi"/>
          <w:color w:val="020303"/>
        </w:rPr>
        <w:t>.</w:t>
      </w:r>
      <w:r>
        <w:rPr>
          <w:rStyle w:val="span"/>
          <w:rFonts w:eastAsia="Century Gothic" w:cstheme="majorHAnsi"/>
          <w:color w:val="020303"/>
        </w:rPr>
        <w:t xml:space="preserve"> (</w:t>
      </w:r>
      <w:r w:rsidR="006401AC">
        <w:rPr>
          <w:rStyle w:val="span"/>
          <w:rFonts w:eastAsia="Century Gothic" w:cstheme="majorHAnsi"/>
          <w:color w:val="020303"/>
        </w:rPr>
        <w:t>Accepted in</w:t>
      </w:r>
      <w:r>
        <w:rPr>
          <w:rStyle w:val="span"/>
          <w:rFonts w:eastAsia="Century Gothic" w:cstheme="majorHAnsi"/>
          <w:color w:val="020303"/>
        </w:rPr>
        <w:t xml:space="preserve"> </w:t>
      </w:r>
      <w:r w:rsidRPr="00EB5A1F">
        <w:rPr>
          <w:rStyle w:val="span"/>
          <w:rFonts w:eastAsia="Century Gothic" w:cstheme="majorHAnsi"/>
          <w:i/>
          <w:iCs/>
          <w:color w:val="020303"/>
        </w:rPr>
        <w:t>Molecular Microbiology</w:t>
      </w:r>
      <w:r>
        <w:rPr>
          <w:rStyle w:val="span"/>
          <w:rFonts w:eastAsia="Century Gothic" w:cstheme="majorHAnsi"/>
          <w:color w:val="020303"/>
        </w:rPr>
        <w:t>)</w:t>
      </w:r>
    </w:p>
    <w:p w14:paraId="69B15A82" w14:textId="77777777" w:rsidR="006D74F6" w:rsidRPr="00C46071" w:rsidRDefault="006D74F6" w:rsidP="006D74F6">
      <w:pPr>
        <w:rPr>
          <w:rStyle w:val="span"/>
          <w:rFonts w:eastAsia="Century Gothic" w:cstheme="majorHAnsi"/>
          <w:color w:val="020303"/>
        </w:rPr>
      </w:pPr>
      <w:r w:rsidRPr="00C46071">
        <w:rPr>
          <w:rStyle w:val="span"/>
          <w:rFonts w:eastAsia="Century Gothic" w:cstheme="majorHAnsi"/>
          <w:b/>
          <w:bCs/>
          <w:color w:val="156082" w:themeColor="accent1"/>
        </w:rPr>
        <w:t>Kelani AA</w:t>
      </w:r>
      <w:r w:rsidRPr="00C46071">
        <w:rPr>
          <w:rStyle w:val="span"/>
          <w:rFonts w:eastAsia="Century Gothic" w:cstheme="majorHAnsi"/>
          <w:color w:val="020303"/>
        </w:rPr>
        <w:t xml:space="preserve">, Bruch A, Rivieccio F, Visser C, Krüger T, Weaver D, Pan X, Schäuble S, Panagiotou G, </w:t>
      </w:r>
      <w:proofErr w:type="spellStart"/>
      <w:r w:rsidRPr="00C46071">
        <w:rPr>
          <w:rStyle w:val="span"/>
          <w:rFonts w:eastAsia="Century Gothic" w:cstheme="majorHAnsi"/>
          <w:color w:val="020303"/>
        </w:rPr>
        <w:t>Kniemeyer</w:t>
      </w:r>
      <w:proofErr w:type="spellEnd"/>
      <w:r w:rsidRPr="00C46071">
        <w:rPr>
          <w:rStyle w:val="span"/>
          <w:rFonts w:eastAsia="Century Gothic" w:cstheme="majorHAnsi"/>
          <w:color w:val="020303"/>
        </w:rPr>
        <w:t xml:space="preserve"> O, Bromley MJ, Bowyer P, Barber AE, Brakhage AA, Blango MG. Disruption of the </w:t>
      </w:r>
      <w:r w:rsidRPr="004F6B4E">
        <w:rPr>
          <w:rStyle w:val="span"/>
          <w:rFonts w:eastAsia="Century Gothic" w:cstheme="majorHAnsi"/>
          <w:i/>
          <w:iCs/>
          <w:color w:val="020303"/>
        </w:rPr>
        <w:t>Aspergillus fumigatus</w:t>
      </w:r>
      <w:r w:rsidRPr="00C46071">
        <w:rPr>
          <w:rStyle w:val="span"/>
          <w:rFonts w:eastAsia="Century Gothic" w:cstheme="majorHAnsi"/>
          <w:color w:val="020303"/>
        </w:rPr>
        <w:t xml:space="preserve"> RNA interference machinery alters the conidial transcriptome. </w:t>
      </w:r>
      <w:r w:rsidRPr="004F6B4E">
        <w:rPr>
          <w:rStyle w:val="span"/>
          <w:rFonts w:eastAsia="Century Gothic" w:cstheme="majorHAnsi"/>
          <w:i/>
          <w:iCs/>
          <w:color w:val="020303"/>
        </w:rPr>
        <w:t>RNA</w:t>
      </w:r>
      <w:r w:rsidRPr="00C46071">
        <w:rPr>
          <w:rStyle w:val="span"/>
          <w:rFonts w:eastAsia="Century Gothic" w:cstheme="majorHAnsi"/>
          <w:color w:val="020303"/>
        </w:rPr>
        <w:t xml:space="preserve">. 2023 Jul;29(7):1033-1050. PMCID: </w:t>
      </w:r>
      <w:hyperlink r:id="rId18" w:history="1">
        <w:r w:rsidRPr="004F6B4E">
          <w:rPr>
            <w:rStyle w:val="Hyperlink"/>
            <w:rFonts w:eastAsia="Century Gothic" w:cstheme="majorHAnsi"/>
          </w:rPr>
          <w:t>PMC10275271</w:t>
        </w:r>
      </w:hyperlink>
    </w:p>
    <w:p w14:paraId="53EA226A" w14:textId="77777777" w:rsidR="006D74F6" w:rsidRDefault="006D74F6" w:rsidP="006D74F6">
      <w:pPr>
        <w:rPr>
          <w:rStyle w:val="span"/>
          <w:rFonts w:eastAsia="Century Gothic" w:cstheme="majorHAnsi"/>
          <w:color w:val="020303"/>
        </w:rPr>
      </w:pPr>
      <w:r w:rsidRPr="00C46071">
        <w:rPr>
          <w:rStyle w:val="span"/>
          <w:rFonts w:eastAsia="Century Gothic" w:cstheme="majorHAnsi"/>
          <w:color w:val="020303"/>
        </w:rPr>
        <w:t>Bruch A</w:t>
      </w:r>
      <w:r>
        <w:rPr>
          <w:rStyle w:val="span"/>
          <w:rFonts w:eastAsia="Century Gothic" w:cstheme="majorHAnsi"/>
          <w:color w:val="020303"/>
        </w:rPr>
        <w:t>*</w:t>
      </w:r>
      <w:r w:rsidRPr="00C46071">
        <w:rPr>
          <w:rStyle w:val="span"/>
          <w:rFonts w:eastAsia="Century Gothic" w:cstheme="majorHAnsi"/>
          <w:color w:val="020303"/>
        </w:rPr>
        <w:t xml:space="preserve">, </w:t>
      </w:r>
      <w:r w:rsidRPr="00C46071">
        <w:rPr>
          <w:rStyle w:val="span"/>
          <w:rFonts w:eastAsia="Century Gothic" w:cstheme="majorHAnsi"/>
          <w:b/>
          <w:bCs/>
          <w:color w:val="156082" w:themeColor="accent1"/>
        </w:rPr>
        <w:t>Kelani AA</w:t>
      </w:r>
      <w:r>
        <w:rPr>
          <w:rStyle w:val="span"/>
          <w:rFonts w:eastAsia="Century Gothic" w:cstheme="majorHAnsi"/>
          <w:b/>
          <w:bCs/>
          <w:color w:val="156082" w:themeColor="accent1"/>
        </w:rPr>
        <w:t>*</w:t>
      </w:r>
      <w:r w:rsidRPr="00C46071">
        <w:rPr>
          <w:rStyle w:val="span"/>
          <w:rFonts w:eastAsia="Century Gothic" w:cstheme="majorHAnsi"/>
          <w:color w:val="020303"/>
        </w:rPr>
        <w:t xml:space="preserve">, Blango MG. RNA-based therapeutics to treat human fungal infections. </w:t>
      </w:r>
      <w:r w:rsidRPr="004F6B4E">
        <w:rPr>
          <w:rStyle w:val="span"/>
          <w:rFonts w:eastAsia="Century Gothic" w:cstheme="majorHAnsi"/>
          <w:i/>
          <w:iCs/>
          <w:color w:val="020303"/>
        </w:rPr>
        <w:t xml:space="preserve">Trends </w:t>
      </w:r>
      <w:proofErr w:type="spellStart"/>
      <w:r w:rsidRPr="004F6B4E">
        <w:rPr>
          <w:rStyle w:val="span"/>
          <w:rFonts w:eastAsia="Century Gothic" w:cstheme="majorHAnsi"/>
          <w:i/>
          <w:iCs/>
          <w:color w:val="020303"/>
        </w:rPr>
        <w:t>Microbiol</w:t>
      </w:r>
      <w:proofErr w:type="spellEnd"/>
      <w:r w:rsidRPr="00E66434">
        <w:rPr>
          <w:rStyle w:val="span"/>
          <w:rFonts w:eastAsia="Century Gothic" w:cstheme="majorHAnsi"/>
          <w:color w:val="020303"/>
        </w:rPr>
        <w:t xml:space="preserve">. 2022 May;30(5):411-420. PMCID: </w:t>
      </w:r>
      <w:hyperlink r:id="rId19" w:history="1">
        <w:r w:rsidRPr="004F6B4E">
          <w:rPr>
            <w:rStyle w:val="Hyperlink"/>
            <w:rFonts w:eastAsia="Century Gothic" w:cstheme="majorHAnsi"/>
          </w:rPr>
          <w:t>PMC8498853</w:t>
        </w:r>
      </w:hyperlink>
      <w:r>
        <w:rPr>
          <w:rStyle w:val="span"/>
          <w:rFonts w:eastAsia="Century Gothic" w:cstheme="majorHAnsi"/>
          <w:color w:val="020303"/>
        </w:rPr>
        <w:t xml:space="preserve"> </w:t>
      </w:r>
      <w:r>
        <w:rPr>
          <w:rStyle w:val="span"/>
          <w:rFonts w:eastAsia="Century Gothic" w:cstheme="majorHAnsi"/>
          <w:color w:val="020303"/>
        </w:rPr>
        <w:br/>
      </w:r>
      <w:r w:rsidRPr="00482D89">
        <w:rPr>
          <w:rStyle w:val="span"/>
          <w:rFonts w:eastAsia="Century Gothic" w:cstheme="majorHAnsi"/>
          <w:color w:val="020303"/>
        </w:rPr>
        <w:t>(* equal contribution)</w:t>
      </w:r>
    </w:p>
    <w:p w14:paraId="583719A4" w14:textId="77777777" w:rsidR="006D74F6" w:rsidRPr="008904A1" w:rsidRDefault="006D74F6" w:rsidP="006D74F6">
      <w:pPr>
        <w:rPr>
          <w:rFonts w:eastAsia="Century Gothic" w:cstheme="majorHAnsi"/>
          <w:b/>
          <w:bCs/>
          <w:color w:val="020303"/>
        </w:rPr>
      </w:pPr>
      <w:r w:rsidRPr="008904A1">
        <w:rPr>
          <w:rFonts w:eastAsia="Century Gothic" w:cstheme="majorHAnsi"/>
          <w:b/>
          <w:bCs/>
          <w:color w:val="020303"/>
        </w:rPr>
        <w:t>Selected Co-Author Publications:</w:t>
      </w:r>
    </w:p>
    <w:p w14:paraId="54DFA050" w14:textId="77777777" w:rsidR="006D74F6" w:rsidRDefault="006D74F6" w:rsidP="006D74F6">
      <w:pPr>
        <w:rPr>
          <w:rFonts w:eastAsia="Roboto Condensed" w:cstheme="majorHAnsi"/>
          <w:b/>
          <w:bCs/>
        </w:rPr>
      </w:pPr>
      <w:r w:rsidRPr="00C46071">
        <w:rPr>
          <w:rStyle w:val="span"/>
          <w:rFonts w:eastAsia="Century Gothic" w:cstheme="majorHAnsi"/>
          <w:color w:val="020303"/>
        </w:rPr>
        <w:t xml:space="preserve">Bruch A, </w:t>
      </w:r>
      <w:proofErr w:type="spellStart"/>
      <w:r w:rsidRPr="00C46071">
        <w:rPr>
          <w:rStyle w:val="span"/>
          <w:rFonts w:eastAsia="Century Gothic" w:cstheme="majorHAnsi"/>
          <w:color w:val="020303"/>
        </w:rPr>
        <w:t>Lazarova</w:t>
      </w:r>
      <w:proofErr w:type="spellEnd"/>
      <w:r w:rsidRPr="00C46071">
        <w:rPr>
          <w:rStyle w:val="span"/>
          <w:rFonts w:eastAsia="Century Gothic" w:cstheme="majorHAnsi"/>
          <w:color w:val="020303"/>
        </w:rPr>
        <w:t xml:space="preserve"> V, Berg M, Krüger T, Schäuble S, </w:t>
      </w:r>
      <w:r w:rsidRPr="00C46071">
        <w:rPr>
          <w:rStyle w:val="span"/>
          <w:rFonts w:eastAsia="Century Gothic" w:cstheme="majorHAnsi"/>
          <w:b/>
          <w:bCs/>
          <w:color w:val="156082" w:themeColor="accent1"/>
        </w:rPr>
        <w:t>Kelani AA</w:t>
      </w:r>
      <w:r w:rsidRPr="00C46071">
        <w:rPr>
          <w:rStyle w:val="span"/>
          <w:rFonts w:eastAsia="Century Gothic" w:cstheme="majorHAnsi"/>
          <w:color w:val="020303"/>
        </w:rPr>
        <w:t xml:space="preserve">, Mertens B, </w:t>
      </w:r>
      <w:proofErr w:type="spellStart"/>
      <w:r w:rsidRPr="00C46071">
        <w:rPr>
          <w:rStyle w:val="span"/>
          <w:rFonts w:eastAsia="Century Gothic" w:cstheme="majorHAnsi"/>
          <w:color w:val="020303"/>
        </w:rPr>
        <w:t>Lehenberger</w:t>
      </w:r>
      <w:proofErr w:type="spellEnd"/>
      <w:r w:rsidRPr="00C46071">
        <w:rPr>
          <w:rStyle w:val="span"/>
          <w:rFonts w:eastAsia="Century Gothic" w:cstheme="majorHAnsi"/>
          <w:color w:val="020303"/>
        </w:rPr>
        <w:t xml:space="preserve"> P, </w:t>
      </w:r>
      <w:proofErr w:type="spellStart"/>
      <w:r w:rsidRPr="00C46071">
        <w:rPr>
          <w:rStyle w:val="span"/>
          <w:rFonts w:eastAsia="Century Gothic" w:cstheme="majorHAnsi"/>
          <w:color w:val="020303"/>
        </w:rPr>
        <w:t>Kniemeyer</w:t>
      </w:r>
      <w:proofErr w:type="spellEnd"/>
      <w:r w:rsidRPr="00C46071">
        <w:rPr>
          <w:rStyle w:val="span"/>
          <w:rFonts w:eastAsia="Century Gothic" w:cstheme="majorHAnsi"/>
          <w:color w:val="020303"/>
        </w:rPr>
        <w:t xml:space="preserve"> O, Kaiser S, Panagiotou G, </w:t>
      </w:r>
      <w:proofErr w:type="spellStart"/>
      <w:r w:rsidRPr="00C46071">
        <w:rPr>
          <w:rStyle w:val="span"/>
          <w:rFonts w:eastAsia="Century Gothic" w:cstheme="majorHAnsi"/>
          <w:color w:val="020303"/>
        </w:rPr>
        <w:t>Gsaller</w:t>
      </w:r>
      <w:proofErr w:type="spellEnd"/>
      <w:r w:rsidRPr="00C46071">
        <w:rPr>
          <w:rStyle w:val="span"/>
          <w:rFonts w:eastAsia="Century Gothic" w:cstheme="majorHAnsi"/>
          <w:color w:val="020303"/>
        </w:rPr>
        <w:t xml:space="preserve"> F, Blango MG. tRNA hypomodification facilitates 5-fluorocytosine resistance via cross-pathway control system activation in </w:t>
      </w:r>
      <w:r w:rsidRPr="004F6B4E">
        <w:rPr>
          <w:rStyle w:val="span"/>
          <w:rFonts w:eastAsia="Century Gothic" w:cstheme="majorHAnsi"/>
          <w:i/>
          <w:iCs/>
          <w:color w:val="020303"/>
        </w:rPr>
        <w:t>Aspergillus fumigatus</w:t>
      </w:r>
      <w:r w:rsidRPr="00C46071">
        <w:rPr>
          <w:rStyle w:val="span"/>
          <w:rFonts w:eastAsia="Century Gothic" w:cstheme="majorHAnsi"/>
          <w:color w:val="020303"/>
        </w:rPr>
        <w:t xml:space="preserve">. </w:t>
      </w:r>
      <w:r w:rsidRPr="004F6B4E">
        <w:rPr>
          <w:rStyle w:val="span"/>
          <w:rFonts w:eastAsia="Century Gothic" w:cstheme="majorHAnsi"/>
          <w:i/>
          <w:iCs/>
          <w:color w:val="020303"/>
        </w:rPr>
        <w:t>Nucleic Acids Research</w:t>
      </w:r>
      <w:r w:rsidRPr="00C46071">
        <w:rPr>
          <w:rStyle w:val="span"/>
          <w:rFonts w:eastAsia="Century Gothic" w:cstheme="majorHAnsi"/>
          <w:color w:val="020303"/>
        </w:rPr>
        <w:t xml:space="preserve">. 2024 Dec 23:gkae1205. PMCID: </w:t>
      </w:r>
      <w:hyperlink r:id="rId20" w:history="1">
        <w:r w:rsidRPr="004F6B4E">
          <w:rPr>
            <w:rStyle w:val="Hyperlink"/>
            <w:rFonts w:eastAsia="Century Gothic" w:cstheme="majorHAnsi"/>
          </w:rPr>
          <w:t>39711467</w:t>
        </w:r>
      </w:hyperlink>
      <w:r w:rsidRPr="004F6B4E">
        <w:rPr>
          <w:rFonts w:eastAsia="Roboto Condensed" w:cstheme="majorHAnsi"/>
          <w:b/>
          <w:bCs/>
        </w:rPr>
        <w:t xml:space="preserve"> </w:t>
      </w:r>
    </w:p>
    <w:p w14:paraId="07B50BB9" w14:textId="442902BD" w:rsidR="00250030" w:rsidRPr="003E0D9A" w:rsidRDefault="00250030" w:rsidP="006D74F6">
      <w:pPr>
        <w:rPr>
          <w:rStyle w:val="span"/>
          <w:rFonts w:eastAsia="Roboto Condensed" w:cstheme="majorHAnsi"/>
          <w:b/>
          <w:bCs/>
        </w:rPr>
      </w:pPr>
      <w:hyperlink r:id="rId21" w:history="1">
        <w:r w:rsidRPr="00250030">
          <w:rPr>
            <w:rStyle w:val="Hyperlink"/>
            <w:rFonts w:eastAsia="Roboto Condensed" w:cstheme="majorHAnsi"/>
            <w:b/>
            <w:bCs/>
          </w:rPr>
          <w:t>Google Scholar</w:t>
        </w:r>
      </w:hyperlink>
    </w:p>
    <w:p w14:paraId="221600F2" w14:textId="77777777" w:rsidR="006D74F6" w:rsidRPr="00424978" w:rsidRDefault="006D74F6" w:rsidP="006D74F6">
      <w:pPr>
        <w:rPr>
          <w:rStyle w:val="span"/>
          <w:rFonts w:eastAsia="Roboto Condensed" w:cstheme="majorHAnsi"/>
          <w:color w:val="000000" w:themeColor="text1"/>
        </w:rPr>
      </w:pPr>
      <w:r w:rsidRPr="00D10111">
        <w:rPr>
          <w:rFonts w:eastAsia="Century Gothic" w:cs="Century Gothic"/>
          <w:noProof/>
          <w:color w:val="020303"/>
          <w:sz w:val="20"/>
          <w:szCs w:val="20"/>
        </w:rPr>
        <mc:AlternateContent>
          <mc:Choice Requires="wps">
            <w:drawing>
              <wp:anchor distT="0" distB="0" distL="114300" distR="114300" simplePos="0" relativeHeight="251666432" behindDoc="0" locked="0" layoutInCell="1" allowOverlap="1" wp14:anchorId="023519CA" wp14:editId="4A2B02B2">
                <wp:simplePos x="0" y="0"/>
                <wp:positionH relativeFrom="column">
                  <wp:posOffset>0</wp:posOffset>
                </wp:positionH>
                <wp:positionV relativeFrom="paragraph">
                  <wp:posOffset>207497</wp:posOffset>
                </wp:positionV>
                <wp:extent cx="6629474" cy="0"/>
                <wp:effectExtent l="0" t="0" r="0" b="0"/>
                <wp:wrapNone/>
                <wp:docPr id="1453721257"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47DB95"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412EFC43"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67456" behindDoc="0" locked="0" layoutInCell="1" allowOverlap="1" wp14:anchorId="6F1335DD" wp14:editId="4F064FE7">
                <wp:simplePos x="0" y="0"/>
                <wp:positionH relativeFrom="column">
                  <wp:posOffset>0</wp:posOffset>
                </wp:positionH>
                <wp:positionV relativeFrom="paragraph">
                  <wp:posOffset>178686</wp:posOffset>
                </wp:positionV>
                <wp:extent cx="6629400" cy="0"/>
                <wp:effectExtent l="0" t="0" r="0" b="0"/>
                <wp:wrapNone/>
                <wp:docPr id="483777615"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13A415"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 xml:space="preserve">SELECTED </w:t>
      </w:r>
      <w:r w:rsidRPr="004F6B4E">
        <w:rPr>
          <w:rFonts w:eastAsia="Century Gothic" w:cs="Century Gothic"/>
          <w:b/>
          <w:bCs/>
          <w:noProof/>
          <w:color w:val="020303"/>
        </w:rPr>
        <w:t>CONFERENCES AND PRESENTATIONS</w:t>
      </w:r>
    </w:p>
    <w:p w14:paraId="42906098" w14:textId="77777777" w:rsidR="006D74F6" w:rsidRDefault="006D74F6" w:rsidP="006D74F6">
      <w:pPr>
        <w:rPr>
          <w:rFonts w:eastAsia="Century Gothic" w:cstheme="majorHAnsi"/>
          <w:b/>
          <w:bCs/>
          <w:color w:val="020303"/>
          <w:lang w:val="en-US"/>
        </w:rPr>
      </w:pPr>
      <w:r>
        <w:rPr>
          <w:rFonts w:eastAsia="Century Gothic" w:cstheme="majorHAnsi"/>
          <w:b/>
          <w:bCs/>
          <w:color w:val="020303"/>
          <w:lang w:val="en-US"/>
        </w:rPr>
        <w:t>Invited Presentations:</w:t>
      </w:r>
    </w:p>
    <w:p w14:paraId="37D68149" w14:textId="77777777" w:rsidR="006D74F6" w:rsidRPr="004F6B4E" w:rsidRDefault="006D74F6" w:rsidP="006D74F6">
      <w:pPr>
        <w:rPr>
          <w:rFonts w:eastAsia="Century Gothic" w:cstheme="majorHAnsi"/>
          <w:color w:val="020303"/>
          <w:lang w:val="en-US"/>
        </w:rPr>
      </w:pPr>
      <w:r w:rsidRPr="004F6B4E">
        <w:rPr>
          <w:rFonts w:eastAsia="Century Gothic" w:cstheme="majorHAnsi"/>
          <w:b/>
          <w:bCs/>
          <w:color w:val="020303"/>
          <w:lang w:val="en-US"/>
        </w:rPr>
        <w:t>Medical Mycology Trainee Seminar Series (MMTSS)</w:t>
      </w:r>
      <w:r w:rsidRPr="004F6B4E">
        <w:rPr>
          <w:rFonts w:eastAsia="Century Gothic" w:cstheme="majorHAnsi"/>
          <w:color w:val="020303"/>
          <w:lang w:val="en-US"/>
        </w:rPr>
        <w:t>, virtual</w:t>
      </w:r>
      <w:r>
        <w:rPr>
          <w:rFonts w:eastAsia="Century Gothic" w:cstheme="majorHAnsi"/>
          <w:color w:val="020303"/>
          <w:lang w:val="en-US"/>
        </w:rPr>
        <w:t xml:space="preserve"> </w:t>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r>
      <w:r>
        <w:rPr>
          <w:rFonts w:eastAsia="Century Gothic" w:cstheme="majorHAnsi"/>
          <w:color w:val="020303"/>
          <w:lang w:val="en-US"/>
        </w:rPr>
        <w:tab/>
        <w:t xml:space="preserve"> </w:t>
      </w:r>
      <w:r w:rsidRPr="00EB5A1F">
        <w:rPr>
          <w:rFonts w:eastAsia="Century Gothic" w:cstheme="majorHAnsi"/>
          <w:b/>
          <w:bCs/>
          <w:color w:val="020303"/>
          <w:lang w:val="en-US"/>
        </w:rPr>
        <w:t>2024</w:t>
      </w:r>
      <w:r>
        <w:rPr>
          <w:rFonts w:eastAsia="Century Gothic" w:cstheme="majorHAnsi"/>
          <w:color w:val="020303"/>
          <w:lang w:val="en-US"/>
        </w:rPr>
        <w:br/>
      </w:r>
      <w:r w:rsidRPr="004F6B4E">
        <w:rPr>
          <w:rFonts w:eastAsia="Century Gothic" w:cstheme="majorHAnsi"/>
          <w:color w:val="020303"/>
          <w:lang w:val="en-US"/>
        </w:rPr>
        <w:t>“Characterization of the RNA interference pathway and</w:t>
      </w:r>
      <w:r>
        <w:rPr>
          <w:rFonts w:eastAsia="Century Gothic" w:cstheme="majorHAnsi"/>
          <w:color w:val="020303"/>
          <w:lang w:val="en-US"/>
        </w:rPr>
        <w:t xml:space="preserve"> </w:t>
      </w:r>
      <w:r w:rsidRPr="004F6B4E">
        <w:rPr>
          <w:rFonts w:eastAsia="Century Gothic" w:cstheme="majorHAnsi"/>
          <w:color w:val="020303"/>
          <w:lang w:val="en-US"/>
        </w:rPr>
        <w:t xml:space="preserve">small RNA species of </w:t>
      </w:r>
      <w:r w:rsidRPr="004F6B4E">
        <w:rPr>
          <w:rFonts w:eastAsia="Century Gothic" w:cstheme="majorHAnsi"/>
          <w:i/>
          <w:iCs/>
          <w:color w:val="020303"/>
          <w:lang w:val="en-US"/>
        </w:rPr>
        <w:t>Aspergillus fumigatus</w:t>
      </w:r>
      <w:r w:rsidRPr="004F6B4E">
        <w:rPr>
          <w:rFonts w:eastAsia="Century Gothic" w:cstheme="majorHAnsi"/>
          <w:color w:val="020303"/>
          <w:lang w:val="en-US"/>
        </w:rPr>
        <w:t>”</w:t>
      </w:r>
    </w:p>
    <w:p w14:paraId="3B2A8DBC" w14:textId="77777777" w:rsidR="006D74F6" w:rsidRDefault="006D74F6" w:rsidP="006D74F6">
      <w:pPr>
        <w:rPr>
          <w:rFonts w:eastAsia="Century Gothic" w:cstheme="majorHAnsi"/>
          <w:b/>
          <w:bCs/>
          <w:color w:val="020303"/>
        </w:rPr>
      </w:pPr>
      <w:r>
        <w:rPr>
          <w:rFonts w:eastAsia="Century Gothic" w:cstheme="majorHAnsi"/>
          <w:b/>
          <w:bCs/>
          <w:color w:val="020303"/>
        </w:rPr>
        <w:t>Oral Presentations:</w:t>
      </w:r>
    </w:p>
    <w:p w14:paraId="6A8C3252" w14:textId="77777777" w:rsidR="006D74F6" w:rsidRPr="004F6B4E" w:rsidRDefault="006D74F6" w:rsidP="006D74F6">
      <w:pPr>
        <w:rPr>
          <w:rStyle w:val="span"/>
          <w:rFonts w:eastAsia="Century Gothic" w:cstheme="majorHAnsi"/>
          <w:color w:val="020303"/>
        </w:rPr>
      </w:pPr>
      <w:r w:rsidRPr="004F6B4E">
        <w:rPr>
          <w:rFonts w:eastAsia="Century Gothic" w:cstheme="majorHAnsi"/>
          <w:b/>
          <w:bCs/>
          <w:color w:val="020303"/>
        </w:rPr>
        <w:t>Association for General and Applied Microbiology (VAAM)</w:t>
      </w:r>
      <w:r w:rsidRPr="004F6B4E">
        <w:rPr>
          <w:rFonts w:eastAsia="Century Gothic" w:cstheme="majorHAnsi"/>
          <w:color w:val="020303"/>
        </w:rPr>
        <w:t>, Göttingen,</w:t>
      </w:r>
      <w:r>
        <w:rPr>
          <w:rFonts w:eastAsia="Century Gothic" w:cstheme="majorHAnsi"/>
          <w:color w:val="020303"/>
        </w:rPr>
        <w:t xml:space="preserve"> </w:t>
      </w:r>
      <w:r w:rsidRPr="004F6B4E">
        <w:rPr>
          <w:rFonts w:eastAsia="Century Gothic" w:cstheme="majorHAnsi"/>
          <w:color w:val="020303"/>
        </w:rPr>
        <w:t>Germany</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sidRPr="00EB5A1F">
        <w:rPr>
          <w:rFonts w:eastAsia="Century Gothic" w:cstheme="majorHAnsi"/>
          <w:b/>
          <w:bCs/>
          <w:color w:val="020303"/>
        </w:rPr>
        <w:t xml:space="preserve"> 2023</w:t>
      </w:r>
      <w:r>
        <w:rPr>
          <w:rFonts w:eastAsia="Century Gothic" w:cstheme="majorHAnsi"/>
          <w:color w:val="020303"/>
        </w:rPr>
        <w:br/>
      </w:r>
      <w:r w:rsidRPr="004F6B4E">
        <w:rPr>
          <w:rFonts w:eastAsia="Century Gothic" w:cstheme="majorHAnsi"/>
          <w:color w:val="020303"/>
        </w:rPr>
        <w:t xml:space="preserve">“Functional characterization of the RNA interference machinery of </w:t>
      </w:r>
      <w:r w:rsidRPr="004F6B4E">
        <w:rPr>
          <w:rFonts w:eastAsia="Century Gothic" w:cstheme="majorHAnsi"/>
          <w:i/>
          <w:iCs/>
          <w:color w:val="020303"/>
        </w:rPr>
        <w:t>Aspergillus fumigatus</w:t>
      </w:r>
      <w:r w:rsidRPr="004F6B4E">
        <w:rPr>
          <w:rFonts w:eastAsia="Century Gothic" w:cstheme="majorHAnsi"/>
          <w:color w:val="020303"/>
        </w:rPr>
        <w:t>”</w:t>
      </w:r>
    </w:p>
    <w:p w14:paraId="1F736981" w14:textId="77777777" w:rsidR="006D74F6" w:rsidRDefault="006D74F6" w:rsidP="006D74F6">
      <w:pPr>
        <w:rPr>
          <w:rFonts w:eastAsia="Century Gothic" w:cstheme="majorHAnsi"/>
          <w:b/>
          <w:bCs/>
          <w:color w:val="020303"/>
        </w:rPr>
      </w:pPr>
      <w:r>
        <w:rPr>
          <w:rFonts w:eastAsia="Century Gothic" w:cstheme="majorHAnsi"/>
          <w:b/>
          <w:bCs/>
          <w:color w:val="020303"/>
        </w:rPr>
        <w:t>Poster Presentations:</w:t>
      </w:r>
    </w:p>
    <w:p w14:paraId="29A33B0D" w14:textId="77777777" w:rsidR="006D74F6" w:rsidRPr="00EB5A1F" w:rsidRDefault="006D74F6" w:rsidP="006D74F6">
      <w:pPr>
        <w:rPr>
          <w:rFonts w:eastAsia="Century Gothic" w:cstheme="majorHAnsi"/>
          <w:b/>
          <w:bCs/>
          <w:color w:val="020303"/>
        </w:rPr>
      </w:pPr>
      <w:r w:rsidRPr="004F6B4E">
        <w:rPr>
          <w:rFonts w:eastAsia="Century Gothic" w:cstheme="majorHAnsi"/>
          <w:b/>
          <w:bCs/>
          <w:color w:val="020303"/>
        </w:rPr>
        <w:t>FEBS Advanced Course: Molecular Mechanisms of Host-pathogen Interactions and Virulence in Human Fungal Pathogens</w:t>
      </w:r>
      <w:r w:rsidRPr="004F6B4E">
        <w:rPr>
          <w:rFonts w:eastAsia="Century Gothic" w:cstheme="majorHAnsi"/>
          <w:color w:val="020303"/>
        </w:rPr>
        <w:t>, Nice, France</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t xml:space="preserve"> </w:t>
      </w:r>
      <w:r w:rsidRPr="00EB5A1F">
        <w:rPr>
          <w:rFonts w:eastAsia="Century Gothic" w:cstheme="majorHAnsi"/>
          <w:b/>
          <w:bCs/>
          <w:color w:val="020303"/>
        </w:rPr>
        <w:t>2022</w:t>
      </w:r>
      <w:r>
        <w:rPr>
          <w:rFonts w:eastAsia="Century Gothic" w:cstheme="majorHAnsi"/>
          <w:b/>
          <w:bCs/>
          <w:color w:val="020303"/>
        </w:rPr>
        <w:br/>
      </w:r>
      <w:r>
        <w:rPr>
          <w:rFonts w:eastAsia="Century Gothic" w:cstheme="majorHAnsi"/>
          <w:color w:val="020303"/>
        </w:rPr>
        <w:t>“</w:t>
      </w:r>
      <w:r w:rsidRPr="004F6B4E">
        <w:rPr>
          <w:rFonts w:eastAsia="Century Gothic" w:cstheme="majorHAnsi"/>
          <w:color w:val="020303"/>
        </w:rPr>
        <w:t xml:space="preserve">Functional characterization of the RNA interference machinery of </w:t>
      </w:r>
      <w:r w:rsidRPr="004F6B4E">
        <w:rPr>
          <w:rFonts w:eastAsia="Century Gothic" w:cstheme="majorHAnsi"/>
          <w:i/>
          <w:iCs/>
          <w:color w:val="020303"/>
        </w:rPr>
        <w:t>Aspergillus fumigatus</w:t>
      </w:r>
      <w:r>
        <w:rPr>
          <w:rFonts w:eastAsia="Century Gothic" w:cstheme="majorHAnsi"/>
          <w:color w:val="020303"/>
        </w:rPr>
        <w:t>”</w:t>
      </w:r>
    </w:p>
    <w:p w14:paraId="761D3C9C" w14:textId="77777777" w:rsidR="006D74F6" w:rsidRPr="007E2FB8" w:rsidRDefault="006D74F6" w:rsidP="006D74F6">
      <w:pPr>
        <w:rPr>
          <w:rStyle w:val="span"/>
          <w:rFonts w:eastAsia="Roboto Condensed" w:cstheme="majorHAnsi"/>
          <w:b/>
          <w:bCs/>
        </w:rPr>
      </w:pPr>
      <w:r w:rsidRPr="004F6B4E">
        <w:rPr>
          <w:rFonts w:eastAsia="Century Gothic" w:cstheme="majorHAnsi"/>
          <w:b/>
          <w:bCs/>
          <w:color w:val="020303"/>
        </w:rPr>
        <w:t>15th European Conference on Fungal Genetics (ECFG),</w:t>
      </w:r>
      <w:r w:rsidRPr="004F6B4E">
        <w:rPr>
          <w:rFonts w:eastAsia="Century Gothic" w:cstheme="majorHAnsi"/>
          <w:color w:val="020303"/>
        </w:rPr>
        <w:t xml:space="preserve"> Rome, Italy</w:t>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r>
      <w:r>
        <w:rPr>
          <w:rFonts w:eastAsia="Century Gothic" w:cstheme="majorHAnsi"/>
          <w:color w:val="020303"/>
        </w:rPr>
        <w:tab/>
        <w:t xml:space="preserve"> </w:t>
      </w:r>
      <w:r w:rsidRPr="00EB5A1F">
        <w:rPr>
          <w:rFonts w:eastAsia="Century Gothic" w:cstheme="majorHAnsi"/>
          <w:b/>
          <w:bCs/>
          <w:color w:val="020303"/>
        </w:rPr>
        <w:t>2020</w:t>
      </w:r>
      <w:r>
        <w:rPr>
          <w:rFonts w:eastAsia="Century Gothic" w:cstheme="majorHAnsi"/>
          <w:color w:val="020303"/>
        </w:rPr>
        <w:br/>
        <w:t>“</w:t>
      </w:r>
      <w:r w:rsidRPr="004F6B4E">
        <w:rPr>
          <w:rFonts w:eastAsia="Century Gothic" w:cstheme="majorHAnsi"/>
          <w:color w:val="020303"/>
        </w:rPr>
        <w:t xml:space="preserve">Characterization and Function of the RNA Interference machinery of </w:t>
      </w:r>
      <w:r w:rsidRPr="004F6B4E">
        <w:rPr>
          <w:rFonts w:eastAsia="Century Gothic" w:cstheme="majorHAnsi"/>
          <w:i/>
          <w:iCs/>
          <w:color w:val="020303"/>
        </w:rPr>
        <w:t>Aspergillus fumigatus</w:t>
      </w:r>
      <w:r>
        <w:rPr>
          <w:rFonts w:eastAsia="Century Gothic" w:cstheme="majorHAnsi"/>
          <w:color w:val="020303"/>
        </w:rPr>
        <w:t>”</w:t>
      </w:r>
    </w:p>
    <w:p w14:paraId="5AAB132C" w14:textId="77777777" w:rsidR="006D74F6" w:rsidRPr="004F6B4E" w:rsidRDefault="006D74F6" w:rsidP="006D74F6">
      <w:pPr>
        <w:rPr>
          <w:rStyle w:val="span"/>
          <w:rFonts w:eastAsia="Roboto Condensed" w:cstheme="majorHAnsi"/>
        </w:rPr>
      </w:pPr>
      <w:r w:rsidRPr="004F6B4E">
        <w:rPr>
          <w:rFonts w:eastAsia="Century Gothic" w:cs="Century Gothic"/>
          <w:noProof/>
          <w:color w:val="020303"/>
        </w:rPr>
        <mc:AlternateContent>
          <mc:Choice Requires="wps">
            <w:drawing>
              <wp:anchor distT="0" distB="0" distL="114300" distR="114300" simplePos="0" relativeHeight="251674624" behindDoc="0" locked="0" layoutInCell="1" allowOverlap="1" wp14:anchorId="40342B0F" wp14:editId="2C64A5A2">
                <wp:simplePos x="0" y="0"/>
                <wp:positionH relativeFrom="column">
                  <wp:posOffset>0</wp:posOffset>
                </wp:positionH>
                <wp:positionV relativeFrom="paragraph">
                  <wp:posOffset>207497</wp:posOffset>
                </wp:positionV>
                <wp:extent cx="6629474" cy="0"/>
                <wp:effectExtent l="0" t="0" r="0" b="0"/>
                <wp:wrapNone/>
                <wp:docPr id="1637205526"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238B67" id="Straight Connector 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700B6B67"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75648" behindDoc="0" locked="0" layoutInCell="1" allowOverlap="1" wp14:anchorId="2C3300C2" wp14:editId="3BB0E233">
                <wp:simplePos x="0" y="0"/>
                <wp:positionH relativeFrom="column">
                  <wp:posOffset>0</wp:posOffset>
                </wp:positionH>
                <wp:positionV relativeFrom="paragraph">
                  <wp:posOffset>178686</wp:posOffset>
                </wp:positionV>
                <wp:extent cx="6629400" cy="0"/>
                <wp:effectExtent l="0" t="0" r="0" b="0"/>
                <wp:wrapNone/>
                <wp:docPr id="121672804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89BCC4"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Pr>
          <w:rFonts w:eastAsia="Century Gothic" w:cs="Century Gothic"/>
          <w:b/>
          <w:bCs/>
          <w:noProof/>
          <w:color w:val="020303"/>
        </w:rPr>
        <w:t>CERTIFICATES</w:t>
      </w:r>
    </w:p>
    <w:p w14:paraId="67F4A66D" w14:textId="77777777" w:rsidR="006D74F6" w:rsidRPr="004F6B4E" w:rsidRDefault="006D74F6" w:rsidP="006D74F6">
      <w:pPr>
        <w:rPr>
          <w:rFonts w:eastAsia="Roboto Condensed" w:cstheme="majorHAnsi"/>
          <w:b/>
          <w:bCs/>
          <w:lang w:val="en-US"/>
        </w:rPr>
      </w:pPr>
      <w:hyperlink r:id="rId22" w:history="1">
        <w:r w:rsidRPr="004F6B4E">
          <w:rPr>
            <w:rStyle w:val="Hyperlink"/>
            <w:rFonts w:eastAsia="Roboto Condensed" w:cstheme="majorHAnsi"/>
            <w:b/>
            <w:bCs/>
            <w:lang w:val="en-US"/>
          </w:rPr>
          <w:t>Analyzing Genomic Data in R (2025)</w:t>
        </w:r>
      </w:hyperlink>
      <w:r>
        <w:rPr>
          <w:rFonts w:eastAsia="Roboto Condensed" w:cstheme="majorHAnsi"/>
          <w:b/>
          <w:bCs/>
          <w:lang w:val="en-US"/>
        </w:rPr>
        <w:t xml:space="preserve"> </w:t>
      </w:r>
      <w:r w:rsidRPr="00844933">
        <w:rPr>
          <w:rFonts w:eastAsia="Roboto Condensed" w:cstheme="majorHAnsi"/>
          <w:lang w:val="en-US"/>
        </w:rPr>
        <w:t xml:space="preserve">Issued by </w:t>
      </w:r>
      <w:proofErr w:type="spellStart"/>
      <w:r w:rsidRPr="00844933">
        <w:rPr>
          <w:rFonts w:eastAsia="Roboto Condensed" w:cstheme="majorHAnsi"/>
          <w:lang w:val="en-US"/>
        </w:rPr>
        <w:t>DataCamp</w:t>
      </w:r>
      <w:proofErr w:type="spellEnd"/>
    </w:p>
    <w:p w14:paraId="2FA18203" w14:textId="77777777" w:rsidR="006D74F6" w:rsidRDefault="006D74F6" w:rsidP="006D74F6">
      <w:pPr>
        <w:rPr>
          <w:rFonts w:eastAsia="Roboto Condensed" w:cstheme="majorHAnsi"/>
          <w:lang w:val="en-US"/>
        </w:rPr>
      </w:pPr>
      <w:hyperlink r:id="rId23" w:history="1">
        <w:r w:rsidRPr="004F6B4E">
          <w:rPr>
            <w:rStyle w:val="Hyperlink"/>
            <w:rFonts w:eastAsia="Roboto Condensed" w:cstheme="majorHAnsi"/>
            <w:b/>
            <w:bCs/>
            <w:lang w:val="en-US"/>
          </w:rPr>
          <w:t>Fundamental Skills in Bioinformatics (2025)</w:t>
        </w:r>
      </w:hyperlink>
      <w:r>
        <w:rPr>
          <w:rFonts w:eastAsia="Roboto Condensed" w:cstheme="majorHAnsi"/>
          <w:b/>
          <w:bCs/>
          <w:lang w:val="en-US"/>
        </w:rPr>
        <w:t xml:space="preserve"> </w:t>
      </w:r>
      <w:r w:rsidRPr="00844933">
        <w:rPr>
          <w:rFonts w:eastAsia="Roboto Condensed" w:cstheme="majorHAnsi"/>
          <w:lang w:val="en-US"/>
        </w:rPr>
        <w:t>Issued by King Abdullah University of Science and Technology</w:t>
      </w:r>
    </w:p>
    <w:p w14:paraId="3EBAC585" w14:textId="19C54DB9" w:rsidR="001E42B2" w:rsidRPr="00D00D62" w:rsidRDefault="001E42B2" w:rsidP="006D74F6">
      <w:pPr>
        <w:rPr>
          <w:rStyle w:val="span"/>
          <w:rFonts w:eastAsia="Roboto Condensed" w:cstheme="majorHAnsi"/>
          <w:lang w:val="en-US"/>
        </w:rPr>
      </w:pPr>
      <w:hyperlink r:id="rId24" w:history="1">
        <w:r w:rsidRPr="002D16BB">
          <w:rPr>
            <w:rStyle w:val="Hyperlink"/>
            <w:rFonts w:eastAsia="Roboto Condensed" w:cstheme="majorHAnsi"/>
            <w:b/>
            <w:bCs/>
            <w:lang w:val="en-US"/>
          </w:rPr>
          <w:t>Python for Data Science, AI &amp; Development (2025)</w:t>
        </w:r>
      </w:hyperlink>
      <w:r>
        <w:rPr>
          <w:rFonts w:eastAsia="Roboto Condensed" w:cstheme="majorHAnsi"/>
          <w:b/>
          <w:bCs/>
          <w:lang w:val="en-US"/>
        </w:rPr>
        <w:t xml:space="preserve"> </w:t>
      </w:r>
      <w:r w:rsidRPr="002D16BB">
        <w:rPr>
          <w:rFonts w:eastAsia="Roboto Condensed" w:cstheme="majorHAnsi"/>
          <w:lang w:val="en-US"/>
        </w:rPr>
        <w:t>Issued by IBM</w:t>
      </w:r>
    </w:p>
    <w:p w14:paraId="044AC15C" w14:textId="627A5F4F" w:rsidR="006D74F6" w:rsidRDefault="00043105" w:rsidP="006D74F6">
      <w:pPr>
        <w:rPr>
          <w:rStyle w:val="span"/>
          <w:rFonts w:eastAsia="Roboto Condensed" w:cstheme="majorHAnsi"/>
          <w:b/>
          <w:bCs/>
          <w:lang w:val="en-US"/>
        </w:rPr>
      </w:pPr>
      <w:r w:rsidRPr="003754B2">
        <w:rPr>
          <w:rFonts w:eastAsia="Roboto Condensed" w:cstheme="majorHAnsi"/>
          <w:b/>
          <w:bCs/>
          <w:color w:val="467886"/>
          <w:lang w:val="en-US"/>
        </w:rPr>
        <w:t>Career Mentoring for STEM Doctoral Candidate (2024)</w:t>
      </w:r>
      <w:r>
        <w:rPr>
          <w:rFonts w:eastAsia="Roboto Condensed" w:cstheme="majorHAnsi"/>
          <w:b/>
          <w:bCs/>
          <w:lang w:val="en-US"/>
        </w:rPr>
        <w:t xml:space="preserve"> </w:t>
      </w:r>
      <w:r w:rsidRPr="00844933">
        <w:rPr>
          <w:rFonts w:eastAsia="Roboto Condensed" w:cstheme="majorHAnsi"/>
          <w:lang w:val="en-US"/>
        </w:rPr>
        <w:t>Issued by Friedrich-Schiller University</w:t>
      </w:r>
    </w:p>
    <w:p w14:paraId="6F9307AA" w14:textId="77777777" w:rsidR="006D74F6" w:rsidRPr="003754B2" w:rsidRDefault="006D74F6" w:rsidP="006D74F6">
      <w:pPr>
        <w:rPr>
          <w:rStyle w:val="span"/>
          <w:rFonts w:eastAsia="Roboto Condensed" w:cstheme="majorHAnsi"/>
          <w:b/>
          <w:bCs/>
          <w:lang w:val="en-US"/>
        </w:rPr>
      </w:pPr>
      <w:r w:rsidRPr="004F6B4E">
        <w:rPr>
          <w:rFonts w:eastAsia="Century Gothic" w:cs="Century Gothic"/>
          <w:noProof/>
          <w:color w:val="020303"/>
        </w:rPr>
        <mc:AlternateContent>
          <mc:Choice Requires="wps">
            <w:drawing>
              <wp:anchor distT="0" distB="0" distL="114300" distR="114300" simplePos="0" relativeHeight="251668480" behindDoc="0" locked="0" layoutInCell="1" allowOverlap="1" wp14:anchorId="0BE2A28F" wp14:editId="10830E3C">
                <wp:simplePos x="0" y="0"/>
                <wp:positionH relativeFrom="column">
                  <wp:posOffset>0</wp:posOffset>
                </wp:positionH>
                <wp:positionV relativeFrom="paragraph">
                  <wp:posOffset>207497</wp:posOffset>
                </wp:positionV>
                <wp:extent cx="6629474" cy="0"/>
                <wp:effectExtent l="0" t="0" r="0" b="0"/>
                <wp:wrapNone/>
                <wp:docPr id="1443007424" name="Straight Connector 1"/>
                <wp:cNvGraphicFramePr/>
                <a:graphic xmlns:a="http://schemas.openxmlformats.org/drawingml/2006/main">
                  <a:graphicData uri="http://schemas.microsoft.com/office/word/2010/wordprocessingShape">
                    <wps:wsp>
                      <wps:cNvCnPr/>
                      <wps:spPr>
                        <a:xfrm>
                          <a:off x="0" y="0"/>
                          <a:ext cx="6629474"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2BAA1F"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35pt" to="522pt,16.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" strokecolor="#156082 [3204]" strokeweight="1.5pt">
                <v:stroke joinstyle="miter"/>
              </v:line>
            </w:pict>
          </mc:Fallback>
        </mc:AlternateContent>
      </w:r>
    </w:p>
    <w:p w14:paraId="7699FE70" w14:textId="77777777" w:rsidR="006D74F6" w:rsidRPr="004F6B4E" w:rsidRDefault="006D74F6" w:rsidP="006D74F6">
      <w:pPr>
        <w:jc w:val="center"/>
        <w:rPr>
          <w:b/>
          <w:bCs/>
        </w:rPr>
      </w:pPr>
      <w:r w:rsidRPr="004F6B4E">
        <w:rPr>
          <w:rFonts w:eastAsia="Century Gothic" w:cs="Century Gothic"/>
          <w:b/>
          <w:bCs/>
          <w:noProof/>
          <w:color w:val="020303"/>
        </w:rPr>
        <mc:AlternateContent>
          <mc:Choice Requires="wps">
            <w:drawing>
              <wp:anchor distT="0" distB="0" distL="114300" distR="114300" simplePos="0" relativeHeight="251669504" behindDoc="0" locked="0" layoutInCell="1" allowOverlap="1" wp14:anchorId="0EC5D5D0" wp14:editId="56A84103">
                <wp:simplePos x="0" y="0"/>
                <wp:positionH relativeFrom="column">
                  <wp:posOffset>0</wp:posOffset>
                </wp:positionH>
                <wp:positionV relativeFrom="paragraph">
                  <wp:posOffset>178686</wp:posOffset>
                </wp:positionV>
                <wp:extent cx="6629400" cy="0"/>
                <wp:effectExtent l="0" t="0" r="0" b="0"/>
                <wp:wrapNone/>
                <wp:docPr id="162258467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905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680DE9"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05pt" to="522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" strokecolor="#156082 [3204]" strokeweight="1.5pt">
                <v:stroke joinstyle="miter"/>
              </v:line>
            </w:pict>
          </mc:Fallback>
        </mc:AlternateContent>
      </w:r>
      <w:r w:rsidRPr="004F6B4E">
        <w:rPr>
          <w:rFonts w:eastAsia="Century Gothic" w:cs="Century Gothic"/>
          <w:b/>
          <w:bCs/>
          <w:noProof/>
          <w:color w:val="020303"/>
        </w:rPr>
        <w:t>REFERENCES</w:t>
      </w:r>
    </w:p>
    <w:p w14:paraId="0CC30E4B" w14:textId="26A87370" w:rsidR="006D74F6" w:rsidRPr="00D276C5" w:rsidRDefault="006D74F6" w:rsidP="006D74F6">
      <w:pPr>
        <w:pStyle w:val="Default"/>
        <w:rPr>
          <w:rFonts w:asciiTheme="minorHAnsi" w:hAnsiTheme="minorHAnsi"/>
          <w:b/>
          <w:bCs/>
          <w:sz w:val="22"/>
          <w:szCs w:val="22"/>
        </w:rPr>
      </w:pPr>
      <w:r w:rsidRPr="00D276C5">
        <w:rPr>
          <w:rFonts w:asciiTheme="minorHAnsi" w:hAnsiTheme="minorHAnsi"/>
          <w:b/>
          <w:bCs/>
          <w:sz w:val="22"/>
          <w:szCs w:val="22"/>
        </w:rPr>
        <w:t xml:space="preserve">Prof. Dr. Axel A. Brakhage | </w:t>
      </w:r>
      <w:r w:rsidRPr="00D276C5">
        <w:rPr>
          <w:rFonts w:asciiTheme="minorHAnsi" w:hAnsiTheme="minorHAnsi"/>
          <w:b/>
          <w:bCs/>
          <w:color w:val="010303"/>
          <w:sz w:val="22"/>
          <w:szCs w:val="22"/>
        </w:rPr>
        <w:t xml:space="preserve">PhD </w:t>
      </w:r>
      <w:r w:rsidR="00C25F9B">
        <w:rPr>
          <w:rFonts w:asciiTheme="minorHAnsi" w:hAnsiTheme="minorHAnsi"/>
          <w:b/>
          <w:bCs/>
          <w:color w:val="010303"/>
          <w:sz w:val="22"/>
          <w:szCs w:val="22"/>
        </w:rPr>
        <w:t>S</w:t>
      </w:r>
      <w:r w:rsidRPr="00D276C5">
        <w:rPr>
          <w:rFonts w:asciiTheme="minorHAnsi" w:hAnsiTheme="minorHAnsi"/>
          <w:b/>
          <w:bCs/>
          <w:color w:val="010303"/>
          <w:sz w:val="22"/>
          <w:szCs w:val="22"/>
        </w:rPr>
        <w:t xml:space="preserve">upervisor </w:t>
      </w:r>
    </w:p>
    <w:p w14:paraId="3208139C" w14:textId="77777777" w:rsidR="006D74F6" w:rsidRPr="00D276C5" w:rsidRDefault="006D74F6" w:rsidP="006D74F6">
      <w:pPr>
        <w:pStyle w:val="Default"/>
        <w:rPr>
          <w:rFonts w:asciiTheme="minorHAnsi" w:hAnsiTheme="minorHAnsi"/>
          <w:color w:val="010303"/>
          <w:sz w:val="22"/>
          <w:szCs w:val="22"/>
        </w:rPr>
      </w:pPr>
      <w:r w:rsidRPr="00D276C5">
        <w:rPr>
          <w:rFonts w:asciiTheme="minorHAnsi" w:hAnsiTheme="minorHAnsi"/>
          <w:color w:val="010303"/>
          <w:sz w:val="22"/>
          <w:szCs w:val="22"/>
        </w:rPr>
        <w:t xml:space="preserve">Institute Director | Leibniz Institute for Natural Product Research </w:t>
      </w:r>
      <w:r>
        <w:rPr>
          <w:rFonts w:asciiTheme="minorHAnsi" w:hAnsiTheme="minorHAnsi"/>
          <w:color w:val="010303"/>
          <w:sz w:val="22"/>
          <w:szCs w:val="22"/>
        </w:rPr>
        <w:t>and</w:t>
      </w:r>
      <w:r w:rsidRPr="00D276C5">
        <w:rPr>
          <w:rFonts w:asciiTheme="minorHAnsi" w:hAnsiTheme="minorHAnsi"/>
          <w:color w:val="010303"/>
          <w:sz w:val="22"/>
          <w:szCs w:val="22"/>
        </w:rPr>
        <w:t xml:space="preserve"> Infection Biology, Jena, Germany</w:t>
      </w:r>
    </w:p>
    <w:p w14:paraId="7AE522A2" w14:textId="77777777" w:rsidR="006D74F6" w:rsidRPr="00D276C5" w:rsidRDefault="006D74F6" w:rsidP="006D74F6">
      <w:pPr>
        <w:pStyle w:val="Default"/>
        <w:rPr>
          <w:rFonts w:asciiTheme="minorHAnsi" w:hAnsiTheme="minorHAnsi"/>
          <w:sz w:val="22"/>
          <w:szCs w:val="22"/>
        </w:rPr>
      </w:pPr>
      <w:hyperlink r:id="rId25" w:history="1">
        <w:r w:rsidRPr="00D276C5">
          <w:rPr>
            <w:rStyle w:val="Hyperlink"/>
            <w:rFonts w:asciiTheme="minorHAnsi" w:hAnsiTheme="minorHAnsi"/>
            <w:sz w:val="22"/>
            <w:szCs w:val="22"/>
          </w:rPr>
          <w:t>axel.brakhage@leibniz-hki.de</w:t>
        </w:r>
      </w:hyperlink>
      <w:r w:rsidRPr="00D276C5">
        <w:rPr>
          <w:rFonts w:asciiTheme="minorHAnsi" w:hAnsiTheme="minorHAnsi"/>
          <w:color w:val="010303"/>
          <w:sz w:val="22"/>
          <w:szCs w:val="22"/>
        </w:rPr>
        <w:t xml:space="preserve"> </w:t>
      </w:r>
      <w:r w:rsidRPr="00D276C5">
        <w:rPr>
          <w:rFonts w:asciiTheme="minorHAnsi" w:hAnsiTheme="minorHAnsi"/>
          <w:color w:val="010303"/>
          <w:sz w:val="22"/>
          <w:szCs w:val="22"/>
        </w:rPr>
        <w:br/>
        <w:t>+49 3641532-1001</w:t>
      </w:r>
    </w:p>
    <w:p w14:paraId="436E8E52" w14:textId="77777777" w:rsidR="006D74F6" w:rsidRPr="00D276C5" w:rsidRDefault="006D74F6" w:rsidP="006D74F6">
      <w:pPr>
        <w:autoSpaceDE w:val="0"/>
        <w:autoSpaceDN w:val="0"/>
        <w:adjustRightInd w:val="0"/>
        <w:spacing w:after="0" w:line="240" w:lineRule="auto"/>
        <w:rPr>
          <w:rFonts w:cs="Arial"/>
          <w:kern w:val="0"/>
        </w:rPr>
      </w:pPr>
    </w:p>
    <w:p w14:paraId="0356C82B" w14:textId="6079FA3D" w:rsidR="006D74F6" w:rsidRPr="00D276C5" w:rsidRDefault="006D74F6" w:rsidP="006D74F6">
      <w:pPr>
        <w:autoSpaceDE w:val="0"/>
        <w:autoSpaceDN w:val="0"/>
        <w:adjustRightInd w:val="0"/>
        <w:spacing w:after="0" w:line="240" w:lineRule="auto"/>
        <w:rPr>
          <w:rFonts w:cs="Arial"/>
          <w:b/>
          <w:bCs/>
          <w:color w:val="000000"/>
          <w:kern w:val="0"/>
        </w:rPr>
      </w:pPr>
      <w:r w:rsidRPr="00D276C5">
        <w:rPr>
          <w:rFonts w:cs="Arial"/>
          <w:b/>
          <w:bCs/>
          <w:color w:val="000000"/>
          <w:kern w:val="0"/>
        </w:rPr>
        <w:t xml:space="preserve">Dr. Matthew G. Blango </w:t>
      </w:r>
      <w:r w:rsidRPr="00BF5F28">
        <w:rPr>
          <w:rFonts w:cs="Arial"/>
          <w:b/>
          <w:bCs/>
          <w:color w:val="000000"/>
          <w:kern w:val="0"/>
        </w:rPr>
        <w:t xml:space="preserve">| </w:t>
      </w:r>
      <w:r w:rsidRPr="00D276C5">
        <w:rPr>
          <w:rFonts w:cs="Arial"/>
          <w:b/>
          <w:bCs/>
          <w:color w:val="010303"/>
          <w:kern w:val="0"/>
        </w:rPr>
        <w:t xml:space="preserve">PhD </w:t>
      </w:r>
      <w:r w:rsidR="00C25F9B">
        <w:rPr>
          <w:rFonts w:cs="Arial"/>
          <w:b/>
          <w:bCs/>
          <w:color w:val="010303"/>
          <w:kern w:val="0"/>
        </w:rPr>
        <w:t>P</w:t>
      </w:r>
      <w:r>
        <w:rPr>
          <w:rFonts w:cs="Arial"/>
          <w:b/>
          <w:bCs/>
          <w:color w:val="010303"/>
          <w:kern w:val="0"/>
        </w:rPr>
        <w:t xml:space="preserve">rimary </w:t>
      </w:r>
      <w:r w:rsidR="00C25F9B">
        <w:rPr>
          <w:rFonts w:cs="Arial"/>
          <w:b/>
          <w:bCs/>
          <w:color w:val="010303"/>
          <w:kern w:val="0"/>
        </w:rPr>
        <w:t>S</w:t>
      </w:r>
      <w:r w:rsidRPr="00D276C5">
        <w:rPr>
          <w:rFonts w:cs="Arial"/>
          <w:b/>
          <w:bCs/>
          <w:color w:val="010303"/>
          <w:kern w:val="0"/>
        </w:rPr>
        <w:t>upervisor</w:t>
      </w:r>
      <w:r>
        <w:rPr>
          <w:rFonts w:cs="Arial"/>
          <w:b/>
          <w:bCs/>
          <w:color w:val="010303"/>
          <w:kern w:val="0"/>
        </w:rPr>
        <w:t>/P</w:t>
      </w:r>
      <w:r w:rsidR="001F7012">
        <w:rPr>
          <w:rFonts w:cs="Arial"/>
          <w:b/>
          <w:bCs/>
          <w:color w:val="010303"/>
          <w:kern w:val="0"/>
        </w:rPr>
        <w:t>rincipal Investigator</w:t>
      </w:r>
    </w:p>
    <w:p w14:paraId="3349CE12" w14:textId="77777777" w:rsidR="006D74F6" w:rsidRDefault="006D74F6" w:rsidP="006D74F6">
      <w:pPr>
        <w:autoSpaceDE w:val="0"/>
        <w:autoSpaceDN w:val="0"/>
        <w:adjustRightInd w:val="0"/>
        <w:spacing w:after="0" w:line="240" w:lineRule="auto"/>
        <w:rPr>
          <w:rFonts w:cs="Arial"/>
          <w:color w:val="010303"/>
          <w:kern w:val="0"/>
        </w:rPr>
      </w:pPr>
      <w:r>
        <w:rPr>
          <w:rFonts w:cs="Arial"/>
          <w:color w:val="010303"/>
          <w:kern w:val="0"/>
        </w:rPr>
        <w:t xml:space="preserve">Head of Research Unit (RNA Biology of Fungal Infections) | </w:t>
      </w:r>
      <w:r w:rsidRPr="00D276C5">
        <w:rPr>
          <w:color w:val="010303"/>
        </w:rPr>
        <w:t xml:space="preserve">Leibniz Institute for Natural Product Research </w:t>
      </w:r>
      <w:r>
        <w:rPr>
          <w:color w:val="010303"/>
        </w:rPr>
        <w:t>and</w:t>
      </w:r>
      <w:r w:rsidRPr="00D276C5">
        <w:rPr>
          <w:color w:val="010303"/>
        </w:rPr>
        <w:t xml:space="preserve"> Infection Biology, Jena</w:t>
      </w:r>
      <w:r>
        <w:rPr>
          <w:color w:val="010303"/>
        </w:rPr>
        <w:t>,</w:t>
      </w:r>
      <w:r w:rsidRPr="00D276C5">
        <w:rPr>
          <w:color w:val="010303"/>
        </w:rPr>
        <w:t xml:space="preserve"> Germany</w:t>
      </w:r>
      <w:r>
        <w:rPr>
          <w:color w:val="010303"/>
        </w:rPr>
        <w:br/>
      </w:r>
      <w:hyperlink r:id="rId26" w:history="1">
        <w:r w:rsidRPr="00D276C5">
          <w:rPr>
            <w:rStyle w:val="Hyperlink"/>
            <w:rFonts w:cs="Arial"/>
            <w:kern w:val="0"/>
          </w:rPr>
          <w:t>matthew.blango@leibniz-hki.de</w:t>
        </w:r>
      </w:hyperlink>
      <w:r>
        <w:rPr>
          <w:rFonts w:cs="Arial"/>
          <w:color w:val="000000"/>
          <w:kern w:val="0"/>
        </w:rPr>
        <w:br/>
      </w:r>
      <w:r w:rsidRPr="00D276C5">
        <w:rPr>
          <w:rFonts w:cs="Arial"/>
          <w:color w:val="010303"/>
          <w:kern w:val="0"/>
        </w:rPr>
        <w:t>+49 3641532-1072</w:t>
      </w:r>
    </w:p>
    <w:p w14:paraId="31736813" w14:textId="77777777" w:rsidR="006D74F6" w:rsidRDefault="006D74F6" w:rsidP="006D74F6">
      <w:pPr>
        <w:autoSpaceDE w:val="0"/>
        <w:autoSpaceDN w:val="0"/>
        <w:adjustRightInd w:val="0"/>
        <w:spacing w:after="0" w:line="240" w:lineRule="auto"/>
        <w:rPr>
          <w:rStyle w:val="span"/>
          <w:rFonts w:cs="Arial"/>
          <w:color w:val="000000"/>
          <w:kern w:val="0"/>
        </w:rPr>
      </w:pPr>
    </w:p>
    <w:p w14:paraId="336C6B15" w14:textId="78F35229" w:rsidR="006D74F6" w:rsidRPr="00A56BBC" w:rsidRDefault="006D74F6" w:rsidP="006D74F6">
      <w:pPr>
        <w:pStyle w:val="Default"/>
        <w:rPr>
          <w:rFonts w:asciiTheme="minorHAnsi" w:hAnsiTheme="minorHAnsi"/>
          <w:b/>
          <w:bCs/>
          <w:sz w:val="22"/>
          <w:szCs w:val="22"/>
        </w:rPr>
      </w:pPr>
      <w:r w:rsidRPr="00A56BBC">
        <w:rPr>
          <w:rFonts w:asciiTheme="minorHAnsi" w:hAnsiTheme="minorHAnsi"/>
          <w:b/>
          <w:bCs/>
          <w:sz w:val="22"/>
          <w:szCs w:val="22"/>
        </w:rPr>
        <w:t xml:space="preserve">Dr. </w:t>
      </w:r>
      <w:r w:rsidR="00A56BBC" w:rsidRPr="00A56BBC">
        <w:rPr>
          <w:rFonts w:asciiTheme="minorHAnsi" w:hAnsiTheme="minorHAnsi"/>
          <w:b/>
          <w:bCs/>
          <w:sz w:val="22"/>
          <w:szCs w:val="22"/>
        </w:rPr>
        <w:t>Lasse van Wijlick</w:t>
      </w:r>
      <w:r w:rsidRPr="00A56BBC">
        <w:rPr>
          <w:rFonts w:asciiTheme="minorHAnsi" w:hAnsiTheme="minorHAnsi"/>
          <w:b/>
          <w:bCs/>
          <w:sz w:val="22"/>
          <w:szCs w:val="22"/>
        </w:rPr>
        <w:t xml:space="preserve"> | </w:t>
      </w:r>
      <w:r w:rsidR="001E42B2">
        <w:rPr>
          <w:rFonts w:asciiTheme="minorHAnsi" w:hAnsiTheme="minorHAnsi"/>
          <w:b/>
          <w:bCs/>
          <w:color w:val="010303"/>
          <w:sz w:val="22"/>
          <w:szCs w:val="22"/>
        </w:rPr>
        <w:t xml:space="preserve">Head of </w:t>
      </w:r>
      <w:r w:rsidR="00C25F9B">
        <w:rPr>
          <w:rFonts w:asciiTheme="minorHAnsi" w:hAnsiTheme="minorHAnsi"/>
          <w:b/>
          <w:bCs/>
          <w:color w:val="010303"/>
          <w:sz w:val="22"/>
          <w:szCs w:val="22"/>
        </w:rPr>
        <w:t>R</w:t>
      </w:r>
      <w:r w:rsidR="001E42B2">
        <w:rPr>
          <w:rFonts w:asciiTheme="minorHAnsi" w:hAnsiTheme="minorHAnsi"/>
          <w:b/>
          <w:bCs/>
          <w:color w:val="010303"/>
          <w:sz w:val="22"/>
          <w:szCs w:val="22"/>
        </w:rPr>
        <w:t xml:space="preserve">esearch </w:t>
      </w:r>
      <w:r w:rsidR="00C25F9B">
        <w:rPr>
          <w:rFonts w:asciiTheme="minorHAnsi" w:hAnsiTheme="minorHAnsi"/>
          <w:b/>
          <w:bCs/>
          <w:color w:val="010303"/>
          <w:sz w:val="22"/>
          <w:szCs w:val="22"/>
        </w:rPr>
        <w:t>U</w:t>
      </w:r>
      <w:r w:rsidR="001E42B2">
        <w:rPr>
          <w:rFonts w:asciiTheme="minorHAnsi" w:hAnsiTheme="minorHAnsi"/>
          <w:b/>
          <w:bCs/>
          <w:color w:val="010303"/>
          <w:sz w:val="22"/>
          <w:szCs w:val="22"/>
        </w:rPr>
        <w:t>nit</w:t>
      </w:r>
    </w:p>
    <w:p w14:paraId="6154D7B9" w14:textId="555BB889" w:rsidR="006D74F6" w:rsidRPr="001E42B2" w:rsidRDefault="00A56BBC" w:rsidP="006D74F6">
      <w:pPr>
        <w:pStyle w:val="Default"/>
        <w:rPr>
          <w:rFonts w:asciiTheme="minorHAnsi" w:hAnsiTheme="minorHAnsi"/>
          <w:color w:val="010303"/>
          <w:sz w:val="22"/>
          <w:szCs w:val="22"/>
        </w:rPr>
      </w:pPr>
      <w:r w:rsidRPr="001E42B2">
        <w:rPr>
          <w:rFonts w:asciiTheme="minorHAnsi" w:hAnsiTheme="minorHAnsi"/>
          <w:color w:val="010303"/>
          <w:sz w:val="22"/>
          <w:szCs w:val="22"/>
        </w:rPr>
        <w:t xml:space="preserve">Senior </w:t>
      </w:r>
      <w:r w:rsidR="00C25F9B">
        <w:rPr>
          <w:rFonts w:asciiTheme="minorHAnsi" w:hAnsiTheme="minorHAnsi"/>
          <w:color w:val="010303"/>
          <w:sz w:val="22"/>
          <w:szCs w:val="22"/>
        </w:rPr>
        <w:t>P</w:t>
      </w:r>
      <w:r w:rsidRPr="001E42B2">
        <w:rPr>
          <w:rFonts w:asciiTheme="minorHAnsi" w:hAnsiTheme="minorHAnsi"/>
          <w:color w:val="010303"/>
          <w:sz w:val="22"/>
          <w:szCs w:val="22"/>
        </w:rPr>
        <w:t xml:space="preserve">ostdoctoral </w:t>
      </w:r>
      <w:r w:rsidR="00C25F9B">
        <w:rPr>
          <w:rFonts w:asciiTheme="minorHAnsi" w:hAnsiTheme="minorHAnsi"/>
          <w:color w:val="010303"/>
          <w:sz w:val="22"/>
          <w:szCs w:val="22"/>
        </w:rPr>
        <w:t>R</w:t>
      </w:r>
      <w:r w:rsidRPr="001E42B2">
        <w:rPr>
          <w:rFonts w:asciiTheme="minorHAnsi" w:hAnsiTheme="minorHAnsi"/>
          <w:color w:val="010303"/>
          <w:sz w:val="22"/>
          <w:szCs w:val="22"/>
        </w:rPr>
        <w:t>esearcher</w:t>
      </w:r>
      <w:r w:rsidR="006D74F6" w:rsidRPr="001E42B2">
        <w:rPr>
          <w:rFonts w:asciiTheme="minorHAnsi" w:hAnsiTheme="minorHAnsi"/>
          <w:color w:val="010303"/>
          <w:sz w:val="22"/>
          <w:szCs w:val="22"/>
        </w:rPr>
        <w:t xml:space="preserve"> | Institute of Microbiology, </w:t>
      </w:r>
      <w:r w:rsidRPr="001E42B2">
        <w:rPr>
          <w:rFonts w:asciiTheme="minorHAnsi" w:hAnsiTheme="minorHAnsi"/>
          <w:color w:val="010303"/>
          <w:sz w:val="22"/>
          <w:szCs w:val="22"/>
        </w:rPr>
        <w:t>Heinrich-Heine-University, Düsseldorf, Germany</w:t>
      </w:r>
    </w:p>
    <w:p w14:paraId="5840C948" w14:textId="025F9E2F" w:rsidR="00F82435" w:rsidRPr="006401AC" w:rsidRDefault="00A56BBC" w:rsidP="006401AC">
      <w:pPr>
        <w:pStyle w:val="Default"/>
        <w:rPr>
          <w:rStyle w:val="span"/>
          <w:rFonts w:asciiTheme="minorHAnsi" w:hAnsiTheme="minorHAnsi"/>
          <w:sz w:val="22"/>
          <w:szCs w:val="22"/>
        </w:rPr>
      </w:pPr>
      <w:hyperlink r:id="rId27" w:history="1">
        <w:r w:rsidRPr="001E42B2">
          <w:rPr>
            <w:rStyle w:val="Hyperlink"/>
            <w:rFonts w:asciiTheme="minorHAnsi" w:hAnsiTheme="minorHAnsi"/>
            <w:sz w:val="22"/>
            <w:szCs w:val="22"/>
          </w:rPr>
          <w:t>L.Wijlick@hhu.de</w:t>
        </w:r>
      </w:hyperlink>
      <w:r w:rsidR="006D74F6" w:rsidRPr="001E42B2">
        <w:rPr>
          <w:rFonts w:asciiTheme="minorHAnsi" w:hAnsiTheme="minorHAnsi"/>
          <w:color w:val="010303"/>
          <w:sz w:val="22"/>
          <w:szCs w:val="22"/>
        </w:rPr>
        <w:br/>
      </w:r>
      <w:r w:rsidRPr="001E42B2">
        <w:rPr>
          <w:rStyle w:val="span"/>
          <w:rFonts w:asciiTheme="minorHAnsi" w:eastAsia="Century Gothic" w:hAnsiTheme="minorHAnsi" w:cstheme="majorHAnsi"/>
          <w:color w:val="020303"/>
          <w:sz w:val="22"/>
          <w:szCs w:val="22"/>
        </w:rPr>
        <w:t>+49-0211-81-15335</w:t>
      </w:r>
    </w:p>
    <w:sectPr w:rsidR="00F82435" w:rsidRPr="006401AC" w:rsidSect="00D058C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0B11" w14:textId="77777777" w:rsidR="005F74EC" w:rsidRDefault="005F74EC" w:rsidP="00EB5A1F">
      <w:pPr>
        <w:spacing w:after="0" w:line="240" w:lineRule="auto"/>
      </w:pPr>
      <w:r>
        <w:separator/>
      </w:r>
    </w:p>
  </w:endnote>
  <w:endnote w:type="continuationSeparator" w:id="0">
    <w:p w14:paraId="687CCD61" w14:textId="77777777" w:rsidR="005F74EC" w:rsidRDefault="005F74EC" w:rsidP="00EB5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Roboto Condensed">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3BE8" w14:textId="77777777" w:rsidR="005F74EC" w:rsidRDefault="005F74EC" w:rsidP="00EB5A1F">
      <w:pPr>
        <w:spacing w:after="0" w:line="240" w:lineRule="auto"/>
      </w:pPr>
      <w:r>
        <w:separator/>
      </w:r>
    </w:p>
  </w:footnote>
  <w:footnote w:type="continuationSeparator" w:id="0">
    <w:p w14:paraId="417D7666" w14:textId="77777777" w:rsidR="005F74EC" w:rsidRDefault="005F74EC" w:rsidP="00EB5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E94E1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7"/>
    <w:multiLevelType w:val="hybridMultilevel"/>
    <w:tmpl w:val="00000007"/>
    <w:lvl w:ilvl="0" w:tplc="73340CE8">
      <w:start w:val="1"/>
      <w:numFmt w:val="bullet"/>
      <w:lvlText w:val=""/>
      <w:lvlJc w:val="left"/>
      <w:pPr>
        <w:ind w:left="720" w:hanging="360"/>
      </w:pPr>
      <w:rPr>
        <w:rFonts w:ascii="Symbol" w:hAnsi="Symbol"/>
        <w:position w:val="2"/>
        <w:sz w:val="16"/>
      </w:rPr>
    </w:lvl>
    <w:lvl w:ilvl="1" w:tplc="68E8E43E">
      <w:start w:val="1"/>
      <w:numFmt w:val="bullet"/>
      <w:lvlText w:val="o"/>
      <w:lvlJc w:val="left"/>
      <w:pPr>
        <w:tabs>
          <w:tab w:val="num" w:pos="1440"/>
        </w:tabs>
        <w:ind w:left="1440" w:hanging="360"/>
      </w:pPr>
      <w:rPr>
        <w:rFonts w:ascii="Courier New" w:hAnsi="Courier New"/>
      </w:rPr>
    </w:lvl>
    <w:lvl w:ilvl="2" w:tplc="BF5A4F32">
      <w:start w:val="1"/>
      <w:numFmt w:val="bullet"/>
      <w:lvlText w:val=""/>
      <w:lvlJc w:val="left"/>
      <w:pPr>
        <w:tabs>
          <w:tab w:val="num" w:pos="2160"/>
        </w:tabs>
        <w:ind w:left="2160" w:hanging="360"/>
      </w:pPr>
      <w:rPr>
        <w:rFonts w:ascii="Wingdings" w:hAnsi="Wingdings"/>
      </w:rPr>
    </w:lvl>
    <w:lvl w:ilvl="3" w:tplc="BD946F56">
      <w:start w:val="1"/>
      <w:numFmt w:val="bullet"/>
      <w:lvlText w:val=""/>
      <w:lvlJc w:val="left"/>
      <w:pPr>
        <w:tabs>
          <w:tab w:val="num" w:pos="2880"/>
        </w:tabs>
        <w:ind w:left="2880" w:hanging="360"/>
      </w:pPr>
      <w:rPr>
        <w:rFonts w:ascii="Symbol" w:hAnsi="Symbol"/>
      </w:rPr>
    </w:lvl>
    <w:lvl w:ilvl="4" w:tplc="A412D5F4">
      <w:start w:val="1"/>
      <w:numFmt w:val="bullet"/>
      <w:lvlText w:val="o"/>
      <w:lvlJc w:val="left"/>
      <w:pPr>
        <w:tabs>
          <w:tab w:val="num" w:pos="3600"/>
        </w:tabs>
        <w:ind w:left="3600" w:hanging="360"/>
      </w:pPr>
      <w:rPr>
        <w:rFonts w:ascii="Courier New" w:hAnsi="Courier New"/>
      </w:rPr>
    </w:lvl>
    <w:lvl w:ilvl="5" w:tplc="70EEFB08">
      <w:start w:val="1"/>
      <w:numFmt w:val="bullet"/>
      <w:lvlText w:val=""/>
      <w:lvlJc w:val="left"/>
      <w:pPr>
        <w:tabs>
          <w:tab w:val="num" w:pos="4320"/>
        </w:tabs>
        <w:ind w:left="4320" w:hanging="360"/>
      </w:pPr>
      <w:rPr>
        <w:rFonts w:ascii="Wingdings" w:hAnsi="Wingdings"/>
      </w:rPr>
    </w:lvl>
    <w:lvl w:ilvl="6" w:tplc="1BE69244">
      <w:start w:val="1"/>
      <w:numFmt w:val="bullet"/>
      <w:lvlText w:val=""/>
      <w:lvlJc w:val="left"/>
      <w:pPr>
        <w:tabs>
          <w:tab w:val="num" w:pos="5040"/>
        </w:tabs>
        <w:ind w:left="5040" w:hanging="360"/>
      </w:pPr>
      <w:rPr>
        <w:rFonts w:ascii="Symbol" w:hAnsi="Symbol"/>
      </w:rPr>
    </w:lvl>
    <w:lvl w:ilvl="7" w:tplc="BD7816EE">
      <w:start w:val="1"/>
      <w:numFmt w:val="bullet"/>
      <w:lvlText w:val="o"/>
      <w:lvlJc w:val="left"/>
      <w:pPr>
        <w:tabs>
          <w:tab w:val="num" w:pos="5760"/>
        </w:tabs>
        <w:ind w:left="5760" w:hanging="360"/>
      </w:pPr>
      <w:rPr>
        <w:rFonts w:ascii="Courier New" w:hAnsi="Courier New"/>
      </w:rPr>
    </w:lvl>
    <w:lvl w:ilvl="8" w:tplc="138E9DFA">
      <w:start w:val="1"/>
      <w:numFmt w:val="bullet"/>
      <w:lvlText w:val=""/>
      <w:lvlJc w:val="left"/>
      <w:pPr>
        <w:tabs>
          <w:tab w:val="num" w:pos="6480"/>
        </w:tabs>
        <w:ind w:left="6480" w:hanging="360"/>
      </w:pPr>
      <w:rPr>
        <w:rFonts w:ascii="Wingdings" w:hAnsi="Wingdings"/>
      </w:rPr>
    </w:lvl>
  </w:abstractNum>
  <w:abstractNum w:abstractNumId="2" w15:restartNumberingAfterBreak="0">
    <w:nsid w:val="018449AF"/>
    <w:multiLevelType w:val="hybridMultilevel"/>
    <w:tmpl w:val="E64810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BE8B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891B24"/>
    <w:multiLevelType w:val="hybridMultilevel"/>
    <w:tmpl w:val="C054FD48"/>
    <w:lvl w:ilvl="0" w:tplc="7A14C2F0">
      <w:start w:val="1"/>
      <w:numFmt w:val="bullet"/>
      <w:lvlText w:val="•"/>
      <w:lvlJc w:val="left"/>
      <w:pPr>
        <w:ind w:left="360" w:hanging="360"/>
      </w:pPr>
    </w:lvl>
    <w:lvl w:ilvl="1" w:tplc="FD66EB72">
      <w:numFmt w:val="decimal"/>
      <w:lvlText w:val=""/>
      <w:lvlJc w:val="left"/>
    </w:lvl>
    <w:lvl w:ilvl="2" w:tplc="FFF8904E">
      <w:numFmt w:val="decimal"/>
      <w:lvlText w:val=""/>
      <w:lvlJc w:val="left"/>
    </w:lvl>
    <w:lvl w:ilvl="3" w:tplc="A9A84266">
      <w:numFmt w:val="decimal"/>
      <w:lvlText w:val=""/>
      <w:lvlJc w:val="left"/>
    </w:lvl>
    <w:lvl w:ilvl="4" w:tplc="BCEE7092">
      <w:numFmt w:val="decimal"/>
      <w:lvlText w:val=""/>
      <w:lvlJc w:val="left"/>
    </w:lvl>
    <w:lvl w:ilvl="5" w:tplc="0652E984">
      <w:numFmt w:val="decimal"/>
      <w:lvlText w:val=""/>
      <w:lvlJc w:val="left"/>
    </w:lvl>
    <w:lvl w:ilvl="6" w:tplc="216E035A">
      <w:numFmt w:val="decimal"/>
      <w:lvlText w:val=""/>
      <w:lvlJc w:val="left"/>
    </w:lvl>
    <w:lvl w:ilvl="7" w:tplc="E520B7CA">
      <w:numFmt w:val="decimal"/>
      <w:lvlText w:val=""/>
      <w:lvlJc w:val="left"/>
    </w:lvl>
    <w:lvl w:ilvl="8" w:tplc="5388F4C4">
      <w:numFmt w:val="decimal"/>
      <w:lvlText w:val=""/>
      <w:lvlJc w:val="left"/>
    </w:lvl>
  </w:abstractNum>
  <w:abstractNum w:abstractNumId="5" w15:restartNumberingAfterBreak="0">
    <w:nsid w:val="459767AE"/>
    <w:multiLevelType w:val="hybridMultilevel"/>
    <w:tmpl w:val="83D4ED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C2D4819"/>
    <w:multiLevelType w:val="hybridMultilevel"/>
    <w:tmpl w:val="7BD06576"/>
    <w:lvl w:ilvl="0" w:tplc="9AFC2684">
      <w:start w:val="1"/>
      <w:numFmt w:val="bullet"/>
      <w:lvlText w:val=""/>
      <w:lvlJc w:val="left"/>
      <w:pPr>
        <w:ind w:left="720" w:hanging="360"/>
      </w:pPr>
      <w:rPr>
        <w:rFonts w:ascii="Symbol" w:hAnsi="Symbol"/>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41E676F"/>
    <w:multiLevelType w:val="hybridMultilevel"/>
    <w:tmpl w:val="9DFEA9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41471586">
    <w:abstractNumId w:val="6"/>
  </w:num>
  <w:num w:numId="2" w16cid:durableId="243950554">
    <w:abstractNumId w:val="1"/>
  </w:num>
  <w:num w:numId="3" w16cid:durableId="1802847719">
    <w:abstractNumId w:val="7"/>
  </w:num>
  <w:num w:numId="4" w16cid:durableId="455223834">
    <w:abstractNumId w:val="4"/>
    <w:lvlOverride w:ilvl="0">
      <w:startOverride w:val="1"/>
    </w:lvlOverride>
  </w:num>
  <w:num w:numId="5" w16cid:durableId="331183495">
    <w:abstractNumId w:val="3"/>
  </w:num>
  <w:num w:numId="6" w16cid:durableId="288780675">
    <w:abstractNumId w:val="2"/>
  </w:num>
  <w:num w:numId="7" w16cid:durableId="1601064152">
    <w:abstractNumId w:val="5"/>
  </w:num>
  <w:num w:numId="8" w16cid:durableId="39173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wN7SwMDE2NjI1MDdT0lEKTi0uzszPAykwqgUAj+RroCwAAAA="/>
  </w:docVars>
  <w:rsids>
    <w:rsidRoot w:val="00F30B68"/>
    <w:rsid w:val="00007DF5"/>
    <w:rsid w:val="00043105"/>
    <w:rsid w:val="000D67A2"/>
    <w:rsid w:val="000E5EA9"/>
    <w:rsid w:val="001671C8"/>
    <w:rsid w:val="001E42B2"/>
    <w:rsid w:val="001F6838"/>
    <w:rsid w:val="001F7012"/>
    <w:rsid w:val="001F76F0"/>
    <w:rsid w:val="002024A9"/>
    <w:rsid w:val="00250030"/>
    <w:rsid w:val="00265EFA"/>
    <w:rsid w:val="002B11C0"/>
    <w:rsid w:val="002C5B23"/>
    <w:rsid w:val="002D0B1C"/>
    <w:rsid w:val="002F03E8"/>
    <w:rsid w:val="0034133B"/>
    <w:rsid w:val="003532CE"/>
    <w:rsid w:val="003624D3"/>
    <w:rsid w:val="003754B2"/>
    <w:rsid w:val="003E569E"/>
    <w:rsid w:val="003F167D"/>
    <w:rsid w:val="00405518"/>
    <w:rsid w:val="004240BE"/>
    <w:rsid w:val="00424978"/>
    <w:rsid w:val="00451138"/>
    <w:rsid w:val="004707F1"/>
    <w:rsid w:val="00471BD2"/>
    <w:rsid w:val="004762DF"/>
    <w:rsid w:val="004765EF"/>
    <w:rsid w:val="004B34B8"/>
    <w:rsid w:val="004D43B1"/>
    <w:rsid w:val="004F57E4"/>
    <w:rsid w:val="004F6B4E"/>
    <w:rsid w:val="00555A0B"/>
    <w:rsid w:val="00574AE8"/>
    <w:rsid w:val="00581356"/>
    <w:rsid w:val="005A5A27"/>
    <w:rsid w:val="005D7E80"/>
    <w:rsid w:val="005E07AF"/>
    <w:rsid w:val="005E4B2C"/>
    <w:rsid w:val="005F37E9"/>
    <w:rsid w:val="005F74EC"/>
    <w:rsid w:val="00630A28"/>
    <w:rsid w:val="00634E61"/>
    <w:rsid w:val="006352CE"/>
    <w:rsid w:val="006363FE"/>
    <w:rsid w:val="006401AC"/>
    <w:rsid w:val="006448F6"/>
    <w:rsid w:val="00685B13"/>
    <w:rsid w:val="00686DA4"/>
    <w:rsid w:val="006A2A32"/>
    <w:rsid w:val="006A3FF6"/>
    <w:rsid w:val="006C63BA"/>
    <w:rsid w:val="006D4AC3"/>
    <w:rsid w:val="006D74F6"/>
    <w:rsid w:val="006F746D"/>
    <w:rsid w:val="007149FF"/>
    <w:rsid w:val="0071506F"/>
    <w:rsid w:val="007474F0"/>
    <w:rsid w:val="00751996"/>
    <w:rsid w:val="007532D0"/>
    <w:rsid w:val="00762CDA"/>
    <w:rsid w:val="0077214F"/>
    <w:rsid w:val="007B442F"/>
    <w:rsid w:val="00824F9A"/>
    <w:rsid w:val="00836B1D"/>
    <w:rsid w:val="00844933"/>
    <w:rsid w:val="0085610F"/>
    <w:rsid w:val="00865FDA"/>
    <w:rsid w:val="008925F4"/>
    <w:rsid w:val="00892CEC"/>
    <w:rsid w:val="008A5F1B"/>
    <w:rsid w:val="008E56DC"/>
    <w:rsid w:val="009367CA"/>
    <w:rsid w:val="00967789"/>
    <w:rsid w:val="00975758"/>
    <w:rsid w:val="00982CD4"/>
    <w:rsid w:val="009B690C"/>
    <w:rsid w:val="009D650A"/>
    <w:rsid w:val="00A50D68"/>
    <w:rsid w:val="00A56BBC"/>
    <w:rsid w:val="00A66F05"/>
    <w:rsid w:val="00AA5C34"/>
    <w:rsid w:val="00AB4BC1"/>
    <w:rsid w:val="00AD59D7"/>
    <w:rsid w:val="00AE0126"/>
    <w:rsid w:val="00AE27B9"/>
    <w:rsid w:val="00B21606"/>
    <w:rsid w:val="00B8771E"/>
    <w:rsid w:val="00BA0B12"/>
    <w:rsid w:val="00BC0F5A"/>
    <w:rsid w:val="00BF00C7"/>
    <w:rsid w:val="00BF5F28"/>
    <w:rsid w:val="00C157DA"/>
    <w:rsid w:val="00C25F9B"/>
    <w:rsid w:val="00C44A87"/>
    <w:rsid w:val="00C46071"/>
    <w:rsid w:val="00C73CA5"/>
    <w:rsid w:val="00C7557E"/>
    <w:rsid w:val="00CB0270"/>
    <w:rsid w:val="00CE05AF"/>
    <w:rsid w:val="00D0191E"/>
    <w:rsid w:val="00D058C6"/>
    <w:rsid w:val="00D10111"/>
    <w:rsid w:val="00D276C5"/>
    <w:rsid w:val="00D45EAA"/>
    <w:rsid w:val="00D8625D"/>
    <w:rsid w:val="00DC6904"/>
    <w:rsid w:val="00DD240E"/>
    <w:rsid w:val="00DE3C98"/>
    <w:rsid w:val="00DF4A7C"/>
    <w:rsid w:val="00E274DE"/>
    <w:rsid w:val="00E514B0"/>
    <w:rsid w:val="00E6173C"/>
    <w:rsid w:val="00E66434"/>
    <w:rsid w:val="00E804B9"/>
    <w:rsid w:val="00E92564"/>
    <w:rsid w:val="00E95D58"/>
    <w:rsid w:val="00EA25CD"/>
    <w:rsid w:val="00EB5A1F"/>
    <w:rsid w:val="00EE1004"/>
    <w:rsid w:val="00EE283C"/>
    <w:rsid w:val="00F30B68"/>
    <w:rsid w:val="00F563AA"/>
    <w:rsid w:val="00F8163A"/>
    <w:rsid w:val="00F82435"/>
    <w:rsid w:val="00F82DB6"/>
    <w:rsid w:val="00FD23AA"/>
    <w:rsid w:val="00FD5E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581D"/>
  <w14:defaultImageDpi w14:val="330"/>
  <w15:chartTrackingRefBased/>
  <w15:docId w15:val="{BBA86609-937A-48DC-AF7C-A03BC7F95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CA5"/>
    <w:rPr>
      <w:lang w:val="en-GB"/>
    </w:rPr>
  </w:style>
  <w:style w:type="paragraph" w:styleId="Heading1">
    <w:name w:val="heading 1"/>
    <w:basedOn w:val="Normal"/>
    <w:next w:val="Normal"/>
    <w:link w:val="Heading1Char"/>
    <w:uiPriority w:val="9"/>
    <w:qFormat/>
    <w:rsid w:val="00F30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B6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30B6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30B6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30B6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30B6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30B6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30B6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30B6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30B6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3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B6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30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B6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30B68"/>
    <w:pPr>
      <w:spacing w:before="160"/>
      <w:jc w:val="center"/>
    </w:pPr>
    <w:rPr>
      <w:i/>
      <w:iCs/>
      <w:color w:val="404040" w:themeColor="text1" w:themeTint="BF"/>
    </w:rPr>
  </w:style>
  <w:style w:type="character" w:customStyle="1" w:styleId="QuoteChar">
    <w:name w:val="Quote Char"/>
    <w:basedOn w:val="DefaultParagraphFont"/>
    <w:link w:val="Quote"/>
    <w:uiPriority w:val="29"/>
    <w:rsid w:val="00F30B68"/>
    <w:rPr>
      <w:i/>
      <w:iCs/>
      <w:color w:val="404040" w:themeColor="text1" w:themeTint="BF"/>
      <w:lang w:val="en-GB"/>
    </w:rPr>
  </w:style>
  <w:style w:type="paragraph" w:styleId="ListParagraph">
    <w:name w:val="List Paragraph"/>
    <w:basedOn w:val="Normal"/>
    <w:uiPriority w:val="34"/>
    <w:qFormat/>
    <w:rsid w:val="00F30B68"/>
    <w:pPr>
      <w:ind w:left="720"/>
      <w:contextualSpacing/>
    </w:pPr>
  </w:style>
  <w:style w:type="character" w:styleId="IntenseEmphasis">
    <w:name w:val="Intense Emphasis"/>
    <w:basedOn w:val="DefaultParagraphFont"/>
    <w:uiPriority w:val="21"/>
    <w:qFormat/>
    <w:rsid w:val="00F30B68"/>
    <w:rPr>
      <w:i/>
      <w:iCs/>
      <w:color w:val="0F4761" w:themeColor="accent1" w:themeShade="BF"/>
    </w:rPr>
  </w:style>
  <w:style w:type="paragraph" w:styleId="IntenseQuote">
    <w:name w:val="Intense Quote"/>
    <w:basedOn w:val="Normal"/>
    <w:next w:val="Normal"/>
    <w:link w:val="IntenseQuoteChar"/>
    <w:uiPriority w:val="30"/>
    <w:qFormat/>
    <w:rsid w:val="00F30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B68"/>
    <w:rPr>
      <w:i/>
      <w:iCs/>
      <w:color w:val="0F4761" w:themeColor="accent1" w:themeShade="BF"/>
      <w:lang w:val="en-GB"/>
    </w:rPr>
  </w:style>
  <w:style w:type="character" w:styleId="IntenseReference">
    <w:name w:val="Intense Reference"/>
    <w:basedOn w:val="DefaultParagraphFont"/>
    <w:uiPriority w:val="32"/>
    <w:qFormat/>
    <w:rsid w:val="00F30B68"/>
    <w:rPr>
      <w:b/>
      <w:bCs/>
      <w:smallCaps/>
      <w:color w:val="0F4761" w:themeColor="accent1" w:themeShade="BF"/>
      <w:spacing w:val="5"/>
    </w:rPr>
  </w:style>
  <w:style w:type="character" w:customStyle="1" w:styleId="documentright-box">
    <w:name w:val="document_right-box"/>
    <w:basedOn w:val="DefaultParagraphFont"/>
    <w:rsid w:val="00F30B68"/>
    <w:rPr>
      <w:spacing w:val="4"/>
    </w:rPr>
  </w:style>
  <w:style w:type="character" w:customStyle="1" w:styleId="span">
    <w:name w:val="span"/>
    <w:basedOn w:val="DefaultParagraphFont"/>
    <w:rsid w:val="00F30B68"/>
    <w:rPr>
      <w:bdr w:val="none" w:sz="0" w:space="0" w:color="auto"/>
      <w:vertAlign w:val="baseline"/>
    </w:rPr>
  </w:style>
  <w:style w:type="character" w:styleId="Hyperlink">
    <w:name w:val="Hyperlink"/>
    <w:basedOn w:val="DefaultParagraphFont"/>
    <w:uiPriority w:val="99"/>
    <w:unhideWhenUsed/>
    <w:rsid w:val="00F30B68"/>
    <w:rPr>
      <w:color w:val="467886" w:themeColor="hyperlink"/>
      <w:u w:val="single"/>
    </w:rPr>
  </w:style>
  <w:style w:type="character" w:styleId="UnresolvedMention">
    <w:name w:val="Unresolved Mention"/>
    <w:basedOn w:val="DefaultParagraphFont"/>
    <w:uiPriority w:val="99"/>
    <w:semiHidden/>
    <w:unhideWhenUsed/>
    <w:rsid w:val="00F30B68"/>
    <w:rPr>
      <w:color w:val="605E5C"/>
      <w:shd w:val="clear" w:color="auto" w:fill="E1DFDD"/>
    </w:rPr>
  </w:style>
  <w:style w:type="character" w:customStyle="1" w:styleId="documenttxtBold">
    <w:name w:val="document_txtBold"/>
    <w:basedOn w:val="DefaultParagraphFont"/>
    <w:rsid w:val="009B690C"/>
    <w:rPr>
      <w:b/>
      <w:bCs/>
    </w:rPr>
  </w:style>
  <w:style w:type="character" w:styleId="FollowedHyperlink">
    <w:name w:val="FollowedHyperlink"/>
    <w:basedOn w:val="DefaultParagraphFont"/>
    <w:uiPriority w:val="99"/>
    <w:semiHidden/>
    <w:unhideWhenUsed/>
    <w:rsid w:val="002B11C0"/>
    <w:rPr>
      <w:color w:val="96607D" w:themeColor="followedHyperlink"/>
      <w:u w:val="single"/>
    </w:rPr>
  </w:style>
  <w:style w:type="character" w:styleId="Strong">
    <w:name w:val="Strong"/>
    <w:basedOn w:val="DefaultParagraphFont"/>
    <w:uiPriority w:val="22"/>
    <w:qFormat/>
    <w:rsid w:val="00EB5A1F"/>
    <w:rPr>
      <w:b/>
      <w:bCs/>
    </w:rPr>
  </w:style>
  <w:style w:type="character" w:styleId="Emphasis">
    <w:name w:val="Emphasis"/>
    <w:basedOn w:val="DefaultParagraphFont"/>
    <w:uiPriority w:val="20"/>
    <w:qFormat/>
    <w:rsid w:val="00EB5A1F"/>
    <w:rPr>
      <w:i/>
      <w:iCs/>
    </w:rPr>
  </w:style>
  <w:style w:type="paragraph" w:styleId="Header">
    <w:name w:val="header"/>
    <w:basedOn w:val="Normal"/>
    <w:link w:val="HeaderChar"/>
    <w:uiPriority w:val="99"/>
    <w:unhideWhenUsed/>
    <w:rsid w:val="00EB5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A1F"/>
    <w:rPr>
      <w:lang w:val="en-GB"/>
    </w:rPr>
  </w:style>
  <w:style w:type="paragraph" w:styleId="Footer">
    <w:name w:val="footer"/>
    <w:basedOn w:val="Normal"/>
    <w:link w:val="FooterChar"/>
    <w:uiPriority w:val="99"/>
    <w:unhideWhenUsed/>
    <w:rsid w:val="00EB5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A1F"/>
    <w:rPr>
      <w:lang w:val="en-GB"/>
    </w:rPr>
  </w:style>
  <w:style w:type="paragraph" w:customStyle="1" w:styleId="Default">
    <w:name w:val="Default"/>
    <w:rsid w:val="00AE27B9"/>
    <w:pPr>
      <w:autoSpaceDE w:val="0"/>
      <w:autoSpaceDN w:val="0"/>
      <w:adjustRightInd w:val="0"/>
      <w:spacing w:after="0" w:line="240" w:lineRule="auto"/>
    </w:pPr>
    <w:rPr>
      <w:rFonts w:ascii="Arial" w:eastAsia="Arial" w:hAnsi="Arial" w:cs="Arial"/>
      <w:color w:val="000000"/>
      <w:kern w:val="0"/>
      <w:sz w:val="24"/>
      <w:szCs w:val="24"/>
      <w:lang w:val="en-GB" w:eastAsia="en-GB"/>
      <w14:ligatures w14:val="none"/>
    </w:rPr>
  </w:style>
  <w:style w:type="paragraph" w:styleId="List3">
    <w:name w:val="List 3"/>
    <w:basedOn w:val="Normal"/>
    <w:uiPriority w:val="99"/>
    <w:unhideWhenUsed/>
    <w:rsid w:val="00B8771E"/>
    <w:pPr>
      <w:spacing w:after="200" w:line="276" w:lineRule="auto"/>
      <w:ind w:left="1080" w:hanging="36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laniabdulrahman@gmail.com%20|" TargetMode="External"/><Relationship Id="rId13" Type="http://schemas.openxmlformats.org/officeDocument/2006/relationships/hyperlink" Target="mailto:kelaniabdulrahman@gmail.com%20|" TargetMode="External"/><Relationship Id="rId18" Type="http://schemas.openxmlformats.org/officeDocument/2006/relationships/hyperlink" Target="https://www.ncbi.nlm.nih.gov/pmc/articles/PMC10275271/" TargetMode="External"/><Relationship Id="rId26" Type="http://schemas.openxmlformats.org/officeDocument/2006/relationships/hyperlink" Target="mailto:matthew.blango@leibniz-hki.de" TargetMode="External"/><Relationship Id="rId3" Type="http://schemas.openxmlformats.org/officeDocument/2006/relationships/styles" Target="styles.xml"/><Relationship Id="rId21" Type="http://schemas.openxmlformats.org/officeDocument/2006/relationships/hyperlink" Target="https://scholar.google.com/citations?user=DbDbIIkAAAAJ&amp;hl=en&amp;authuser=1"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biorxiv.org/content/10.1101/2024.05.24.595671v3" TargetMode="External"/><Relationship Id="rId25" Type="http://schemas.openxmlformats.org/officeDocument/2006/relationships/hyperlink" Target="mailto:axel.brakhage@leibniz-hki.de" TargetMode="External"/><Relationship Id="rId2" Type="http://schemas.openxmlformats.org/officeDocument/2006/relationships/numbering" Target="numbering.xml"/><Relationship Id="rId16" Type="http://schemas.openxmlformats.org/officeDocument/2006/relationships/hyperlink" Target="https://orcid.org/0000-0001-7125-7952" TargetMode="External"/><Relationship Id="rId20" Type="http://schemas.openxmlformats.org/officeDocument/2006/relationships/hyperlink" Target="https://academic.oup.com/nar/advance-article/doi/10.1093/nar/gkae1205/7931346?login=tru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7125-7952" TargetMode="External"/><Relationship Id="rId24" Type="http://schemas.openxmlformats.org/officeDocument/2006/relationships/hyperlink" Target="https://coursera.org/verify/XWY0ON37XUI9" TargetMode="External"/><Relationship Id="rId5" Type="http://schemas.openxmlformats.org/officeDocument/2006/relationships/webSettings" Target="webSettings.xml"/><Relationship Id="rId15" Type="http://schemas.openxmlformats.org/officeDocument/2006/relationships/hyperlink" Target="http://www.linkedin.com/in/abdulrahmankelani-phd" TargetMode="External"/><Relationship Id="rId23" Type="http://schemas.openxmlformats.org/officeDocument/2006/relationships/hyperlink" Target="https://coursera.org/verify/W5CMH2MQL2C0" TargetMode="External"/><Relationship Id="rId28" Type="http://schemas.openxmlformats.org/officeDocument/2006/relationships/fontTable" Target="fontTable.xml"/><Relationship Id="rId10" Type="http://schemas.openxmlformats.org/officeDocument/2006/relationships/hyperlink" Target="http://www.linkedin.com/in/abdulrahmankelani-phd" TargetMode="External"/><Relationship Id="rId19" Type="http://schemas.openxmlformats.org/officeDocument/2006/relationships/hyperlink" Target="https://www.ncbi.nlm.nih.gov/pmc/articles/PMC8498853/" TargetMode="External"/><Relationship Id="rId4" Type="http://schemas.openxmlformats.org/officeDocument/2006/relationships/settings" Target="settings.xml"/><Relationship Id="rId9" Type="http://schemas.openxmlformats.org/officeDocument/2006/relationships/hyperlink" Target="mailto:kelaniabdulrahman@gmail.com" TargetMode="External"/><Relationship Id="rId14" Type="http://schemas.openxmlformats.org/officeDocument/2006/relationships/hyperlink" Target="mailto:kelaniabdulrahman@gmail.com" TargetMode="External"/><Relationship Id="rId22" Type="http://schemas.openxmlformats.org/officeDocument/2006/relationships/hyperlink" Target="https://www.datacamp.com/completed/statement-of-accomplishment/track/30ee0db2035d8191a230000bb4954d5ca339dbfe" TargetMode="External"/><Relationship Id="rId27" Type="http://schemas.openxmlformats.org/officeDocument/2006/relationships/hyperlink" Target="mailto:L.Wijlick@hh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4CA2B-0D61-1648-AF1F-33A6624BD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 Akinyemi</dc:creator>
  <cp:keywords/>
  <dc:description/>
  <cp:lastModifiedBy>Abdulrahman Kelani</cp:lastModifiedBy>
  <cp:revision>6</cp:revision>
  <dcterms:created xsi:type="dcterms:W3CDTF">2025-12-15T18:26:00Z</dcterms:created>
  <dcterms:modified xsi:type="dcterms:W3CDTF">2025-12-15T20:15:00Z</dcterms:modified>
</cp:coreProperties>
</file>