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>
          <w:b/>
          <w:sz w:val="48"/>
        </w:rPr>
        <w:t>DRV8243-Q1 Datasheet Summary</w:t>
      </w:r>
    </w:p>
    <w:p>
      <w:pPr>
        <w:pStyle w:val="Heading1"/>
        <w:rPr/>
      </w:pPr>
      <w:r>
        <w:rPr>
          <w:b/>
          <w:color w:val="003366"/>
        </w:rPr>
        <w:t>1. Introduction</w:t>
      </w:r>
    </w:p>
    <w:p>
      <w:pPr>
        <w:pStyle w:val="Normal"/>
        <w:rPr/>
      </w:pPr>
      <w:r>
        <w:rPr/>
        <w:t>The DRV8243-Q1 is an advanced motor driver specifically designed for automotive applications. It integrates multiple control interfaces and diagnostic features to enhance system reliability and performance.</w:t>
      </w:r>
    </w:p>
    <w:p>
      <w:pPr>
        <w:pStyle w:val="Heading1"/>
        <w:rPr/>
      </w:pPr>
      <w:r>
        <w:rPr>
          <w:b/>
          <w:color w:val="336600"/>
        </w:rPr>
        <w:t>2. Features</w:t>
      </w:r>
    </w:p>
    <w:p>
      <w:pPr>
        <w:pStyle w:val="ListBullet"/>
        <w:numPr>
          <w:ilvl w:val="0"/>
          <w:numId w:val="1"/>
        </w:numPr>
        <w:rPr/>
      </w:pPr>
      <w:r>
        <w:rPr/>
        <w:t>Wide supply voltage range: 4.5 V to 38 V</w:t>
      </w:r>
    </w:p>
    <w:p>
      <w:pPr>
        <w:pStyle w:val="ListBullet"/>
        <w:numPr>
          <w:ilvl w:val="0"/>
          <w:numId w:val="1"/>
        </w:numPr>
        <w:rPr/>
      </w:pPr>
      <w:r>
        <w:rPr/>
        <w:t>Output current up to 3.5 A peak</w:t>
      </w:r>
    </w:p>
    <w:p>
      <w:pPr>
        <w:pStyle w:val="ListBullet"/>
        <w:numPr>
          <w:ilvl w:val="0"/>
          <w:numId w:val="1"/>
        </w:numPr>
        <w:rPr/>
      </w:pPr>
      <w:r>
        <w:rPr/>
        <w:t>PWM control interface</w:t>
      </w:r>
    </w:p>
    <w:p>
      <w:pPr>
        <w:pStyle w:val="ListBullet"/>
        <w:numPr>
          <w:ilvl w:val="0"/>
          <w:numId w:val="1"/>
        </w:numPr>
        <w:rPr/>
      </w:pPr>
      <w:r>
        <w:rPr/>
        <w:t>Integrated current sensing</w:t>
      </w:r>
    </w:p>
    <w:p>
      <w:pPr>
        <w:pStyle w:val="ListBullet"/>
        <w:numPr>
          <w:ilvl w:val="0"/>
          <w:numId w:val="1"/>
        </w:numPr>
        <w:rPr/>
      </w:pPr>
      <w:r>
        <w:rPr/>
        <w:t>Daisy-chaining capability</w:t>
      </w:r>
    </w:p>
    <w:p>
      <w:pPr>
        <w:pStyle w:val="ListBullet"/>
        <w:numPr>
          <w:ilvl w:val="0"/>
          <w:numId w:val="1"/>
        </w:numPr>
        <w:rPr/>
      </w:pPr>
      <w:r>
        <w:rPr/>
        <w:t>Comprehensive protection features including over current, over voltage, under voltage, and over temperature</w:t>
      </w:r>
    </w:p>
    <w:p>
      <w:pPr>
        <w:pStyle w:val="ListBullet"/>
        <w:numPr>
          <w:ilvl w:val="0"/>
          <w:numId w:val="1"/>
        </w:numPr>
        <w:rPr/>
      </w:pPr>
      <w:r>
        <w:rPr/>
        <w:t>Diagnostic outputs</w:t>
      </w:r>
    </w:p>
    <w:p>
      <w:pPr>
        <w:pStyle w:val="Heading1"/>
        <w:rPr/>
      </w:pPr>
      <w:r>
        <w:rPr>
          <w:b/>
          <w:color w:val="CC0000"/>
        </w:rPr>
        <w:t>3. Applications</w:t>
      </w:r>
    </w:p>
    <w:p>
      <w:pPr>
        <w:pStyle w:val="Normal"/>
        <w:rPr/>
      </w:pPr>
      <w:r>
        <w:rPr/>
        <w:t>Suitable for a variety of automotive applications such as power seats, door locks, HVAC actuators, and mirror adjustment among others.</w:t>
      </w:r>
    </w:p>
    <w:p>
      <w:pPr>
        <w:pStyle w:val="Heading1"/>
        <w:rPr/>
      </w:pPr>
      <w:r>
        <w:rPr>
          <w:b/>
          <w:color w:val="FF9900"/>
        </w:rPr>
        <w:t>4. Control and Setup Information</w:t>
      </w:r>
    </w:p>
    <w:p>
      <w:pPr>
        <w:pStyle w:val="Normal"/>
        <w:rPr/>
      </w:pPr>
      <w:r>
        <w:rPr/>
        <w:t>The DRV8243-Q1 supports multiple control modes including PWM, PH/EN, and independent half-bridge control. It can be configured through hardware pins or via an SPI interface for more advanced settings.</w:t>
      </w:r>
    </w:p>
    <w:p>
      <w:pPr>
        <w:pStyle w:val="Heading1"/>
        <w:rPr/>
      </w:pPr>
      <w:r>
        <w:rPr>
          <w:b/>
          <w:color w:val="333399"/>
        </w:rPr>
        <w:t>5. Electrical Characteristics</w:t>
      </w:r>
    </w:p>
    <w:p>
      <w:pPr>
        <w:pStyle w:val="ListBullet"/>
        <w:numPr>
          <w:ilvl w:val="0"/>
          <w:numId w:val="1"/>
        </w:numPr>
        <w:rPr/>
      </w:pPr>
      <w:r>
        <w:rPr/>
        <w:t>Operating voltage range: 4.5 V to 38 V</w:t>
      </w:r>
    </w:p>
    <w:p>
      <w:pPr>
        <w:pStyle w:val="ListBullet"/>
        <w:numPr>
          <w:ilvl w:val="0"/>
          <w:numId w:val="1"/>
        </w:numPr>
        <w:rPr/>
      </w:pPr>
      <w:r>
        <w:rPr/>
        <w:t>Peak output current: 3.5 A</w:t>
      </w:r>
    </w:p>
    <w:p>
      <w:pPr>
        <w:pStyle w:val="ListBullet"/>
        <w:numPr>
          <w:ilvl w:val="0"/>
          <w:numId w:val="1"/>
        </w:numPr>
        <w:rPr/>
      </w:pPr>
      <w:r>
        <w:rPr/>
        <w:t>RMS output current: 2.5 A</w:t>
      </w:r>
    </w:p>
    <w:p>
      <w:pPr>
        <w:pStyle w:val="ListBullet"/>
        <w:numPr>
          <w:ilvl w:val="0"/>
          <w:numId w:val="1"/>
        </w:numPr>
        <w:rPr/>
      </w:pPr>
      <w:r>
        <w:rPr/>
        <w:t>PWM frequency range: up to 20 kHz</w:t>
      </w:r>
    </w:p>
    <w:p>
      <w:pPr>
        <w:pStyle w:val="ListBullet"/>
        <w:numPr>
          <w:ilvl w:val="0"/>
          <w:numId w:val="1"/>
        </w:numPr>
        <w:rPr/>
      </w:pPr>
      <w:r>
        <w:rPr/>
        <w:t>Current sense accuracy: ±10%</w:t>
      </w:r>
    </w:p>
    <w:p>
      <w:pPr>
        <w:pStyle w:val="Heading1"/>
        <w:rPr/>
      </w:pPr>
      <w:r>
        <w:rPr>
          <w:b/>
          <w:color w:val="9933CC"/>
        </w:rPr>
        <w:t>6. Use Cases</w:t>
      </w:r>
    </w:p>
    <w:p>
      <w:pPr>
        <w:pStyle w:val="Normal"/>
        <w:rPr/>
      </w:pPr>
      <w:r>
        <w:rPr/>
        <w:t>The DRV8243-Q1 is versatile in automotive applications, including but not limited to power window systems, seat adjusters, and HVAC systems, providing reliable control and diagnostics.</w:t>
      </w:r>
    </w:p>
    <w:p>
      <w:pPr>
        <w:pStyle w:val="Heading1"/>
        <w:rPr/>
      </w:pPr>
      <w:r>
        <w:rPr>
          <w:b/>
          <w:color w:val="0066CC"/>
        </w:rPr>
        <w:t>7. References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For specific details and technical specifications, refer to sections [3.1], [4.2], [5.3], and [6.4] of the DRV8243-Q1 Datasheet.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LibreOffice/7.6.0.3$Windows_X86_64 LibreOffice_project/69edd8b8ebc41d00b4de3915dc82f8f0fc3b6265</Application>
  <AppVersion>15.0000</AppVersion>
  <Pages>2</Pages>
  <Words>220</Words>
  <Characters>1254</Characters>
  <CharactersWithSpaces>1437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2024-02-04T23:07:32Z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