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38丑的一比红龙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阵容：传奇法师+祭祭+龙枪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配置：1号祭司抗性220+，血量6200以上，奶量1050+。2号祭司奶量1600以上力速比&lt;0.7，技巧尽可能高。传奇法师1000+，可用37的配置。龙枪穿暴君甲双蓝宝石。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1号祭司1%奶队友其他关。2号祭司和传奇100%奶。龙枪只开2。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注意事项：起手奶。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    </w:t>
      </w:r>
      <w:r>
        <w:rPr>
          <w:rFonts w:hint="eastAsia"/>
          <w:color w:val="7030A0"/>
          <w:lang w:val="en-US" w:eastAsia="zh-CN"/>
        </w:rPr>
        <w:t xml:space="preserve">   攻略由贴吧肝の心累攻略整合而来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040A0"/>
    <w:rsid w:val="17F040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2017-03-16T07:28:00Z</dcterms:created>
  <dc:creator>Administrator</dc:creator>
  <cp:lastModifiedBy>Administrator</cp:lastModifiedBy>
  <dcterms:modified xsi:type="dcterms:W3CDTF">2017-03-16T07:34:14Z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