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2FD" w:rsidRDefault="00052C4C" w:rsidP="00BB32FD">
      <w:pPr>
        <w:jc w:val="center"/>
        <w:rPr>
          <w:b/>
          <w:bCs/>
          <w:sz w:val="44"/>
          <w:szCs w:val="44"/>
        </w:rPr>
      </w:pPr>
      <w:r w:rsidRPr="00052C4C">
        <w:rPr>
          <w:b/>
          <w:bCs/>
          <w:sz w:val="44"/>
          <w:szCs w:val="44"/>
        </w:rPr>
        <w:t xml:space="preserve">Dokumentacja projektu zaliczeniowego </w:t>
      </w:r>
      <w:r w:rsidR="00F255B0">
        <w:rPr>
          <w:b/>
          <w:bCs/>
          <w:sz w:val="44"/>
          <w:szCs w:val="44"/>
        </w:rPr>
        <w:br/>
      </w:r>
      <w:r w:rsidRPr="00052C4C">
        <w:rPr>
          <w:b/>
          <w:bCs/>
          <w:sz w:val="44"/>
          <w:szCs w:val="44"/>
        </w:rPr>
        <w:t xml:space="preserve">z przedmiotu Bazy </w:t>
      </w:r>
      <w:r w:rsidR="00627FEA" w:rsidRPr="00052C4C">
        <w:rPr>
          <w:b/>
          <w:bCs/>
          <w:sz w:val="44"/>
          <w:szCs w:val="44"/>
        </w:rPr>
        <w:t>Danych</w:t>
      </w:r>
      <w:r w:rsidRPr="00052C4C">
        <w:rPr>
          <w:b/>
          <w:bCs/>
          <w:sz w:val="44"/>
          <w:szCs w:val="44"/>
        </w:rPr>
        <w:t xml:space="preserve"> 2</w:t>
      </w:r>
    </w:p>
    <w:p w:rsidR="00BB32FD" w:rsidRPr="00BB32FD" w:rsidRDefault="00BB32FD" w:rsidP="00BB32FD">
      <w:pPr>
        <w:jc w:val="center"/>
        <w:rPr>
          <w:b/>
          <w:bCs/>
        </w:rPr>
      </w:pPr>
    </w:p>
    <w:p w:rsidR="00F255B0" w:rsidRDefault="00BB32FD" w:rsidP="00BB32FD">
      <w:pPr>
        <w:jc w:val="right"/>
        <w:rPr>
          <w:bCs/>
          <w:sz w:val="28"/>
          <w:szCs w:val="28"/>
        </w:rPr>
      </w:pPr>
      <w:r>
        <w:rPr>
          <w:bCs/>
          <w:sz w:val="28"/>
          <w:szCs w:val="28"/>
        </w:rPr>
        <w:t>Bartłomiej Leśnicki</w:t>
      </w:r>
    </w:p>
    <w:p w:rsidR="00BB32FD" w:rsidRPr="00BB32FD" w:rsidRDefault="00BB32FD" w:rsidP="00BB32FD">
      <w:pPr>
        <w:jc w:val="right"/>
        <w:rPr>
          <w:bCs/>
          <w:sz w:val="12"/>
          <w:szCs w:val="12"/>
        </w:rPr>
      </w:pPr>
    </w:p>
    <w:p w:rsidR="007B5A53" w:rsidRDefault="007B5A53" w:rsidP="00F255B0">
      <w:pPr>
        <w:jc w:val="both"/>
        <w:rPr>
          <w:bCs/>
          <w:sz w:val="28"/>
          <w:szCs w:val="28"/>
        </w:rPr>
      </w:pPr>
      <w:r>
        <w:rPr>
          <w:bCs/>
          <w:sz w:val="28"/>
          <w:szCs w:val="28"/>
        </w:rPr>
        <w:t>1. Cel projektu:</w:t>
      </w:r>
    </w:p>
    <w:p w:rsidR="007B5A53" w:rsidRPr="007B5A53" w:rsidRDefault="007B5A53" w:rsidP="00F255B0">
      <w:pPr>
        <w:jc w:val="both"/>
        <w:rPr>
          <w:bCs/>
        </w:rPr>
      </w:pPr>
      <w:r w:rsidRPr="007B5A53">
        <w:rPr>
          <w:bCs/>
        </w:rPr>
        <w:t>Celem projektów jest opracowanie API, jego implementacja a następnie wykorzystanie w aplikacji napisanej w C# wykonującej testy jednost</w:t>
      </w:r>
      <w:r w:rsidR="00627FEA">
        <w:rPr>
          <w:bCs/>
        </w:rPr>
        <w:t>k</w:t>
      </w:r>
      <w:r w:rsidRPr="007B5A53">
        <w:rPr>
          <w:bCs/>
        </w:rPr>
        <w:t>owe dla udostępnionych funkcjonalności API. W ramach aplikacji można wykorzystać polecenie ASSERT do testowania udostępnionej funkcjonalności w API. Połączenie z bazą danych w przygotowanej na potrzeby testów aplikacji należy zrealizować wykorzystując interfejs ADO.NET.</w:t>
      </w:r>
    </w:p>
    <w:p w:rsidR="00052C4C" w:rsidRPr="00052C4C" w:rsidRDefault="004F7AD2" w:rsidP="00F255B0">
      <w:pPr>
        <w:jc w:val="both"/>
        <w:rPr>
          <w:bCs/>
          <w:sz w:val="28"/>
          <w:szCs w:val="28"/>
        </w:rPr>
      </w:pPr>
      <w:r>
        <w:rPr>
          <w:bCs/>
          <w:sz w:val="28"/>
          <w:szCs w:val="28"/>
        </w:rPr>
        <w:t>2</w:t>
      </w:r>
      <w:r w:rsidR="00052C4C">
        <w:rPr>
          <w:bCs/>
          <w:sz w:val="28"/>
          <w:szCs w:val="28"/>
        </w:rPr>
        <w:t>.Temat:</w:t>
      </w:r>
    </w:p>
    <w:p w:rsidR="007B5A53" w:rsidRDefault="00052C4C" w:rsidP="00F255B0">
      <w:pPr>
        <w:jc w:val="both"/>
      </w:pPr>
      <w:r w:rsidRPr="00052C4C">
        <w:rPr>
          <w:b/>
          <w:bCs/>
        </w:rPr>
        <w:t>Przetwarzanie własnych agregatów CLR UDA.</w:t>
      </w:r>
      <w:r w:rsidRPr="00052C4C">
        <w:t> Opracować API oraz jego implementację obsługującą wybrany zestaw własnych agregatów CLR UDA (przynajmniej 5 oraz min</w:t>
      </w:r>
      <w:r>
        <w:t>im</w:t>
      </w:r>
      <w:r w:rsidRPr="00052C4C">
        <w:t>um dwa w wersji rozszerzonej). W ramach projektu należy przygotować odpowiedni zestaw danych umożliwiających poprawną weryfikację przygotowanych agregatów CLR UDA.</w:t>
      </w:r>
    </w:p>
    <w:p w:rsidR="0042395C" w:rsidRDefault="004F7AD2" w:rsidP="00F255B0">
      <w:pPr>
        <w:jc w:val="both"/>
        <w:rPr>
          <w:bCs/>
          <w:sz w:val="28"/>
          <w:szCs w:val="28"/>
        </w:rPr>
      </w:pPr>
      <w:r>
        <w:rPr>
          <w:bCs/>
          <w:sz w:val="28"/>
          <w:szCs w:val="28"/>
        </w:rPr>
        <w:t>3</w:t>
      </w:r>
      <w:r w:rsidR="0042395C">
        <w:rPr>
          <w:bCs/>
          <w:sz w:val="28"/>
          <w:szCs w:val="28"/>
        </w:rPr>
        <w:t>.Agregaty:</w:t>
      </w:r>
    </w:p>
    <w:p w:rsidR="007B5A53" w:rsidRDefault="007B5A53" w:rsidP="00F255B0">
      <w:pPr>
        <w:jc w:val="both"/>
        <w:rPr>
          <w:bCs/>
        </w:rPr>
      </w:pPr>
      <w:r>
        <w:rPr>
          <w:bCs/>
        </w:rPr>
        <w:t xml:space="preserve">Agregaty zostały napisane </w:t>
      </w:r>
      <w:r w:rsidR="00627FEA">
        <w:rPr>
          <w:bCs/>
        </w:rPr>
        <w:t xml:space="preserve">z użyciem </w:t>
      </w:r>
      <w:proofErr w:type="spellStart"/>
      <w:r w:rsidR="00627FEA">
        <w:rPr>
          <w:bCs/>
        </w:rPr>
        <w:t>fr</w:t>
      </w:r>
      <w:r>
        <w:rPr>
          <w:bCs/>
        </w:rPr>
        <w:t>ameworka</w:t>
      </w:r>
      <w:proofErr w:type="spellEnd"/>
      <w:r>
        <w:rPr>
          <w:bCs/>
        </w:rPr>
        <w:t xml:space="preserve"> .NET</w:t>
      </w:r>
      <w:r w:rsidR="000C52F8">
        <w:rPr>
          <w:bCs/>
        </w:rPr>
        <w:t>. K</w:t>
      </w:r>
      <w:r>
        <w:rPr>
          <w:bCs/>
        </w:rPr>
        <w:t xml:space="preserve">od części projektowej realizującej </w:t>
      </w:r>
      <w:r w:rsidR="004F7AD2">
        <w:rPr>
          <w:bCs/>
        </w:rPr>
        <w:t>stworzenie agregatów znajduje się w folderze Agregaty.</w:t>
      </w:r>
    </w:p>
    <w:p w:rsidR="00E014F6" w:rsidRPr="00E014F6" w:rsidRDefault="00E014F6" w:rsidP="00F255B0">
      <w:pPr>
        <w:jc w:val="both"/>
        <w:rPr>
          <w:bCs/>
        </w:rPr>
      </w:pPr>
      <w:r>
        <w:rPr>
          <w:bCs/>
        </w:rPr>
        <w:t xml:space="preserve">1.Ilosc - </w:t>
      </w:r>
      <w:r w:rsidRPr="00E014F6">
        <w:rPr>
          <w:bCs/>
        </w:rPr>
        <w:t>Oblicza liczbę rekordów zwróconych przez zapytanie</w:t>
      </w:r>
      <w:r>
        <w:rPr>
          <w:bCs/>
        </w:rPr>
        <w:t xml:space="preserve"> </w:t>
      </w:r>
      <w:proofErr w:type="spellStart"/>
      <w:r>
        <w:rPr>
          <w:b/>
          <w:bCs/>
        </w:rPr>
        <w:t>Ilosc</w:t>
      </w:r>
      <w:proofErr w:type="spellEnd"/>
      <w:r w:rsidRPr="00E014F6">
        <w:rPr>
          <w:b/>
          <w:bCs/>
        </w:rPr>
        <w:t>(wyr)</w:t>
      </w:r>
    </w:p>
    <w:p w:rsidR="0042395C" w:rsidRDefault="00E014F6" w:rsidP="00F255B0">
      <w:pPr>
        <w:jc w:val="both"/>
        <w:rPr>
          <w:bCs/>
        </w:rPr>
      </w:pPr>
      <w:r w:rsidRPr="00E014F6">
        <w:rPr>
          <w:bCs/>
        </w:rPr>
        <w:t>Symbol </w:t>
      </w:r>
      <w:r w:rsidRPr="00E014F6">
        <w:rPr>
          <w:bCs/>
          <w:i/>
          <w:iCs/>
        </w:rPr>
        <w:t>zastępczy wyr.</w:t>
      </w:r>
      <w:r w:rsidRPr="00E014F6">
        <w:rPr>
          <w:bCs/>
        </w:rPr>
        <w:t> reprezentuje wyrażenie tekstowe pola zawierającego d</w:t>
      </w:r>
      <w:r>
        <w:rPr>
          <w:bCs/>
        </w:rPr>
        <w:t xml:space="preserve">ane, które mają zostać </w:t>
      </w:r>
      <w:r w:rsidR="00627FEA">
        <w:rPr>
          <w:bCs/>
        </w:rPr>
        <w:t>zliczone</w:t>
      </w:r>
      <w:r w:rsidRPr="00E014F6">
        <w:rPr>
          <w:bCs/>
        </w:rPr>
        <w:t>, lub wyrażenie wykonujące obliczenie przy użyciu danych w tym polu</w:t>
      </w:r>
    </w:p>
    <w:p w:rsidR="0042395C" w:rsidRDefault="0042395C" w:rsidP="00F255B0">
      <w:pPr>
        <w:jc w:val="both"/>
        <w:rPr>
          <w:bCs/>
        </w:rPr>
      </w:pPr>
      <w:r>
        <w:rPr>
          <w:bCs/>
        </w:rPr>
        <w:t>2. Maksimum</w:t>
      </w:r>
      <w:r w:rsidR="00E014F6">
        <w:rPr>
          <w:bCs/>
        </w:rPr>
        <w:t xml:space="preserve"> – Zwraca </w:t>
      </w:r>
      <w:r w:rsidR="00BE429F">
        <w:rPr>
          <w:bCs/>
        </w:rPr>
        <w:t>maksimum zestawu wartości określonych w</w:t>
      </w:r>
      <w:r w:rsidR="00E014F6">
        <w:rPr>
          <w:bCs/>
        </w:rPr>
        <w:t xml:space="preserve"> polu zapytania. </w:t>
      </w:r>
      <w:r w:rsidR="00E014F6">
        <w:rPr>
          <w:b/>
          <w:bCs/>
        </w:rPr>
        <w:t>Maksimum(wyr)</w:t>
      </w:r>
    </w:p>
    <w:p w:rsidR="00E014F6" w:rsidRPr="00E014F6" w:rsidRDefault="00E014F6" w:rsidP="00F255B0">
      <w:pPr>
        <w:jc w:val="both"/>
        <w:rPr>
          <w:bCs/>
        </w:rPr>
      </w:pPr>
      <w:r>
        <w:rPr>
          <w:bCs/>
        </w:rPr>
        <w:t>Symbol zastępczy wyr reprezentuje wyrażenie tekstowe pola zawierającego dane, z których ma być wskazana wartość maksymalna.</w:t>
      </w:r>
    </w:p>
    <w:p w:rsidR="00E014F6" w:rsidRDefault="00E014F6" w:rsidP="00F255B0">
      <w:pPr>
        <w:jc w:val="both"/>
        <w:rPr>
          <w:bCs/>
        </w:rPr>
      </w:pPr>
      <w:r>
        <w:rPr>
          <w:bCs/>
        </w:rPr>
        <w:t>3. Minimum - Zwraca minimum</w:t>
      </w:r>
      <w:r w:rsidR="00BE429F">
        <w:rPr>
          <w:bCs/>
        </w:rPr>
        <w:t xml:space="preserve"> zestawu wartości określonych w</w:t>
      </w:r>
      <w:r>
        <w:rPr>
          <w:bCs/>
        </w:rPr>
        <w:t xml:space="preserve"> polu zapytania. </w:t>
      </w:r>
      <w:r>
        <w:rPr>
          <w:b/>
          <w:bCs/>
        </w:rPr>
        <w:t>Minimum(wyr)</w:t>
      </w:r>
    </w:p>
    <w:p w:rsidR="00E014F6" w:rsidRDefault="00E014F6" w:rsidP="00F255B0">
      <w:pPr>
        <w:jc w:val="both"/>
        <w:rPr>
          <w:bCs/>
        </w:rPr>
      </w:pPr>
      <w:r>
        <w:rPr>
          <w:bCs/>
        </w:rPr>
        <w:t>Symbol zastępczy wyr reprezentuje wyrażenie tekstowe pola zawierającego dane, z których ma być wskazana wartość maksymalna.</w:t>
      </w:r>
    </w:p>
    <w:p w:rsidR="00E014F6" w:rsidRDefault="00E014F6" w:rsidP="00F255B0">
      <w:pPr>
        <w:jc w:val="both"/>
        <w:rPr>
          <w:bCs/>
        </w:rPr>
      </w:pPr>
      <w:r>
        <w:rPr>
          <w:bCs/>
        </w:rPr>
        <w:t xml:space="preserve">4.Mediana – Zwraca medianę </w:t>
      </w:r>
      <w:r w:rsidR="00BE429F">
        <w:rPr>
          <w:bCs/>
        </w:rPr>
        <w:t xml:space="preserve">zestawu wartości </w:t>
      </w:r>
      <w:r>
        <w:rPr>
          <w:bCs/>
        </w:rPr>
        <w:t>okr</w:t>
      </w:r>
      <w:r w:rsidR="00BE429F">
        <w:rPr>
          <w:bCs/>
        </w:rPr>
        <w:t>eślonych w</w:t>
      </w:r>
      <w:r>
        <w:rPr>
          <w:bCs/>
        </w:rPr>
        <w:t xml:space="preserve"> polu zapytania. </w:t>
      </w:r>
      <w:r>
        <w:rPr>
          <w:b/>
          <w:bCs/>
        </w:rPr>
        <w:t>Mediana(wyr)</w:t>
      </w:r>
    </w:p>
    <w:p w:rsidR="00E014F6" w:rsidRPr="00E014F6" w:rsidRDefault="00E014F6" w:rsidP="00F255B0">
      <w:pPr>
        <w:jc w:val="both"/>
        <w:rPr>
          <w:bCs/>
        </w:rPr>
      </w:pPr>
      <w:r>
        <w:rPr>
          <w:bCs/>
        </w:rPr>
        <w:t>Symbol zastępczy wyr reprezentuje wyrażenie tekstowe pola zawierającego dane, z których ma być wskazana mediana.</w:t>
      </w:r>
    </w:p>
    <w:p w:rsidR="00E014F6" w:rsidRDefault="00E014F6" w:rsidP="00F255B0">
      <w:pPr>
        <w:jc w:val="both"/>
        <w:rPr>
          <w:bCs/>
        </w:rPr>
      </w:pPr>
      <w:r>
        <w:rPr>
          <w:bCs/>
        </w:rPr>
        <w:t xml:space="preserve">5.Moda – Zwraca </w:t>
      </w:r>
      <w:r w:rsidR="00BE429F">
        <w:rPr>
          <w:bCs/>
        </w:rPr>
        <w:t>mody(Dominanty</w:t>
      </w:r>
      <w:r>
        <w:rPr>
          <w:bCs/>
        </w:rPr>
        <w:t>) zestawu wartośc</w:t>
      </w:r>
      <w:r w:rsidR="00BE429F">
        <w:rPr>
          <w:bCs/>
        </w:rPr>
        <w:t>i  określonych w</w:t>
      </w:r>
      <w:r>
        <w:rPr>
          <w:bCs/>
        </w:rPr>
        <w:t xml:space="preserve"> polu zapytania.</w:t>
      </w:r>
      <w:r w:rsidR="00BE429F">
        <w:rPr>
          <w:bCs/>
        </w:rPr>
        <w:t xml:space="preserve"> Wartość zwracana reprezentowana jest za pomocą tekstu gdzie mody poprzedzone są spacjami, jako znak separacji został użyty znak  średnika ;</w:t>
      </w:r>
      <w:r>
        <w:rPr>
          <w:bCs/>
        </w:rPr>
        <w:t xml:space="preserve"> </w:t>
      </w:r>
      <w:r>
        <w:rPr>
          <w:b/>
          <w:bCs/>
        </w:rPr>
        <w:t>Moda(wyr)</w:t>
      </w:r>
    </w:p>
    <w:p w:rsidR="00E014F6" w:rsidRPr="00E014F6" w:rsidRDefault="00E014F6" w:rsidP="00F255B0">
      <w:pPr>
        <w:jc w:val="both"/>
        <w:rPr>
          <w:bCs/>
        </w:rPr>
      </w:pPr>
      <w:r>
        <w:rPr>
          <w:bCs/>
        </w:rPr>
        <w:lastRenderedPageBreak/>
        <w:t>Symbol zastępczy wyr reprezentuje wyrażenie t</w:t>
      </w:r>
      <w:r w:rsidR="00BE429F">
        <w:rPr>
          <w:bCs/>
        </w:rPr>
        <w:t>ekstowe pola zawierającego dane, z których mają być wskazane mody.</w:t>
      </w:r>
    </w:p>
    <w:p w:rsidR="00E014F6" w:rsidRDefault="00E014F6" w:rsidP="00F255B0">
      <w:pPr>
        <w:jc w:val="both"/>
        <w:rPr>
          <w:bCs/>
        </w:rPr>
      </w:pPr>
      <w:r>
        <w:rPr>
          <w:bCs/>
        </w:rPr>
        <w:t>6.OdchylenieStandardowe</w:t>
      </w:r>
      <w:r w:rsidR="00BE429F">
        <w:rPr>
          <w:bCs/>
        </w:rPr>
        <w:t xml:space="preserve"> – Zwraca odchylenie standardowe zestawu wartości w określonym polu zapytania. </w:t>
      </w:r>
      <w:proofErr w:type="spellStart"/>
      <w:r w:rsidR="00BE429F">
        <w:rPr>
          <w:b/>
          <w:bCs/>
        </w:rPr>
        <w:t>OdchylenieStandardowe</w:t>
      </w:r>
      <w:proofErr w:type="spellEnd"/>
      <w:r w:rsidR="00BE429F">
        <w:rPr>
          <w:b/>
          <w:bCs/>
        </w:rPr>
        <w:t>(wyr)</w:t>
      </w:r>
    </w:p>
    <w:p w:rsidR="00BE429F" w:rsidRPr="00BE429F" w:rsidRDefault="00BE429F" w:rsidP="00F255B0">
      <w:pPr>
        <w:jc w:val="both"/>
        <w:rPr>
          <w:bCs/>
        </w:rPr>
      </w:pPr>
      <w:r>
        <w:rPr>
          <w:bCs/>
        </w:rPr>
        <w:t xml:space="preserve">Symbol zastępczy wyr reprezentuje wyrażenie tekstowe pola zawierającego dane, z których ma być wyliczone odchylenie standardowe. </w:t>
      </w:r>
    </w:p>
    <w:p w:rsidR="00E014F6" w:rsidRPr="0042395C" w:rsidRDefault="00E014F6" w:rsidP="00F255B0">
      <w:pPr>
        <w:jc w:val="both"/>
        <w:rPr>
          <w:bCs/>
        </w:rPr>
      </w:pPr>
      <w:r>
        <w:rPr>
          <w:bCs/>
        </w:rPr>
        <w:t xml:space="preserve">7.Suma – </w:t>
      </w:r>
      <w:r w:rsidRPr="0042395C">
        <w:rPr>
          <w:bCs/>
        </w:rPr>
        <w:t>Zwraca sumę zestawu wa</w:t>
      </w:r>
      <w:r w:rsidR="00BE429F">
        <w:rPr>
          <w:bCs/>
        </w:rPr>
        <w:t>rtości zawartych określonych w</w:t>
      </w:r>
      <w:r w:rsidRPr="0042395C">
        <w:rPr>
          <w:bCs/>
        </w:rPr>
        <w:t xml:space="preserve"> polu zapytania.</w:t>
      </w:r>
      <w:r w:rsidRPr="0042395C">
        <w:rPr>
          <w:rFonts w:ascii="Segoe UI" w:eastAsia="Times New Roman" w:hAnsi="Segoe UI" w:cs="Segoe UI"/>
          <w:b/>
          <w:bCs/>
          <w:color w:val="1E1E1E"/>
          <w:sz w:val="38"/>
          <w:szCs w:val="38"/>
          <w:lang w:eastAsia="pl-PL"/>
        </w:rPr>
        <w:t xml:space="preserve"> </w:t>
      </w:r>
      <w:r w:rsidRPr="0042395C">
        <w:rPr>
          <w:b/>
          <w:bCs/>
        </w:rPr>
        <w:t>Sum</w:t>
      </w:r>
      <w:r>
        <w:rPr>
          <w:b/>
          <w:bCs/>
        </w:rPr>
        <w:t>a</w:t>
      </w:r>
      <w:r w:rsidRPr="0042395C">
        <w:rPr>
          <w:b/>
          <w:bCs/>
        </w:rPr>
        <w:t>(wyr)</w:t>
      </w:r>
    </w:p>
    <w:p w:rsidR="00E014F6" w:rsidRDefault="00E014F6" w:rsidP="00F255B0">
      <w:pPr>
        <w:jc w:val="both"/>
        <w:rPr>
          <w:bCs/>
        </w:rPr>
      </w:pPr>
      <w:r w:rsidRPr="0042395C">
        <w:rPr>
          <w:bCs/>
        </w:rPr>
        <w:t>Symbol </w:t>
      </w:r>
      <w:r w:rsidRPr="0042395C">
        <w:rPr>
          <w:bCs/>
          <w:i/>
          <w:iCs/>
        </w:rPr>
        <w:t>zastępczy wyr.</w:t>
      </w:r>
      <w:r w:rsidRPr="0042395C">
        <w:rPr>
          <w:bCs/>
        </w:rPr>
        <w:t> reprezentuje wyrażenie tekstowe pola zawierającego dane liczbowe, które chcesz dodać, lub wyrażenie wykonujące obliczenie przy użyciu danych w tym polu.</w:t>
      </w:r>
    </w:p>
    <w:p w:rsidR="00E014F6" w:rsidRDefault="00E014F6" w:rsidP="00F255B0">
      <w:pPr>
        <w:jc w:val="both"/>
        <w:rPr>
          <w:bCs/>
        </w:rPr>
      </w:pPr>
      <w:r>
        <w:rPr>
          <w:bCs/>
        </w:rPr>
        <w:t xml:space="preserve">8.Średnia </w:t>
      </w:r>
      <w:r w:rsidR="00BE429F">
        <w:rPr>
          <w:bCs/>
        </w:rPr>
        <w:t xml:space="preserve">– Zwraca średnią zestawu danych zawartych  w określonym polu zapytania. </w:t>
      </w:r>
      <w:r w:rsidR="00BE429F">
        <w:rPr>
          <w:b/>
          <w:bCs/>
        </w:rPr>
        <w:t>Średnia(wyr)</w:t>
      </w:r>
    </w:p>
    <w:p w:rsidR="00BE429F" w:rsidRPr="00BE429F" w:rsidRDefault="00BE429F" w:rsidP="00F255B0">
      <w:pPr>
        <w:jc w:val="both"/>
        <w:rPr>
          <w:bCs/>
        </w:rPr>
      </w:pPr>
      <w:r>
        <w:rPr>
          <w:bCs/>
        </w:rPr>
        <w:t>Symbol zastępczy wyr reprezentuje wyrażenie tekstowe pola zawierającego dane liczbowe,</w:t>
      </w:r>
      <w:r w:rsidR="0070129C">
        <w:rPr>
          <w:bCs/>
        </w:rPr>
        <w:t xml:space="preserve"> z</w:t>
      </w:r>
      <w:r>
        <w:rPr>
          <w:bCs/>
        </w:rPr>
        <w:t xml:space="preserve"> których ma zostać obliczona średnia.</w:t>
      </w:r>
    </w:p>
    <w:p w:rsidR="00E014F6" w:rsidRDefault="00E014F6" w:rsidP="00F255B0">
      <w:pPr>
        <w:jc w:val="both"/>
        <w:rPr>
          <w:b/>
          <w:bCs/>
        </w:rPr>
      </w:pPr>
      <w:r>
        <w:rPr>
          <w:bCs/>
        </w:rPr>
        <w:t>9.Unikaty</w:t>
      </w:r>
      <w:r w:rsidR="00BE429F">
        <w:rPr>
          <w:bCs/>
        </w:rPr>
        <w:t xml:space="preserve"> – Zwraca wartości unikalne z danych określonym w polu zapytania. </w:t>
      </w:r>
      <w:r w:rsidR="0070129C">
        <w:rPr>
          <w:bCs/>
        </w:rPr>
        <w:t>Wartość zwracana reprezentowana jest za pomocą tekstu gdzie poszczególne wartości poprzedzone są spacjami, jako znak separacji został użyty znak  średnika ;</w:t>
      </w:r>
      <w:r w:rsidR="00BE429F">
        <w:rPr>
          <w:b/>
          <w:bCs/>
        </w:rPr>
        <w:t xml:space="preserve"> Unikaty(wyr)</w:t>
      </w:r>
    </w:p>
    <w:p w:rsidR="00BE429F" w:rsidRPr="00BE429F" w:rsidRDefault="00BE429F" w:rsidP="00F255B0">
      <w:pPr>
        <w:jc w:val="both"/>
        <w:rPr>
          <w:bCs/>
        </w:rPr>
      </w:pPr>
      <w:r>
        <w:rPr>
          <w:bCs/>
        </w:rPr>
        <w:t>Symbol zastępczy wyr reprezentuje wyrażenia tekstowe pola zawierającego</w:t>
      </w:r>
      <w:r w:rsidR="0070129C">
        <w:rPr>
          <w:bCs/>
        </w:rPr>
        <w:t xml:space="preserve"> dane liczbowe, na podstawie których mają zostać wybrane wartości unikalne.</w:t>
      </w:r>
    </w:p>
    <w:p w:rsidR="00E014F6" w:rsidRDefault="00E014F6" w:rsidP="00F255B0">
      <w:pPr>
        <w:jc w:val="both"/>
        <w:rPr>
          <w:bCs/>
        </w:rPr>
      </w:pPr>
      <w:r>
        <w:rPr>
          <w:bCs/>
        </w:rPr>
        <w:t>10.Wariancja</w:t>
      </w:r>
      <w:r w:rsidR="0070129C">
        <w:rPr>
          <w:bCs/>
        </w:rPr>
        <w:t xml:space="preserve"> – Zwraca wariancję zestawu danych zawartych w określonym polu zapytania. </w:t>
      </w:r>
      <w:r w:rsidR="0070129C">
        <w:rPr>
          <w:b/>
          <w:bCs/>
        </w:rPr>
        <w:t>Wariancja(wyr)</w:t>
      </w:r>
    </w:p>
    <w:p w:rsidR="0070129C" w:rsidRPr="0070129C" w:rsidRDefault="0070129C" w:rsidP="00F255B0">
      <w:pPr>
        <w:jc w:val="both"/>
        <w:rPr>
          <w:bCs/>
        </w:rPr>
      </w:pPr>
      <w:r>
        <w:rPr>
          <w:bCs/>
        </w:rPr>
        <w:t>Symbol zastępczy wyr reprezentuje wyrażenie tekstowe pola zawierającego dane liczbowe, z których ma zostać wyliczona wariancja.</w:t>
      </w:r>
    </w:p>
    <w:p w:rsidR="0070129C" w:rsidRDefault="00E014F6" w:rsidP="00F255B0">
      <w:pPr>
        <w:jc w:val="both"/>
        <w:rPr>
          <w:bCs/>
        </w:rPr>
      </w:pPr>
      <w:r>
        <w:rPr>
          <w:bCs/>
        </w:rPr>
        <w:t>11.Wszystkie</w:t>
      </w:r>
      <w:r w:rsidR="0070129C">
        <w:rPr>
          <w:bCs/>
        </w:rPr>
        <w:t xml:space="preserve"> – Zwraca wszystkie wartości danych określonych w polu zapytania. Wartość zwracana reprezentowana jest za pomocą tekstu gdzie poszczególne wartości poprzedzone są spacjami, jako znak separacji został użyty znak  średnika ;  </w:t>
      </w:r>
      <w:r w:rsidR="0070129C">
        <w:rPr>
          <w:b/>
          <w:bCs/>
        </w:rPr>
        <w:t>Wszystkie(wyr)</w:t>
      </w:r>
    </w:p>
    <w:p w:rsidR="0070129C" w:rsidRDefault="0070129C" w:rsidP="00F255B0">
      <w:pPr>
        <w:jc w:val="both"/>
        <w:rPr>
          <w:bCs/>
        </w:rPr>
      </w:pPr>
      <w:r>
        <w:rPr>
          <w:bCs/>
        </w:rPr>
        <w:t>Symbol zastępczy wyr reprezentuje wyrażenie tekstowe pola zawierającego dane liczbowe, które mają zostać wypisane.</w:t>
      </w:r>
    </w:p>
    <w:p w:rsidR="0070129C" w:rsidRPr="0070129C" w:rsidRDefault="004F7AD2" w:rsidP="00F255B0">
      <w:pPr>
        <w:jc w:val="both"/>
        <w:rPr>
          <w:bCs/>
          <w:sz w:val="28"/>
          <w:szCs w:val="28"/>
        </w:rPr>
      </w:pPr>
      <w:r>
        <w:rPr>
          <w:bCs/>
          <w:sz w:val="28"/>
          <w:szCs w:val="28"/>
        </w:rPr>
        <w:t>4</w:t>
      </w:r>
      <w:r w:rsidR="0070129C">
        <w:rPr>
          <w:bCs/>
          <w:sz w:val="28"/>
          <w:szCs w:val="28"/>
        </w:rPr>
        <w:t>.API i GUI</w:t>
      </w:r>
    </w:p>
    <w:p w:rsidR="004F7AD2" w:rsidRDefault="0042395C" w:rsidP="00F255B0">
      <w:pPr>
        <w:jc w:val="both"/>
        <w:rPr>
          <w:bCs/>
        </w:rPr>
      </w:pPr>
      <w:r>
        <w:rPr>
          <w:bCs/>
        </w:rPr>
        <w:t>W ramach projektu został</w:t>
      </w:r>
      <w:r w:rsidR="0070129C">
        <w:rPr>
          <w:bCs/>
        </w:rPr>
        <w:t>o zaprojektowane API oraz jego graficzna interpretacja</w:t>
      </w:r>
      <w:r w:rsidR="004F7AD2">
        <w:rPr>
          <w:bCs/>
        </w:rPr>
        <w:t>. Kod znajduje się w folderze API.</w:t>
      </w:r>
      <w:r w:rsidR="004F7AD2" w:rsidRPr="004F7AD2">
        <w:rPr>
          <w:bCs/>
        </w:rPr>
        <w:t xml:space="preserve"> </w:t>
      </w:r>
      <w:r w:rsidR="004F7AD2">
        <w:rPr>
          <w:bCs/>
        </w:rPr>
        <w:t xml:space="preserve">Głównym punktem wejścia dla aplikacji jest statyczna klasa Program oraz metoda </w:t>
      </w:r>
      <w:proofErr w:type="spellStart"/>
      <w:r w:rsidR="004F7AD2">
        <w:rPr>
          <w:bCs/>
        </w:rPr>
        <w:t>Main</w:t>
      </w:r>
      <w:proofErr w:type="spellEnd"/>
      <w:r w:rsidR="004F7AD2">
        <w:rPr>
          <w:bCs/>
        </w:rPr>
        <w:t xml:space="preserve">(). Za dostęp do bazy danych oraz wywoływanie agregatów odpowiedzialna jest klasa </w:t>
      </w:r>
      <w:proofErr w:type="spellStart"/>
      <w:r w:rsidR="004F7AD2">
        <w:rPr>
          <w:bCs/>
        </w:rPr>
        <w:t>DataAcess</w:t>
      </w:r>
      <w:proofErr w:type="spellEnd"/>
      <w:r w:rsidR="004F7AD2">
        <w:rPr>
          <w:bCs/>
        </w:rPr>
        <w:t xml:space="preserve"> oraz metody w niej zawarte. Za obsługę przycisków oraz innych aspektów GUI odpowiada klasa Form1. Implementacja testów jednostkowych została przeprowadzona w klasie </w:t>
      </w:r>
      <w:proofErr w:type="spellStart"/>
      <w:r w:rsidR="004F7AD2">
        <w:rPr>
          <w:bCs/>
        </w:rPr>
        <w:t>DataAcessTests</w:t>
      </w:r>
      <w:proofErr w:type="spellEnd"/>
      <w:r w:rsidR="004F7AD2">
        <w:rPr>
          <w:bCs/>
        </w:rPr>
        <w:t>.</w:t>
      </w:r>
    </w:p>
    <w:p w:rsidR="004F7AD2" w:rsidRDefault="004F7AD2" w:rsidP="00F255B0">
      <w:pPr>
        <w:jc w:val="both"/>
        <w:rPr>
          <w:bCs/>
        </w:rPr>
      </w:pPr>
      <w:r>
        <w:rPr>
          <w:bCs/>
        </w:rPr>
        <w:t>GUI zawiera:</w:t>
      </w:r>
      <w:r w:rsidR="00F255B0">
        <w:rPr>
          <w:bCs/>
        </w:rPr>
        <w:tab/>
      </w:r>
      <w:r>
        <w:rPr>
          <w:bCs/>
        </w:rPr>
        <w:br/>
        <w:t>- 11 Przycisków obsługujących Agregaty.</w:t>
      </w:r>
    </w:p>
    <w:p w:rsidR="004F7AD2" w:rsidRPr="004F7AD2" w:rsidRDefault="004F7AD2" w:rsidP="00F255B0">
      <w:pPr>
        <w:jc w:val="both"/>
        <w:rPr>
          <w:bCs/>
        </w:rPr>
      </w:pPr>
      <w:r>
        <w:rPr>
          <w:bCs/>
        </w:rPr>
        <w:t xml:space="preserve">- </w:t>
      </w:r>
      <w:proofErr w:type="spellStart"/>
      <w:r>
        <w:rPr>
          <w:bCs/>
        </w:rPr>
        <w:t>textBox</w:t>
      </w:r>
      <w:proofErr w:type="spellEnd"/>
      <w:r>
        <w:rPr>
          <w:bCs/>
        </w:rPr>
        <w:t xml:space="preserve"> na którym wypisywane są wartości zwracane agregatów.</w:t>
      </w:r>
    </w:p>
    <w:p w:rsidR="007D11C8" w:rsidRDefault="007D11C8" w:rsidP="00F255B0">
      <w:pPr>
        <w:jc w:val="both"/>
        <w:rPr>
          <w:bCs/>
        </w:rPr>
      </w:pPr>
      <w:r>
        <w:rPr>
          <w:noProof/>
          <w:lang w:eastAsia="pl-PL"/>
        </w:rPr>
        <w:lastRenderedPageBreak/>
        <w:drawing>
          <wp:inline distT="0" distB="0" distL="0" distR="0" wp14:anchorId="092B5DD2" wp14:editId="5FBAEC85">
            <wp:extent cx="5760720" cy="421449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214495"/>
                    </a:xfrm>
                    <a:prstGeom prst="rect">
                      <a:avLst/>
                    </a:prstGeom>
                  </pic:spPr>
                </pic:pic>
              </a:graphicData>
            </a:graphic>
          </wp:inline>
        </w:drawing>
      </w:r>
    </w:p>
    <w:p w:rsidR="0042395C" w:rsidRPr="007D11C8" w:rsidRDefault="004F7AD2" w:rsidP="00F255B0">
      <w:pPr>
        <w:jc w:val="both"/>
        <w:rPr>
          <w:bCs/>
          <w:sz w:val="28"/>
          <w:szCs w:val="28"/>
        </w:rPr>
      </w:pPr>
      <w:r>
        <w:rPr>
          <w:bCs/>
          <w:sz w:val="28"/>
          <w:szCs w:val="28"/>
        </w:rPr>
        <w:t>5</w:t>
      </w:r>
      <w:r w:rsidR="007D11C8">
        <w:rPr>
          <w:bCs/>
          <w:sz w:val="28"/>
          <w:szCs w:val="28"/>
        </w:rPr>
        <w:t>.Testy:</w:t>
      </w:r>
    </w:p>
    <w:p w:rsidR="0042395C" w:rsidRDefault="007D11C8" w:rsidP="00F255B0">
      <w:pPr>
        <w:jc w:val="both"/>
        <w:rPr>
          <w:bCs/>
        </w:rPr>
      </w:pPr>
      <w:r>
        <w:rPr>
          <w:bCs/>
        </w:rPr>
        <w:t>W ramach projektu kod został pokryty testami jednostkowymi. Każda z metod obsługująca agregat została przetestowana odpowiednim testem z Klasy</w:t>
      </w:r>
      <w:r w:rsidR="007B5A53">
        <w:rPr>
          <w:bCs/>
        </w:rPr>
        <w:t xml:space="preserve"> </w:t>
      </w:r>
      <w:proofErr w:type="spellStart"/>
      <w:r w:rsidR="007B5A53">
        <w:rPr>
          <w:bCs/>
        </w:rPr>
        <w:t>DataAcessTests</w:t>
      </w:r>
      <w:proofErr w:type="spellEnd"/>
      <w:r w:rsidR="007B5A53">
        <w:rPr>
          <w:bCs/>
        </w:rPr>
        <w:t xml:space="preserve">. Zostały przetestowane metody z klasy </w:t>
      </w:r>
      <w:proofErr w:type="spellStart"/>
      <w:r w:rsidR="007B5A53">
        <w:rPr>
          <w:bCs/>
        </w:rPr>
        <w:t>DataAcess</w:t>
      </w:r>
      <w:proofErr w:type="spellEnd"/>
      <w:r w:rsidR="007B5A53">
        <w:rPr>
          <w:bCs/>
        </w:rPr>
        <w:t>.</w:t>
      </w:r>
      <w:r w:rsidR="00484F62">
        <w:rPr>
          <w:bCs/>
        </w:rPr>
        <w:t xml:space="preserve"> Wynik testów:</w:t>
      </w:r>
    </w:p>
    <w:p w:rsidR="00484F62" w:rsidRPr="00627FEA" w:rsidRDefault="00484F62" w:rsidP="00F255B0">
      <w:pPr>
        <w:jc w:val="both"/>
        <w:rPr>
          <w:bCs/>
        </w:rPr>
      </w:pPr>
      <w:r>
        <w:rPr>
          <w:noProof/>
          <w:lang w:eastAsia="pl-PL"/>
        </w:rPr>
        <w:drawing>
          <wp:inline distT="0" distB="0" distL="0" distR="0" wp14:anchorId="64BA1CFE" wp14:editId="24F5A9D7">
            <wp:extent cx="5760720" cy="2010410"/>
            <wp:effectExtent l="0" t="0" r="0" b="889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010410"/>
                    </a:xfrm>
                    <a:prstGeom prst="rect">
                      <a:avLst/>
                    </a:prstGeom>
                  </pic:spPr>
                </pic:pic>
              </a:graphicData>
            </a:graphic>
          </wp:inline>
        </w:drawing>
      </w:r>
    </w:p>
    <w:p w:rsidR="00801FE5" w:rsidRDefault="00801FE5" w:rsidP="00F255B0">
      <w:pPr>
        <w:jc w:val="both"/>
        <w:rPr>
          <w:sz w:val="28"/>
          <w:szCs w:val="28"/>
        </w:rPr>
      </w:pPr>
    </w:p>
    <w:p w:rsidR="00801FE5" w:rsidRDefault="00484F62" w:rsidP="00F255B0">
      <w:pPr>
        <w:jc w:val="both"/>
        <w:rPr>
          <w:sz w:val="28"/>
          <w:szCs w:val="28"/>
        </w:rPr>
      </w:pPr>
      <w:r>
        <w:rPr>
          <w:sz w:val="28"/>
          <w:szCs w:val="28"/>
        </w:rPr>
        <w:t>6.Uruchomienie Programu.</w:t>
      </w:r>
    </w:p>
    <w:p w:rsidR="00801FE5" w:rsidRDefault="00801FE5" w:rsidP="00F255B0">
      <w:pPr>
        <w:jc w:val="both"/>
      </w:pPr>
      <w:r>
        <w:t>Najpierw trzeba stworzyć bazę danych a w niej testową tabelę „</w:t>
      </w:r>
      <w:proofErr w:type="spellStart"/>
      <w:r w:rsidRPr="00801FE5">
        <w:t>Dane_testowe</w:t>
      </w:r>
      <w:proofErr w:type="spellEnd"/>
      <w:r>
        <w:t xml:space="preserve">” </w:t>
      </w:r>
    </w:p>
    <w:p w:rsidR="00801FE5" w:rsidRPr="00964EEB" w:rsidRDefault="00801FE5" w:rsidP="00F255B0">
      <w:pPr>
        <w:autoSpaceDE w:val="0"/>
        <w:autoSpaceDN w:val="0"/>
        <w:adjustRightInd w:val="0"/>
        <w:spacing w:after="0" w:line="240" w:lineRule="auto"/>
        <w:jc w:val="both"/>
        <w:rPr>
          <w:rFonts w:ascii="Consolas" w:hAnsi="Consolas" w:cs="Consolas"/>
          <w:color w:val="000000"/>
          <w:sz w:val="19"/>
          <w:szCs w:val="19"/>
        </w:rPr>
      </w:pPr>
      <w:r w:rsidRPr="00964EEB">
        <w:rPr>
          <w:rFonts w:ascii="Consolas" w:hAnsi="Consolas" w:cs="Consolas"/>
          <w:color w:val="0000FF"/>
          <w:sz w:val="19"/>
          <w:szCs w:val="19"/>
        </w:rPr>
        <w:t>CREATE</w:t>
      </w:r>
      <w:r w:rsidRPr="00964EEB">
        <w:rPr>
          <w:rFonts w:ascii="Consolas" w:hAnsi="Consolas" w:cs="Consolas"/>
          <w:color w:val="000000"/>
          <w:sz w:val="19"/>
          <w:szCs w:val="19"/>
        </w:rPr>
        <w:t xml:space="preserve"> </w:t>
      </w:r>
      <w:r w:rsidRPr="00964EEB">
        <w:rPr>
          <w:rFonts w:ascii="Consolas" w:hAnsi="Consolas" w:cs="Consolas"/>
          <w:color w:val="0000FF"/>
          <w:sz w:val="19"/>
          <w:szCs w:val="19"/>
        </w:rPr>
        <w:t>TABLE</w:t>
      </w:r>
      <w:r w:rsidRPr="00964EEB">
        <w:rPr>
          <w:rFonts w:ascii="Consolas" w:hAnsi="Consolas" w:cs="Consolas"/>
          <w:color w:val="000000"/>
          <w:sz w:val="19"/>
          <w:szCs w:val="19"/>
        </w:rPr>
        <w:t xml:space="preserve"> </w:t>
      </w:r>
      <w:proofErr w:type="spellStart"/>
      <w:r w:rsidRPr="00964EEB">
        <w:rPr>
          <w:rFonts w:ascii="Consolas" w:hAnsi="Consolas" w:cs="Consolas"/>
          <w:color w:val="000000"/>
          <w:sz w:val="19"/>
          <w:szCs w:val="19"/>
        </w:rPr>
        <w:t>Dane_Testowe</w:t>
      </w:r>
      <w:proofErr w:type="spellEnd"/>
      <w:r w:rsidRPr="00964EEB">
        <w:rPr>
          <w:rFonts w:ascii="Consolas" w:hAnsi="Consolas" w:cs="Consolas"/>
          <w:color w:val="0000FF"/>
          <w:sz w:val="19"/>
          <w:szCs w:val="19"/>
        </w:rPr>
        <w:t xml:space="preserve"> </w:t>
      </w:r>
      <w:r w:rsidRPr="00964EEB">
        <w:rPr>
          <w:rFonts w:ascii="Consolas" w:hAnsi="Consolas" w:cs="Consolas"/>
          <w:color w:val="808080"/>
          <w:sz w:val="19"/>
          <w:szCs w:val="19"/>
        </w:rPr>
        <w:t>(</w:t>
      </w:r>
      <w:r w:rsidRPr="00964EEB">
        <w:rPr>
          <w:rFonts w:ascii="Consolas" w:hAnsi="Consolas" w:cs="Consolas"/>
          <w:color w:val="000000"/>
          <w:sz w:val="19"/>
          <w:szCs w:val="19"/>
        </w:rPr>
        <w:t xml:space="preserve">   </w:t>
      </w:r>
      <w:proofErr w:type="spellStart"/>
      <w:r w:rsidRPr="00964EEB">
        <w:rPr>
          <w:rFonts w:ascii="Consolas" w:hAnsi="Consolas" w:cs="Consolas"/>
          <w:color w:val="000000"/>
          <w:sz w:val="19"/>
          <w:szCs w:val="19"/>
        </w:rPr>
        <w:t>Wartosc</w:t>
      </w:r>
      <w:proofErr w:type="spellEnd"/>
      <w:r w:rsidRPr="00964EEB">
        <w:rPr>
          <w:rFonts w:ascii="Consolas" w:hAnsi="Consolas" w:cs="Consolas"/>
          <w:color w:val="000000"/>
          <w:sz w:val="19"/>
          <w:szCs w:val="19"/>
        </w:rPr>
        <w:t xml:space="preserve"> </w:t>
      </w:r>
      <w:r w:rsidRPr="00964EEB">
        <w:rPr>
          <w:rFonts w:ascii="Consolas" w:hAnsi="Consolas" w:cs="Consolas"/>
          <w:color w:val="0000FF"/>
          <w:sz w:val="19"/>
          <w:szCs w:val="19"/>
        </w:rPr>
        <w:t>REAL</w:t>
      </w:r>
      <w:r w:rsidRPr="00964EEB">
        <w:rPr>
          <w:rFonts w:ascii="Consolas" w:hAnsi="Consolas" w:cs="Consolas"/>
          <w:color w:val="000000"/>
          <w:sz w:val="19"/>
          <w:szCs w:val="19"/>
        </w:rPr>
        <w:t xml:space="preserve"> </w:t>
      </w:r>
      <w:r w:rsidRPr="00964EEB">
        <w:rPr>
          <w:rFonts w:ascii="Consolas" w:hAnsi="Consolas" w:cs="Consolas"/>
          <w:color w:val="808080"/>
          <w:sz w:val="19"/>
          <w:szCs w:val="19"/>
        </w:rPr>
        <w:t>NOT</w:t>
      </w:r>
      <w:r w:rsidRPr="00964EEB">
        <w:rPr>
          <w:rFonts w:ascii="Consolas" w:hAnsi="Consolas" w:cs="Consolas"/>
          <w:color w:val="000000"/>
          <w:sz w:val="19"/>
          <w:szCs w:val="19"/>
        </w:rPr>
        <w:t xml:space="preserve"> </w:t>
      </w:r>
      <w:r w:rsidRPr="00964EEB">
        <w:rPr>
          <w:rFonts w:ascii="Consolas" w:hAnsi="Consolas" w:cs="Consolas"/>
          <w:color w:val="808080"/>
          <w:sz w:val="19"/>
          <w:szCs w:val="19"/>
        </w:rPr>
        <w:t>NULL)</w:t>
      </w:r>
      <w:r w:rsidR="00964EEB" w:rsidRPr="00964EEB">
        <w:rPr>
          <w:rFonts w:ascii="Consolas" w:hAnsi="Consolas" w:cs="Consolas"/>
          <w:color w:val="808080"/>
          <w:sz w:val="19"/>
          <w:szCs w:val="19"/>
        </w:rPr>
        <w:t xml:space="preserve"> </w:t>
      </w:r>
      <w:r w:rsidR="00964EEB">
        <w:t>i zainicjować ją przykładowymi danymi.</w:t>
      </w:r>
    </w:p>
    <w:p w:rsidR="00801FE5" w:rsidRPr="00801FE5" w:rsidRDefault="00801FE5" w:rsidP="00F255B0">
      <w:pPr>
        <w:rPr>
          <w:lang w:val="en-GB"/>
        </w:rPr>
      </w:pPr>
      <w:r w:rsidRPr="00801FE5">
        <w:rPr>
          <w:rFonts w:ascii="Consolas" w:hAnsi="Consolas" w:cs="Consolas"/>
          <w:color w:val="0000FF"/>
          <w:sz w:val="19"/>
          <w:szCs w:val="19"/>
          <w:lang w:val="en-GB"/>
        </w:rPr>
        <w:lastRenderedPageBreak/>
        <w:t>INSERT</w:t>
      </w:r>
      <w:r w:rsidRPr="00801FE5">
        <w:rPr>
          <w:rFonts w:ascii="Consolas" w:hAnsi="Consolas" w:cs="Consolas"/>
          <w:color w:val="000000"/>
          <w:sz w:val="19"/>
          <w:szCs w:val="19"/>
          <w:lang w:val="en-GB"/>
        </w:rPr>
        <w:t xml:space="preserve"> </w:t>
      </w:r>
      <w:r w:rsidRPr="00801FE5">
        <w:rPr>
          <w:rFonts w:ascii="Consolas" w:hAnsi="Consolas" w:cs="Consolas"/>
          <w:color w:val="0000FF"/>
          <w:sz w:val="19"/>
          <w:szCs w:val="19"/>
          <w:lang w:val="en-GB"/>
        </w:rPr>
        <w:t>INTO</w:t>
      </w:r>
      <w:r w:rsidRPr="00801FE5">
        <w:rPr>
          <w:rFonts w:ascii="Consolas" w:hAnsi="Consolas" w:cs="Consolas"/>
          <w:color w:val="000000"/>
          <w:sz w:val="19"/>
          <w:szCs w:val="19"/>
          <w:lang w:val="en-GB"/>
        </w:rPr>
        <w:t xml:space="preserve"> </w:t>
      </w:r>
      <w:proofErr w:type="spellStart"/>
      <w:r w:rsidRPr="00801FE5">
        <w:rPr>
          <w:rFonts w:ascii="Consolas" w:hAnsi="Consolas" w:cs="Consolas"/>
          <w:color w:val="000000"/>
          <w:sz w:val="19"/>
          <w:szCs w:val="19"/>
          <w:lang w:val="en-GB"/>
        </w:rPr>
        <w:t>dbo</w:t>
      </w:r>
      <w:r w:rsidRPr="00801FE5">
        <w:rPr>
          <w:rFonts w:ascii="Consolas" w:hAnsi="Consolas" w:cs="Consolas"/>
          <w:color w:val="808080"/>
          <w:sz w:val="19"/>
          <w:szCs w:val="19"/>
          <w:lang w:val="en-GB"/>
        </w:rPr>
        <w:t>.</w:t>
      </w:r>
      <w:r w:rsidRPr="00801FE5">
        <w:rPr>
          <w:rFonts w:ascii="Consolas" w:hAnsi="Consolas" w:cs="Consolas"/>
          <w:color w:val="000000"/>
          <w:sz w:val="19"/>
          <w:szCs w:val="19"/>
          <w:lang w:val="en-GB"/>
        </w:rPr>
        <w:t>Dane_Testowe</w:t>
      </w:r>
      <w:proofErr w:type="spellEnd"/>
      <w:r w:rsidRPr="00801FE5">
        <w:rPr>
          <w:rFonts w:ascii="Consolas" w:hAnsi="Consolas" w:cs="Consolas"/>
          <w:color w:val="000000"/>
          <w:sz w:val="19"/>
          <w:szCs w:val="19"/>
          <w:lang w:val="en-GB"/>
        </w:rPr>
        <w:t xml:space="preserve"> </w:t>
      </w:r>
      <w:r w:rsidRPr="00801FE5">
        <w:rPr>
          <w:rFonts w:ascii="Consolas" w:hAnsi="Consolas" w:cs="Consolas"/>
          <w:color w:val="0000FF"/>
          <w:sz w:val="19"/>
          <w:szCs w:val="19"/>
          <w:lang w:val="en-GB"/>
        </w:rPr>
        <w:t>VALUES</w:t>
      </w:r>
      <w:r w:rsidR="00964EEB">
        <w:rPr>
          <w:rFonts w:ascii="Consolas" w:hAnsi="Consolas" w:cs="Consolas"/>
          <w:color w:val="0000FF"/>
          <w:sz w:val="19"/>
          <w:szCs w:val="19"/>
          <w:lang w:val="en-GB"/>
        </w:rPr>
        <w:t xml:space="preserve"> </w:t>
      </w:r>
      <w:r w:rsidRPr="00801FE5">
        <w:rPr>
          <w:rFonts w:ascii="Consolas" w:hAnsi="Consolas" w:cs="Consolas"/>
          <w:color w:val="808080"/>
          <w:sz w:val="19"/>
          <w:szCs w:val="19"/>
          <w:lang w:val="en-GB"/>
        </w:rPr>
        <w:t>(</w:t>
      </w:r>
      <w:r w:rsidRPr="00801FE5">
        <w:rPr>
          <w:rFonts w:ascii="Consolas" w:hAnsi="Consolas" w:cs="Consolas"/>
          <w:color w:val="000000"/>
          <w:sz w:val="19"/>
          <w:szCs w:val="19"/>
          <w:lang w:val="en-GB"/>
        </w:rPr>
        <w:t>1</w:t>
      </w:r>
      <w:r w:rsidRPr="00801FE5">
        <w:rPr>
          <w:rFonts w:ascii="Consolas" w:hAnsi="Consolas" w:cs="Consolas"/>
          <w:color w:val="808080"/>
          <w:sz w:val="19"/>
          <w:szCs w:val="19"/>
          <w:lang w:val="en-GB"/>
        </w:rPr>
        <w:t>),(</w:t>
      </w:r>
      <w:r w:rsidRPr="00801FE5">
        <w:rPr>
          <w:rFonts w:ascii="Consolas" w:hAnsi="Consolas" w:cs="Consolas"/>
          <w:color w:val="000000"/>
          <w:sz w:val="19"/>
          <w:szCs w:val="19"/>
          <w:lang w:val="en-GB"/>
        </w:rPr>
        <w:t>2</w:t>
      </w:r>
      <w:r w:rsidRPr="00801FE5">
        <w:rPr>
          <w:rFonts w:ascii="Consolas" w:hAnsi="Consolas" w:cs="Consolas"/>
          <w:color w:val="808080"/>
          <w:sz w:val="19"/>
          <w:szCs w:val="19"/>
          <w:lang w:val="en-GB"/>
        </w:rPr>
        <w:t>),(</w:t>
      </w:r>
      <w:r w:rsidRPr="00801FE5">
        <w:rPr>
          <w:rFonts w:ascii="Consolas" w:hAnsi="Consolas" w:cs="Consolas"/>
          <w:color w:val="000000"/>
          <w:sz w:val="19"/>
          <w:szCs w:val="19"/>
          <w:lang w:val="en-GB"/>
        </w:rPr>
        <w:t>3</w:t>
      </w:r>
      <w:r w:rsidRPr="00801FE5">
        <w:rPr>
          <w:rFonts w:ascii="Consolas" w:hAnsi="Consolas" w:cs="Consolas"/>
          <w:color w:val="808080"/>
          <w:sz w:val="19"/>
          <w:szCs w:val="19"/>
          <w:lang w:val="en-GB"/>
        </w:rPr>
        <w:t>),(</w:t>
      </w:r>
      <w:r w:rsidRPr="00801FE5">
        <w:rPr>
          <w:rFonts w:ascii="Consolas" w:hAnsi="Consolas" w:cs="Consolas"/>
          <w:color w:val="000000"/>
          <w:sz w:val="19"/>
          <w:szCs w:val="19"/>
          <w:lang w:val="en-GB"/>
        </w:rPr>
        <w:t>4</w:t>
      </w:r>
      <w:r w:rsidRPr="00801FE5">
        <w:rPr>
          <w:rFonts w:ascii="Consolas" w:hAnsi="Consolas" w:cs="Consolas"/>
          <w:color w:val="808080"/>
          <w:sz w:val="19"/>
          <w:szCs w:val="19"/>
          <w:lang w:val="en-GB"/>
        </w:rPr>
        <w:t>),(</w:t>
      </w:r>
      <w:r w:rsidRPr="00801FE5">
        <w:rPr>
          <w:rFonts w:ascii="Consolas" w:hAnsi="Consolas" w:cs="Consolas"/>
          <w:color w:val="000000"/>
          <w:sz w:val="19"/>
          <w:szCs w:val="19"/>
          <w:lang w:val="en-GB"/>
        </w:rPr>
        <w:t>5</w:t>
      </w:r>
      <w:r w:rsidRPr="00801FE5">
        <w:rPr>
          <w:rFonts w:ascii="Consolas" w:hAnsi="Consolas" w:cs="Consolas"/>
          <w:color w:val="808080"/>
          <w:sz w:val="19"/>
          <w:szCs w:val="19"/>
          <w:lang w:val="en-GB"/>
        </w:rPr>
        <w:t>),(</w:t>
      </w:r>
      <w:r w:rsidRPr="00801FE5">
        <w:rPr>
          <w:rFonts w:ascii="Consolas" w:hAnsi="Consolas" w:cs="Consolas"/>
          <w:color w:val="000000"/>
          <w:sz w:val="19"/>
          <w:szCs w:val="19"/>
          <w:lang w:val="en-GB"/>
        </w:rPr>
        <w:t>6</w:t>
      </w:r>
      <w:r w:rsidRPr="00801FE5">
        <w:rPr>
          <w:rFonts w:ascii="Consolas" w:hAnsi="Consolas" w:cs="Consolas"/>
          <w:color w:val="808080"/>
          <w:sz w:val="19"/>
          <w:szCs w:val="19"/>
          <w:lang w:val="en-GB"/>
        </w:rPr>
        <w:t>),(</w:t>
      </w:r>
      <w:r w:rsidRPr="00801FE5">
        <w:rPr>
          <w:rFonts w:ascii="Consolas" w:hAnsi="Consolas" w:cs="Consolas"/>
          <w:color w:val="000000"/>
          <w:sz w:val="19"/>
          <w:szCs w:val="19"/>
          <w:lang w:val="en-GB"/>
        </w:rPr>
        <w:t>7</w:t>
      </w:r>
      <w:r w:rsidRPr="00801FE5">
        <w:rPr>
          <w:rFonts w:ascii="Consolas" w:hAnsi="Consolas" w:cs="Consolas"/>
          <w:color w:val="808080"/>
          <w:sz w:val="19"/>
          <w:szCs w:val="19"/>
          <w:lang w:val="en-GB"/>
        </w:rPr>
        <w:t>),(</w:t>
      </w:r>
      <w:r w:rsidRPr="00801FE5">
        <w:rPr>
          <w:rFonts w:ascii="Consolas" w:hAnsi="Consolas" w:cs="Consolas"/>
          <w:color w:val="000000"/>
          <w:sz w:val="19"/>
          <w:szCs w:val="19"/>
          <w:lang w:val="en-GB"/>
        </w:rPr>
        <w:t>8</w:t>
      </w:r>
      <w:r w:rsidRPr="00801FE5">
        <w:rPr>
          <w:rFonts w:ascii="Consolas" w:hAnsi="Consolas" w:cs="Consolas"/>
          <w:color w:val="808080"/>
          <w:sz w:val="19"/>
          <w:szCs w:val="19"/>
          <w:lang w:val="en-GB"/>
        </w:rPr>
        <w:t>),(</w:t>
      </w:r>
      <w:r w:rsidRPr="00801FE5">
        <w:rPr>
          <w:rFonts w:ascii="Consolas" w:hAnsi="Consolas" w:cs="Consolas"/>
          <w:color w:val="000000"/>
          <w:sz w:val="19"/>
          <w:szCs w:val="19"/>
          <w:lang w:val="en-GB"/>
        </w:rPr>
        <w:t>9</w:t>
      </w:r>
      <w:r w:rsidRPr="00801FE5">
        <w:rPr>
          <w:rFonts w:ascii="Consolas" w:hAnsi="Consolas" w:cs="Consolas"/>
          <w:color w:val="808080"/>
          <w:sz w:val="19"/>
          <w:szCs w:val="19"/>
          <w:lang w:val="en-GB"/>
        </w:rPr>
        <w:t>),(</w:t>
      </w:r>
      <w:r w:rsidRPr="00801FE5">
        <w:rPr>
          <w:rFonts w:ascii="Consolas" w:hAnsi="Consolas" w:cs="Consolas"/>
          <w:color w:val="000000"/>
          <w:sz w:val="19"/>
          <w:szCs w:val="19"/>
          <w:lang w:val="en-GB"/>
        </w:rPr>
        <w:t>1</w:t>
      </w:r>
      <w:r w:rsidRPr="00801FE5">
        <w:rPr>
          <w:rFonts w:ascii="Consolas" w:hAnsi="Consolas" w:cs="Consolas"/>
          <w:color w:val="808080"/>
          <w:sz w:val="19"/>
          <w:szCs w:val="19"/>
          <w:lang w:val="en-GB"/>
        </w:rPr>
        <w:t>),(</w:t>
      </w:r>
      <w:r w:rsidRPr="00801FE5">
        <w:rPr>
          <w:rFonts w:ascii="Consolas" w:hAnsi="Consolas" w:cs="Consolas"/>
          <w:color w:val="000000"/>
          <w:sz w:val="19"/>
          <w:szCs w:val="19"/>
          <w:lang w:val="en-GB"/>
        </w:rPr>
        <w:t>2</w:t>
      </w:r>
      <w:r w:rsidRPr="00801FE5">
        <w:rPr>
          <w:rFonts w:ascii="Consolas" w:hAnsi="Consolas" w:cs="Consolas"/>
          <w:color w:val="808080"/>
          <w:sz w:val="19"/>
          <w:szCs w:val="19"/>
          <w:lang w:val="en-GB"/>
        </w:rPr>
        <w:t>),(</w:t>
      </w:r>
      <w:r w:rsidRPr="00801FE5">
        <w:rPr>
          <w:rFonts w:ascii="Consolas" w:hAnsi="Consolas" w:cs="Consolas"/>
          <w:color w:val="000000"/>
          <w:sz w:val="19"/>
          <w:szCs w:val="19"/>
          <w:lang w:val="en-GB"/>
        </w:rPr>
        <w:t>5</w:t>
      </w:r>
      <w:r w:rsidRPr="00801FE5">
        <w:rPr>
          <w:rFonts w:ascii="Consolas" w:hAnsi="Consolas" w:cs="Consolas"/>
          <w:color w:val="808080"/>
          <w:sz w:val="19"/>
          <w:szCs w:val="19"/>
          <w:lang w:val="en-GB"/>
        </w:rPr>
        <w:t>),(</w:t>
      </w:r>
      <w:r w:rsidRPr="00801FE5">
        <w:rPr>
          <w:rFonts w:ascii="Consolas" w:hAnsi="Consolas" w:cs="Consolas"/>
          <w:color w:val="000000"/>
          <w:sz w:val="19"/>
          <w:szCs w:val="19"/>
          <w:lang w:val="en-GB"/>
        </w:rPr>
        <w:t>5</w:t>
      </w:r>
      <w:r w:rsidRPr="00801FE5">
        <w:rPr>
          <w:rFonts w:ascii="Consolas" w:hAnsi="Consolas" w:cs="Consolas"/>
          <w:color w:val="808080"/>
          <w:sz w:val="19"/>
          <w:szCs w:val="19"/>
          <w:lang w:val="en-GB"/>
        </w:rPr>
        <w:t>),(</w:t>
      </w:r>
      <w:r w:rsidRPr="00801FE5">
        <w:rPr>
          <w:rFonts w:ascii="Consolas" w:hAnsi="Consolas" w:cs="Consolas"/>
          <w:color w:val="000000"/>
          <w:sz w:val="19"/>
          <w:szCs w:val="19"/>
          <w:lang w:val="en-GB"/>
        </w:rPr>
        <w:t>5</w:t>
      </w:r>
      <w:r w:rsidRPr="00801FE5">
        <w:rPr>
          <w:rFonts w:ascii="Consolas" w:hAnsi="Consolas" w:cs="Consolas"/>
          <w:color w:val="808080"/>
          <w:sz w:val="19"/>
          <w:szCs w:val="19"/>
          <w:lang w:val="en-GB"/>
        </w:rPr>
        <w:t>),(</w:t>
      </w:r>
      <w:r w:rsidRPr="00801FE5">
        <w:rPr>
          <w:rFonts w:ascii="Consolas" w:hAnsi="Consolas" w:cs="Consolas"/>
          <w:color w:val="000000"/>
          <w:sz w:val="19"/>
          <w:szCs w:val="19"/>
          <w:lang w:val="en-GB"/>
        </w:rPr>
        <w:t>5</w:t>
      </w:r>
      <w:r w:rsidRPr="00801FE5">
        <w:rPr>
          <w:rFonts w:ascii="Consolas" w:hAnsi="Consolas" w:cs="Consolas"/>
          <w:color w:val="808080"/>
          <w:sz w:val="19"/>
          <w:szCs w:val="19"/>
          <w:lang w:val="en-GB"/>
        </w:rPr>
        <w:t>),(</w:t>
      </w:r>
      <w:r w:rsidRPr="00801FE5">
        <w:rPr>
          <w:rFonts w:ascii="Consolas" w:hAnsi="Consolas" w:cs="Consolas"/>
          <w:color w:val="000000"/>
          <w:sz w:val="19"/>
          <w:szCs w:val="19"/>
          <w:lang w:val="en-GB"/>
        </w:rPr>
        <w:t>5</w:t>
      </w:r>
      <w:r w:rsidRPr="00801FE5">
        <w:rPr>
          <w:rFonts w:ascii="Consolas" w:hAnsi="Consolas" w:cs="Consolas"/>
          <w:color w:val="808080"/>
          <w:sz w:val="19"/>
          <w:szCs w:val="19"/>
          <w:lang w:val="en-GB"/>
        </w:rPr>
        <w:t>),(</w:t>
      </w:r>
      <w:r w:rsidRPr="00801FE5">
        <w:rPr>
          <w:rFonts w:ascii="Consolas" w:hAnsi="Consolas" w:cs="Consolas"/>
          <w:color w:val="000000"/>
          <w:sz w:val="19"/>
          <w:szCs w:val="19"/>
          <w:lang w:val="en-GB"/>
        </w:rPr>
        <w:t>5</w:t>
      </w:r>
      <w:r w:rsidRPr="00801FE5">
        <w:rPr>
          <w:rFonts w:ascii="Consolas" w:hAnsi="Consolas" w:cs="Consolas"/>
          <w:color w:val="808080"/>
          <w:sz w:val="19"/>
          <w:szCs w:val="19"/>
          <w:lang w:val="en-GB"/>
        </w:rPr>
        <w:t>),(</w:t>
      </w:r>
      <w:r w:rsidRPr="00801FE5">
        <w:rPr>
          <w:rFonts w:ascii="Consolas" w:hAnsi="Consolas" w:cs="Consolas"/>
          <w:color w:val="000000"/>
          <w:sz w:val="19"/>
          <w:szCs w:val="19"/>
          <w:lang w:val="en-GB"/>
        </w:rPr>
        <w:t>5</w:t>
      </w:r>
      <w:r w:rsidRPr="00801FE5">
        <w:rPr>
          <w:rFonts w:ascii="Consolas" w:hAnsi="Consolas" w:cs="Consolas"/>
          <w:color w:val="808080"/>
          <w:sz w:val="19"/>
          <w:szCs w:val="19"/>
          <w:lang w:val="en-GB"/>
        </w:rPr>
        <w:t>),(</w:t>
      </w:r>
      <w:r w:rsidRPr="00801FE5">
        <w:rPr>
          <w:rFonts w:ascii="Consolas" w:hAnsi="Consolas" w:cs="Consolas"/>
          <w:color w:val="000000"/>
          <w:sz w:val="19"/>
          <w:szCs w:val="19"/>
          <w:lang w:val="en-GB"/>
        </w:rPr>
        <w:t>5</w:t>
      </w:r>
      <w:r w:rsidRPr="00801FE5">
        <w:rPr>
          <w:rFonts w:ascii="Consolas" w:hAnsi="Consolas" w:cs="Consolas"/>
          <w:color w:val="808080"/>
          <w:sz w:val="19"/>
          <w:szCs w:val="19"/>
          <w:lang w:val="en-GB"/>
        </w:rPr>
        <w:t>),(</w:t>
      </w:r>
      <w:r w:rsidRPr="00801FE5">
        <w:rPr>
          <w:rFonts w:ascii="Consolas" w:hAnsi="Consolas" w:cs="Consolas"/>
          <w:color w:val="000000"/>
          <w:sz w:val="19"/>
          <w:szCs w:val="19"/>
          <w:lang w:val="en-GB"/>
        </w:rPr>
        <w:t>4</w:t>
      </w:r>
      <w:r w:rsidRPr="00801FE5">
        <w:rPr>
          <w:rFonts w:ascii="Consolas" w:hAnsi="Consolas" w:cs="Consolas"/>
          <w:color w:val="808080"/>
          <w:sz w:val="19"/>
          <w:szCs w:val="19"/>
          <w:lang w:val="en-GB"/>
        </w:rPr>
        <w:t>),(</w:t>
      </w:r>
      <w:r w:rsidRPr="00801FE5">
        <w:rPr>
          <w:rFonts w:ascii="Consolas" w:hAnsi="Consolas" w:cs="Consolas"/>
          <w:color w:val="000000"/>
          <w:sz w:val="19"/>
          <w:szCs w:val="19"/>
          <w:lang w:val="en-GB"/>
        </w:rPr>
        <w:t>4</w:t>
      </w:r>
      <w:r w:rsidRPr="00801FE5">
        <w:rPr>
          <w:rFonts w:ascii="Consolas" w:hAnsi="Consolas" w:cs="Consolas"/>
          <w:color w:val="808080"/>
          <w:sz w:val="19"/>
          <w:szCs w:val="19"/>
          <w:lang w:val="en-GB"/>
        </w:rPr>
        <w:t>),</w:t>
      </w:r>
      <w:r w:rsidR="00BB32FD">
        <w:rPr>
          <w:rFonts w:ascii="Consolas" w:hAnsi="Consolas" w:cs="Consolas"/>
          <w:color w:val="808080"/>
          <w:sz w:val="19"/>
          <w:szCs w:val="19"/>
          <w:lang w:val="en-GB"/>
        </w:rPr>
        <w:t xml:space="preserve"> </w:t>
      </w:r>
      <w:r w:rsidRPr="00801FE5">
        <w:rPr>
          <w:rFonts w:ascii="Consolas" w:hAnsi="Consolas" w:cs="Consolas"/>
          <w:color w:val="808080"/>
          <w:sz w:val="19"/>
          <w:szCs w:val="19"/>
          <w:lang w:val="en-GB"/>
        </w:rPr>
        <w:t>(</w:t>
      </w:r>
      <w:r w:rsidRPr="00801FE5">
        <w:rPr>
          <w:rFonts w:ascii="Consolas" w:hAnsi="Consolas" w:cs="Consolas"/>
          <w:color w:val="000000"/>
          <w:sz w:val="19"/>
          <w:szCs w:val="19"/>
          <w:lang w:val="en-GB"/>
        </w:rPr>
        <w:t>4</w:t>
      </w:r>
      <w:r w:rsidR="00F255B0">
        <w:rPr>
          <w:rFonts w:ascii="Consolas" w:hAnsi="Consolas" w:cs="Consolas"/>
          <w:color w:val="000000"/>
          <w:sz w:val="19"/>
          <w:szCs w:val="19"/>
          <w:lang w:val="en-GB"/>
        </w:rPr>
        <w:t>)</w:t>
      </w:r>
      <w:r w:rsidRPr="00801FE5">
        <w:rPr>
          <w:rFonts w:ascii="Consolas" w:hAnsi="Consolas" w:cs="Consolas"/>
          <w:color w:val="808080"/>
          <w:sz w:val="19"/>
          <w:szCs w:val="19"/>
          <w:lang w:val="en-GB"/>
        </w:rPr>
        <w:t>,(</w:t>
      </w:r>
      <w:r w:rsidRPr="00801FE5">
        <w:rPr>
          <w:rFonts w:ascii="Consolas" w:hAnsi="Consolas" w:cs="Consolas"/>
          <w:color w:val="000000"/>
          <w:sz w:val="19"/>
          <w:szCs w:val="19"/>
          <w:lang w:val="en-GB"/>
        </w:rPr>
        <w:t>4</w:t>
      </w:r>
      <w:r w:rsidRPr="00801FE5">
        <w:rPr>
          <w:rFonts w:ascii="Consolas" w:hAnsi="Consolas" w:cs="Consolas"/>
          <w:color w:val="808080"/>
          <w:sz w:val="19"/>
          <w:szCs w:val="19"/>
          <w:lang w:val="en-GB"/>
        </w:rPr>
        <w:t>),(</w:t>
      </w:r>
      <w:r w:rsidRPr="00801FE5">
        <w:rPr>
          <w:rFonts w:ascii="Consolas" w:hAnsi="Consolas" w:cs="Consolas"/>
          <w:color w:val="000000"/>
          <w:sz w:val="19"/>
          <w:szCs w:val="19"/>
          <w:lang w:val="en-GB"/>
        </w:rPr>
        <w:t>4</w:t>
      </w:r>
      <w:r w:rsidRPr="00801FE5">
        <w:rPr>
          <w:rFonts w:ascii="Consolas" w:hAnsi="Consolas" w:cs="Consolas"/>
          <w:color w:val="808080"/>
          <w:sz w:val="19"/>
          <w:szCs w:val="19"/>
          <w:lang w:val="en-GB"/>
        </w:rPr>
        <w:t>),(</w:t>
      </w:r>
      <w:r w:rsidRPr="00801FE5">
        <w:rPr>
          <w:rFonts w:ascii="Consolas" w:hAnsi="Consolas" w:cs="Consolas"/>
          <w:color w:val="000000"/>
          <w:sz w:val="19"/>
          <w:szCs w:val="19"/>
          <w:lang w:val="en-GB"/>
        </w:rPr>
        <w:t>3.13</w:t>
      </w:r>
      <w:r w:rsidRPr="00801FE5">
        <w:rPr>
          <w:rFonts w:ascii="Consolas" w:hAnsi="Consolas" w:cs="Consolas"/>
          <w:color w:val="808080"/>
          <w:sz w:val="19"/>
          <w:szCs w:val="19"/>
          <w:lang w:val="en-GB"/>
        </w:rPr>
        <w:t>)</w:t>
      </w:r>
    </w:p>
    <w:p w:rsidR="00484F62" w:rsidRPr="00484F62" w:rsidRDefault="00801FE5" w:rsidP="00F255B0">
      <w:pPr>
        <w:jc w:val="both"/>
      </w:pPr>
      <w:r w:rsidRPr="000C52F8">
        <w:t xml:space="preserve"> </w:t>
      </w:r>
      <w:r>
        <w:t>Następni</w:t>
      </w:r>
      <w:r w:rsidR="000C52F8">
        <w:t>e tworzymy agregaty. W katalogu A</w:t>
      </w:r>
      <w:r>
        <w:t>gregaty znajduje się projekt Database1. Należy go skompilować i wdrożyć rozwiązanie</w:t>
      </w:r>
      <w:r w:rsidR="00964EEB">
        <w:t xml:space="preserve"> po uprzednim podłączeniu się do bazy danych</w:t>
      </w:r>
      <w:r>
        <w:t xml:space="preserve">. </w:t>
      </w:r>
      <w:r w:rsidR="00484F62">
        <w:t>W celu uruchomienia program</w:t>
      </w:r>
      <w:r>
        <w:t xml:space="preserve">u należ w pliku connectionString.txt znajdującym się w katalogu </w:t>
      </w:r>
      <w:r w:rsidR="000C52F8">
        <w:t>API\</w:t>
      </w:r>
      <w:r w:rsidRPr="00801FE5">
        <w:t>WindowsFormsApp1\bin\</w:t>
      </w:r>
      <w:proofErr w:type="spellStart"/>
      <w:r w:rsidRPr="00801FE5">
        <w:t>Release</w:t>
      </w:r>
      <w:proofErr w:type="spellEnd"/>
      <w:r>
        <w:t xml:space="preserve"> ustawić odpowiedni </w:t>
      </w:r>
      <w:proofErr w:type="spellStart"/>
      <w:r>
        <w:t>connection</w:t>
      </w:r>
      <w:proofErr w:type="spellEnd"/>
      <w:r>
        <w:t xml:space="preserve"> string.</w:t>
      </w:r>
      <w:r w:rsidR="00964EEB">
        <w:t xml:space="preserve"> Teraz program można uruchomić z poziomu kodu lub bezpośrednio za pomocą pliku wykonywalnego </w:t>
      </w:r>
      <w:r w:rsidR="00964EEB" w:rsidRPr="00964EEB">
        <w:t>WindowsFormsApp1.exe</w:t>
      </w:r>
      <w:r w:rsidR="00964EEB">
        <w:t xml:space="preserve"> (w katalogu </w:t>
      </w:r>
      <w:r w:rsidR="000C52F8">
        <w:t>API\</w:t>
      </w:r>
      <w:r w:rsidR="00964EEB">
        <w:t>W</w:t>
      </w:r>
      <w:r w:rsidR="00964EEB" w:rsidRPr="00801FE5">
        <w:t>indowsFormsApp1\bin\</w:t>
      </w:r>
      <w:proofErr w:type="spellStart"/>
      <w:r w:rsidR="00964EEB" w:rsidRPr="00801FE5">
        <w:t>Release</w:t>
      </w:r>
      <w:proofErr w:type="spellEnd"/>
      <w:r w:rsidR="00964EEB">
        <w:t xml:space="preserve">). </w:t>
      </w:r>
      <w:r>
        <w:t xml:space="preserve"> </w:t>
      </w:r>
      <w:bookmarkStart w:id="0" w:name="_GoBack"/>
      <w:bookmarkEnd w:id="0"/>
    </w:p>
    <w:p w:rsidR="000C4C96" w:rsidRDefault="000C4C96" w:rsidP="00F255B0">
      <w:pPr>
        <w:jc w:val="both"/>
        <w:rPr>
          <w:sz w:val="28"/>
          <w:szCs w:val="28"/>
        </w:rPr>
      </w:pPr>
      <w:r>
        <w:rPr>
          <w:sz w:val="28"/>
          <w:szCs w:val="28"/>
        </w:rPr>
        <w:t xml:space="preserve">7.Podsumowanie i Wnioski </w:t>
      </w:r>
    </w:p>
    <w:p w:rsidR="000C4C96" w:rsidRPr="000C4C96" w:rsidRDefault="000C4C96" w:rsidP="00F255B0">
      <w:pPr>
        <w:jc w:val="both"/>
      </w:pPr>
      <w:r w:rsidRPr="000C4C96">
        <w:t>UDA – Pozwala programistom na zbudowanie własnej funkcji agregującej, którą można używać w połączeniu z klauzulą GROUP BY w zapytaniu TSQL. To pozwala na przeprowadzenie złożonych operacji statystycznych</w:t>
      </w:r>
      <w:r>
        <w:t xml:space="preserve"> takich jak znajdowanie wariancji, odchylenia standardowego, mody czy mediany</w:t>
      </w:r>
      <w:r w:rsidRPr="000C4C96">
        <w:t xml:space="preserve"> oraz analizę danych przy użyciu silnika baz danych. Co więcej, kodu agregatów nie można tworzyć inaczej, jak tylko używając technologii .NET. Nie ma możliwości stworzenia ich przy użyciu samego kodu języka T-SQL.</w:t>
      </w:r>
    </w:p>
    <w:p w:rsidR="0070129C" w:rsidRDefault="000C4C96" w:rsidP="00F255B0">
      <w:pPr>
        <w:jc w:val="both"/>
        <w:rPr>
          <w:sz w:val="28"/>
          <w:szCs w:val="28"/>
        </w:rPr>
      </w:pPr>
      <w:r>
        <w:rPr>
          <w:sz w:val="28"/>
          <w:szCs w:val="28"/>
        </w:rPr>
        <w:t>8</w:t>
      </w:r>
      <w:r w:rsidR="004F7AD2">
        <w:rPr>
          <w:sz w:val="28"/>
          <w:szCs w:val="28"/>
        </w:rPr>
        <w:t>.Literatura</w:t>
      </w:r>
    </w:p>
    <w:p w:rsidR="00F255B0" w:rsidRDefault="00F255B0" w:rsidP="00F255B0">
      <w:pPr>
        <w:jc w:val="both"/>
      </w:pPr>
      <w:r w:rsidRPr="00F255B0">
        <w:t>Materiały dostępne w ramach kursu Bazy Danych 2 oraz:</w:t>
      </w:r>
    </w:p>
    <w:p w:rsidR="004F7AD2" w:rsidRPr="00F255B0" w:rsidRDefault="000C52F8" w:rsidP="00F255B0">
      <w:pPr>
        <w:jc w:val="both"/>
      </w:pPr>
      <w:hyperlink r:id="rId7" w:history="1">
        <w:r w:rsidR="004F7AD2" w:rsidRPr="00F255B0">
          <w:rPr>
            <w:rStyle w:val="Hipercze"/>
          </w:rPr>
          <w:t>https://docs.microsoft.com/pl-pl/aspnet/core/?view=aspnetcore-5.0</w:t>
        </w:r>
      </w:hyperlink>
    </w:p>
    <w:p w:rsidR="0070129C" w:rsidRDefault="000C52F8" w:rsidP="00F255B0">
      <w:pPr>
        <w:jc w:val="both"/>
        <w:rPr>
          <w:rStyle w:val="Hipercze"/>
        </w:rPr>
      </w:pPr>
      <w:hyperlink r:id="rId8" w:history="1">
        <w:r w:rsidR="004F7AD2" w:rsidRPr="00F255B0">
          <w:rPr>
            <w:rStyle w:val="Hipercze"/>
          </w:rPr>
          <w:t>https://www.microsoft.com/pl-pl/sql-server/sql-server-2019</w:t>
        </w:r>
      </w:hyperlink>
    </w:p>
    <w:p w:rsidR="00BB32FD" w:rsidRDefault="00BB32FD" w:rsidP="00BB32FD">
      <w:pPr>
        <w:jc w:val="right"/>
        <w:rPr>
          <w:bCs/>
          <w:sz w:val="28"/>
          <w:szCs w:val="28"/>
        </w:rPr>
      </w:pPr>
      <w:r>
        <w:rPr>
          <w:bCs/>
          <w:sz w:val="28"/>
          <w:szCs w:val="28"/>
        </w:rPr>
        <w:t>Bartłomiej Leśnicki</w:t>
      </w:r>
    </w:p>
    <w:p w:rsidR="00BB32FD" w:rsidRDefault="00BB32FD" w:rsidP="00F255B0">
      <w:pPr>
        <w:jc w:val="both"/>
        <w:rPr>
          <w:rStyle w:val="Hipercze"/>
        </w:rPr>
      </w:pPr>
    </w:p>
    <w:p w:rsidR="00BB32FD" w:rsidRPr="00F255B0" w:rsidRDefault="00BB32FD" w:rsidP="00F255B0">
      <w:pPr>
        <w:jc w:val="both"/>
        <w:rPr>
          <w:color w:val="0563C1" w:themeColor="hyperlink"/>
          <w:u w:val="single"/>
        </w:rPr>
      </w:pPr>
    </w:p>
    <w:sectPr w:rsidR="00BB32FD" w:rsidRPr="00F255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B27B9"/>
    <w:multiLevelType w:val="multilevel"/>
    <w:tmpl w:val="5226E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7DE"/>
    <w:rsid w:val="000467DE"/>
    <w:rsid w:val="00052C4C"/>
    <w:rsid w:val="000C05C9"/>
    <w:rsid w:val="000C4C96"/>
    <w:rsid w:val="000C52F8"/>
    <w:rsid w:val="00354475"/>
    <w:rsid w:val="0042395C"/>
    <w:rsid w:val="00456535"/>
    <w:rsid w:val="00484F62"/>
    <w:rsid w:val="004F7AD2"/>
    <w:rsid w:val="00627FEA"/>
    <w:rsid w:val="0070129C"/>
    <w:rsid w:val="007B5A53"/>
    <w:rsid w:val="007D11C8"/>
    <w:rsid w:val="00801FE5"/>
    <w:rsid w:val="00964EEB"/>
    <w:rsid w:val="00BB32FD"/>
    <w:rsid w:val="00BE429F"/>
    <w:rsid w:val="00E014F6"/>
    <w:rsid w:val="00E02A3A"/>
    <w:rsid w:val="00F255B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6B497E-7B10-4416-BD35-40D884483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BB32FD"/>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42395C"/>
    <w:rPr>
      <w:rFonts w:ascii="Times New Roman" w:hAnsi="Times New Roman" w:cs="Times New Roman"/>
      <w:sz w:val="24"/>
      <w:szCs w:val="24"/>
    </w:rPr>
  </w:style>
  <w:style w:type="paragraph" w:styleId="Akapitzlist">
    <w:name w:val="List Paragraph"/>
    <w:basedOn w:val="Normalny"/>
    <w:uiPriority w:val="34"/>
    <w:qFormat/>
    <w:rsid w:val="007B5A53"/>
    <w:pPr>
      <w:ind w:left="720"/>
      <w:contextualSpacing/>
    </w:pPr>
  </w:style>
  <w:style w:type="character" w:styleId="Hipercze">
    <w:name w:val="Hyperlink"/>
    <w:basedOn w:val="Domylnaczcionkaakapitu"/>
    <w:uiPriority w:val="99"/>
    <w:unhideWhenUsed/>
    <w:rsid w:val="004F7A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7979">
      <w:bodyDiv w:val="1"/>
      <w:marLeft w:val="0"/>
      <w:marRight w:val="0"/>
      <w:marTop w:val="0"/>
      <w:marBottom w:val="0"/>
      <w:divBdr>
        <w:top w:val="none" w:sz="0" w:space="0" w:color="auto"/>
        <w:left w:val="none" w:sz="0" w:space="0" w:color="auto"/>
        <w:bottom w:val="none" w:sz="0" w:space="0" w:color="auto"/>
        <w:right w:val="none" w:sz="0" w:space="0" w:color="auto"/>
      </w:divBdr>
    </w:div>
    <w:div w:id="74479593">
      <w:bodyDiv w:val="1"/>
      <w:marLeft w:val="0"/>
      <w:marRight w:val="0"/>
      <w:marTop w:val="0"/>
      <w:marBottom w:val="0"/>
      <w:divBdr>
        <w:top w:val="none" w:sz="0" w:space="0" w:color="auto"/>
        <w:left w:val="none" w:sz="0" w:space="0" w:color="auto"/>
        <w:bottom w:val="none" w:sz="0" w:space="0" w:color="auto"/>
        <w:right w:val="none" w:sz="0" w:space="0" w:color="auto"/>
      </w:divBdr>
    </w:div>
    <w:div w:id="244145146">
      <w:bodyDiv w:val="1"/>
      <w:marLeft w:val="0"/>
      <w:marRight w:val="0"/>
      <w:marTop w:val="0"/>
      <w:marBottom w:val="0"/>
      <w:divBdr>
        <w:top w:val="none" w:sz="0" w:space="0" w:color="auto"/>
        <w:left w:val="none" w:sz="0" w:space="0" w:color="auto"/>
        <w:bottom w:val="none" w:sz="0" w:space="0" w:color="auto"/>
        <w:right w:val="none" w:sz="0" w:space="0" w:color="auto"/>
      </w:divBdr>
    </w:div>
    <w:div w:id="671032351">
      <w:bodyDiv w:val="1"/>
      <w:marLeft w:val="0"/>
      <w:marRight w:val="0"/>
      <w:marTop w:val="0"/>
      <w:marBottom w:val="0"/>
      <w:divBdr>
        <w:top w:val="none" w:sz="0" w:space="0" w:color="auto"/>
        <w:left w:val="none" w:sz="0" w:space="0" w:color="auto"/>
        <w:bottom w:val="none" w:sz="0" w:space="0" w:color="auto"/>
        <w:right w:val="none" w:sz="0" w:space="0" w:color="auto"/>
      </w:divBdr>
    </w:div>
    <w:div w:id="1126042307">
      <w:bodyDiv w:val="1"/>
      <w:marLeft w:val="0"/>
      <w:marRight w:val="0"/>
      <w:marTop w:val="0"/>
      <w:marBottom w:val="0"/>
      <w:divBdr>
        <w:top w:val="none" w:sz="0" w:space="0" w:color="auto"/>
        <w:left w:val="none" w:sz="0" w:space="0" w:color="auto"/>
        <w:bottom w:val="none" w:sz="0" w:space="0" w:color="auto"/>
        <w:right w:val="none" w:sz="0" w:space="0" w:color="auto"/>
      </w:divBdr>
    </w:div>
    <w:div w:id="1132946025">
      <w:bodyDiv w:val="1"/>
      <w:marLeft w:val="0"/>
      <w:marRight w:val="0"/>
      <w:marTop w:val="0"/>
      <w:marBottom w:val="0"/>
      <w:divBdr>
        <w:top w:val="none" w:sz="0" w:space="0" w:color="auto"/>
        <w:left w:val="none" w:sz="0" w:space="0" w:color="auto"/>
        <w:bottom w:val="none" w:sz="0" w:space="0" w:color="auto"/>
        <w:right w:val="none" w:sz="0" w:space="0" w:color="auto"/>
      </w:divBdr>
    </w:div>
    <w:div w:id="1263294299">
      <w:bodyDiv w:val="1"/>
      <w:marLeft w:val="0"/>
      <w:marRight w:val="0"/>
      <w:marTop w:val="0"/>
      <w:marBottom w:val="0"/>
      <w:divBdr>
        <w:top w:val="none" w:sz="0" w:space="0" w:color="auto"/>
        <w:left w:val="none" w:sz="0" w:space="0" w:color="auto"/>
        <w:bottom w:val="none" w:sz="0" w:space="0" w:color="auto"/>
        <w:right w:val="none" w:sz="0" w:space="0" w:color="auto"/>
      </w:divBdr>
    </w:div>
    <w:div w:id="1343703399">
      <w:bodyDiv w:val="1"/>
      <w:marLeft w:val="0"/>
      <w:marRight w:val="0"/>
      <w:marTop w:val="0"/>
      <w:marBottom w:val="0"/>
      <w:divBdr>
        <w:top w:val="none" w:sz="0" w:space="0" w:color="auto"/>
        <w:left w:val="none" w:sz="0" w:space="0" w:color="auto"/>
        <w:bottom w:val="none" w:sz="0" w:space="0" w:color="auto"/>
        <w:right w:val="none" w:sz="0" w:space="0" w:color="auto"/>
      </w:divBdr>
    </w:div>
    <w:div w:id="1533693444">
      <w:bodyDiv w:val="1"/>
      <w:marLeft w:val="0"/>
      <w:marRight w:val="0"/>
      <w:marTop w:val="0"/>
      <w:marBottom w:val="0"/>
      <w:divBdr>
        <w:top w:val="none" w:sz="0" w:space="0" w:color="auto"/>
        <w:left w:val="none" w:sz="0" w:space="0" w:color="auto"/>
        <w:bottom w:val="none" w:sz="0" w:space="0" w:color="auto"/>
        <w:right w:val="none" w:sz="0" w:space="0" w:color="auto"/>
      </w:divBdr>
    </w:div>
    <w:div w:id="157077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pl-pl/sql-server/sql-server-2019" TargetMode="External"/><Relationship Id="rId3" Type="http://schemas.openxmlformats.org/officeDocument/2006/relationships/settings" Target="settings.xml"/><Relationship Id="rId7" Type="http://schemas.openxmlformats.org/officeDocument/2006/relationships/hyperlink" Target="https://docs.microsoft.com/pl-pl/aspnet/core/?view=aspnetcore-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1560</TotalTime>
  <Pages>4</Pages>
  <Words>928</Words>
  <Characters>5569</Characters>
  <Application>Microsoft Office Word</Application>
  <DocSecurity>0</DocSecurity>
  <Lines>46</Lines>
  <Paragraphs>12</Paragraphs>
  <ScaleCrop>false</ScaleCrop>
  <HeadingPairs>
    <vt:vector size="2" baseType="variant">
      <vt:variant>
        <vt:lpstr>Tytuł</vt:lpstr>
      </vt:variant>
      <vt:variant>
        <vt:i4>1</vt:i4>
      </vt:variant>
    </vt:vector>
  </HeadingPairs>
  <TitlesOfParts>
    <vt:vector size="1" baseType="lpstr">
      <vt:lpstr/>
    </vt:vector>
  </TitlesOfParts>
  <Company>HP</Company>
  <LinksUpToDate>false</LinksUpToDate>
  <CharactersWithSpaces>6485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bober25@onet.pl</dc:creator>
  <cp:keywords/>
  <dc:description/>
  <cp:lastModifiedBy>bober25@onet.pl</cp:lastModifiedBy>
  <cp:revision>6</cp:revision>
  <dcterms:created xsi:type="dcterms:W3CDTF">2022-06-02T18:22:00Z</dcterms:created>
  <dcterms:modified xsi:type="dcterms:W3CDTF">2022-06-09T08:07:00Z</dcterms:modified>
</cp:coreProperties>
</file>