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«Уральский федеральный университет имени первого президента России Б. Н. Ельцина»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ОТЧЁТ</w:t>
        <w:br w:type="textWrapping"/>
        <w:t xml:space="preserve">По лабораторн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работ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 №1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Дисциплина База Данных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Погирейчик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АТ-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Тарасьев А.А.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СОЕДИНЕНИЯ С СЕРВЕРОМ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ПРИНЦИПЫ СОЗДАНИЯ БАЗ ДАННЫХ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Познакомиться с основными принципами создания и удаления баз данных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соединение с локальным или удаленным сервером.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Создать/удалить БД с помощью мастера и с помощью запроса.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8" w:right="0" w:firstLine="70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резервную копию для восстановления БД.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Рис. 1 представлено окно подключения к серверу, так как работа проводится на том же сервере, где проводится работа, то хост соединени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- localhost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3086100</wp:posOffset>
                </wp:positionV>
                <wp:extent cx="312674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54971" y="3779683"/>
                          <a:ext cx="3126740" cy="635"/>
                        </a:xfrm>
                        <a:custGeom>
                          <a:rect b="b" l="l" r="r" t="t"/>
                          <a:pathLst>
                            <a:path extrusionOk="0" h="635" w="312674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3126740" y="635"/>
                              </a:lnTo>
                              <a:lnTo>
                                <a:pt x="3126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1 Соединение с сервером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3086100</wp:posOffset>
                </wp:positionV>
                <wp:extent cx="3126740" cy="12700"/>
                <wp:effectExtent b="0" l="0" r="0" t="0"/>
                <wp:wrapTopAndBottom distB="0" distT="0"/>
                <wp:docPr id="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6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 Создание подключения к серверу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1188883</wp:posOffset>
            </wp:positionH>
            <wp:positionV relativeFrom="paragraph">
              <wp:posOffset>114300</wp:posOffset>
            </wp:positionV>
            <wp:extent cx="3563302" cy="2772661"/>
            <wp:effectExtent b="0" l="0" r="0" t="0"/>
            <wp:wrapTopAndBottom distB="114300" distT="11430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3302" cy="2772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Соединение прошло успешно, так как в обозревателе появились объекты сервера (Рис. 2).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976630</wp:posOffset>
            </wp:positionH>
            <wp:positionV relativeFrom="paragraph">
              <wp:posOffset>3103686</wp:posOffset>
            </wp:positionV>
            <wp:extent cx="1828800" cy="1514475"/>
            <wp:effectExtent b="0" l="0" r="0" t="0"/>
            <wp:wrapTopAndBottom distB="0" dist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4546600</wp:posOffset>
                </wp:positionV>
                <wp:extent cx="24384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54971" y="3779683"/>
                          <a:ext cx="2438400" cy="635"/>
                        </a:xfrm>
                        <a:custGeom>
                          <a:rect b="b" l="l" r="r" t="t"/>
                          <a:pathLst>
                            <a:path extrusionOk="0" h="635" w="243840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2438400" y="635"/>
                              </a:lnTo>
                              <a:lnTo>
                                <a:pt x="2438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2 Объекты сервера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4546600</wp:posOffset>
                </wp:positionV>
                <wp:extent cx="2438400" cy="12700"/>
                <wp:effectExtent b="0" l="0" r="0" t="0"/>
                <wp:wrapTopAndBottom distB="0" distT="0"/>
                <wp:docPr id="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1714500</wp:posOffset>
            </wp:positionH>
            <wp:positionV relativeFrom="paragraph">
              <wp:posOffset>128513</wp:posOffset>
            </wp:positionV>
            <wp:extent cx="2314575" cy="466725"/>
            <wp:effectExtent b="0" l="0" r="0" t="0"/>
            <wp:wrapTopAndBottom distB="114300" distT="11430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66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базы данных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Рис. 3 выбирается команда Создать базу данных. В диалоговом окне (Рис. 4) выбираются параметры будущей базы данных.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4962525" cy="1419225"/>
            <wp:effectExtent b="0" l="0" r="0" t="0"/>
            <wp:wrapTopAndBottom distB="114300" distT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971550</wp:posOffset>
            </wp:positionH>
            <wp:positionV relativeFrom="paragraph">
              <wp:posOffset>238125</wp:posOffset>
            </wp:positionV>
            <wp:extent cx="4458652" cy="3515476"/>
            <wp:effectExtent b="0" l="0" r="0" t="0"/>
            <wp:wrapTopAndBottom distB="114300" distT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652" cy="3515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подтверждения база данных успешно создалась,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созданную бд можно увидеть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сервере (Рис. 5).</w:t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1632451</wp:posOffset>
            </wp:positionH>
            <wp:positionV relativeFrom="paragraph">
              <wp:posOffset>-7708</wp:posOffset>
            </wp:positionV>
            <wp:extent cx="2667000" cy="1327785"/>
            <wp:effectExtent b="0" l="0" r="0" t="0"/>
            <wp:wrapTopAndBottom distB="114300" distT="11430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48393" l="0" r="0" t="1914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7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 Сгенерированный SQL запрос создания БД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593105</wp:posOffset>
            </wp:positionV>
            <wp:extent cx="3344227" cy="1827258"/>
            <wp:effectExtent b="0" l="0" r="0" t="0"/>
            <wp:wrapTopAndBottom distB="114300" distT="11430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31134" l="0" r="0" t="31134"/>
                    <a:stretch>
                      <a:fillRect/>
                    </a:stretch>
                  </pic:blipFill>
                  <pic:spPr>
                    <a:xfrm>
                      <a:off x="0" y="0"/>
                      <a:ext cx="3344227" cy="18272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2638425</wp:posOffset>
            </wp:positionV>
            <wp:extent cx="5730565" cy="3303941"/>
            <wp:effectExtent b="0" l="0" r="0" t="0"/>
            <wp:wrapTopAndBottom distB="114300" distT="11430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2542"/>
                    <a:stretch>
                      <a:fillRect/>
                    </a:stretch>
                  </pic:blipFill>
                  <pic:spPr>
                    <a:xfrm>
                      <a:off x="0" y="0"/>
                      <a:ext cx="5730565" cy="3303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1738313</wp:posOffset>
                </wp:positionH>
                <wp:positionV relativeFrom="paragraph">
                  <wp:posOffset>40655</wp:posOffset>
                </wp:positionV>
                <wp:extent cx="2676525" cy="332193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92635" y="3628870"/>
                          <a:ext cx="2667000" cy="302260"/>
                        </a:xfrm>
                        <a:custGeom>
                          <a:rect b="b" l="l" r="r" t="t"/>
                          <a:pathLst>
                            <a:path extrusionOk="0" h="302260" w="2667000">
                              <a:moveTo>
                                <a:pt x="0" y="0"/>
                              </a:moveTo>
                              <a:lnTo>
                                <a:pt x="0" y="302260"/>
                              </a:lnTo>
                              <a:lnTo>
                                <a:pt x="2667000" y="302260"/>
                              </a:lnTo>
                              <a:lnTo>
                                <a:pt x="2667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5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1738313</wp:posOffset>
                </wp:positionH>
                <wp:positionV relativeFrom="paragraph">
                  <wp:posOffset>40655</wp:posOffset>
                </wp:positionV>
                <wp:extent cx="2676525" cy="332193"/>
                <wp:effectExtent b="0" l="0" r="0" t="0"/>
                <wp:wrapTopAndBottom distB="0" distT="0"/>
                <wp:docPr id="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6525" cy="332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oid можно через psql tool через следующую команду: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oid,datname FROM pg_database;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 команда для получения oid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552450</wp:posOffset>
            </wp:positionH>
            <wp:positionV relativeFrom="paragraph">
              <wp:posOffset>447675</wp:posOffset>
            </wp:positionV>
            <wp:extent cx="4705350" cy="2343150"/>
            <wp:effectExtent b="0" l="0" r="0" t="0"/>
            <wp:wrapTopAndBottom distB="114300" distT="11430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PgAdmin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создает базу данных, а также генерирует SQL код (Рис. 6), необходимый для создания базы данных с теми свойствами, которые мы указали в диалоговом окне и передает его серверу.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Удаление базы данных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Удалить базу данных можно с помощью команды Удалить (Рис. 8) контекстного меню.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8204200</wp:posOffset>
                </wp:positionV>
                <wp:extent cx="399542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454969" y="3779683"/>
                          <a:ext cx="3995420" cy="635"/>
                        </a:xfrm>
                        <a:custGeom>
                          <a:rect b="b" l="l" r="r" t="t"/>
                          <a:pathLst>
                            <a:path extrusionOk="0" h="635" w="399542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3995420" y="635"/>
                              </a:lnTo>
                              <a:lnTo>
                                <a:pt x="39954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7 Диалоговое окно удаления БД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8204200</wp:posOffset>
                </wp:positionV>
                <wp:extent cx="3995420" cy="12700"/>
                <wp:effectExtent b="0" l="0" r="0" t="0"/>
                <wp:wrapTopAndBottom distB="0" distT="0"/>
                <wp:docPr id="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54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widowControl w:val="0"/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115024</wp:posOffset>
            </wp:positionH>
            <wp:positionV relativeFrom="paragraph">
              <wp:posOffset>131471</wp:posOffset>
            </wp:positionV>
            <wp:extent cx="5180876" cy="3429000"/>
            <wp:effectExtent b="0" l="0" r="0" t="0"/>
            <wp:wrapTopAndBottom distB="114300" distT="1143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0876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После удаления БД она пропала из списка объектов на сервере (Рис.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400050</wp:posOffset>
            </wp:positionV>
            <wp:extent cx="2931037" cy="1670617"/>
            <wp:effectExtent b="0" l="0" r="0" t="0"/>
            <wp:wrapTopAndBottom distB="114300" distT="11430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037" cy="16706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widowControl w:val="0"/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БД с помощью запроса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2501900</wp:posOffset>
                </wp:positionV>
                <wp:extent cx="253365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79175" y="3779683"/>
                          <a:ext cx="2533650" cy="635"/>
                        </a:xfrm>
                        <a:custGeom>
                          <a:rect b="b" l="l" r="r" t="t"/>
                          <a:pathLst>
                            <a:path extrusionOk="0" h="635" w="253365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2533650" y="635"/>
                              </a:lnTo>
                              <a:lnTo>
                                <a:pt x="25336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9 Обозреватель объектов после удаления БД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2501900</wp:posOffset>
                </wp:positionV>
                <wp:extent cx="2533650" cy="12700"/>
                <wp:effectExtent b="0" l="0" r="0" t="0"/>
                <wp:wrapTopAndBottom distB="0" distT="0"/>
                <wp:docPr id="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3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базы данных с помощью запроса создадим новый запрос, введём скрипт на создание базы данных из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БД по умолчанию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выполним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 Создание БД из SQL запроса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103034</wp:posOffset>
            </wp:positionH>
            <wp:positionV relativeFrom="paragraph">
              <wp:posOffset>676275</wp:posOffset>
            </wp:positionV>
            <wp:extent cx="5731200" cy="2679700"/>
            <wp:effectExtent b="0" l="0" r="0" t="0"/>
            <wp:wrapTopAndBottom distB="114300" distT="11430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11306" l="0" r="0" t="1130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3340100</wp:posOffset>
                </wp:positionV>
                <wp:extent cx="57308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835" y="3779683"/>
                          <a:ext cx="5730875" cy="635"/>
                        </a:xfrm>
                        <a:custGeom>
                          <a:rect b="b" l="l" r="r" t="t"/>
                          <a:pathLst>
                            <a:path extrusionOk="0" h="635" w="5730875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5730875" y="635"/>
                              </a:lnTo>
                              <a:lnTo>
                                <a:pt x="5730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10 Успешное выполнение скрипта на создание БД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3340100</wp:posOffset>
                </wp:positionV>
                <wp:extent cx="5730875" cy="12700"/>
                <wp:effectExtent b="0" l="0" r="0" t="0"/>
                <wp:wrapTopAndBottom distB="0" distT="0"/>
                <wp:docPr id="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Резервное копирование базы данных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создания резервной копии базы данных воспользуемся командой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Backup…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в контекстном меню базы данных (Рис.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120067</wp:posOffset>
            </wp:positionV>
            <wp:extent cx="3087052" cy="2281957"/>
            <wp:effectExtent b="0" l="0" r="0" t="0"/>
            <wp:wrapTopAndBottom distB="114300" distT="11430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24768" l="0" r="0" t="24768"/>
                    <a:stretch>
                      <a:fillRect/>
                    </a:stretch>
                  </pic:blipFill>
                  <pic:spPr>
                    <a:xfrm>
                      <a:off x="0" y="0"/>
                      <a:ext cx="3087052" cy="22819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797083</wp:posOffset>
            </wp:positionH>
            <wp:positionV relativeFrom="paragraph">
              <wp:posOffset>5330880</wp:posOffset>
            </wp:positionV>
            <wp:extent cx="4348163" cy="3149168"/>
            <wp:effectExtent b="0" l="0" r="0" t="0"/>
            <wp:wrapTopAndBottom distB="114300" distT="114300"/>
            <wp:docPr id="2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1491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8445500</wp:posOffset>
                </wp:positionV>
                <wp:extent cx="5730875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374835" y="3779683"/>
                          <a:ext cx="5730875" cy="635"/>
                        </a:xfrm>
                        <a:custGeom>
                          <a:rect b="b" l="l" r="r" t="t"/>
                          <a:pathLst>
                            <a:path extrusionOk="0" h="635" w="5730875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5730875" y="635"/>
                              </a:lnTo>
                              <a:lnTo>
                                <a:pt x="5730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11 Окно резервного копирования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8445500</wp:posOffset>
                </wp:positionV>
                <wp:extent cx="5730875" cy="12700"/>
                <wp:effectExtent b="0" l="0" r="0" t="0"/>
                <wp:wrapTopAndBottom distB="0" distT="0"/>
                <wp:docPr id="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08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firstLine="709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диалоговом окне (Рис. 12) указываем путь к файлу резервной копии и нажимаем кнопку «Backup»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12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114300</wp:posOffset>
            </wp:positionV>
            <wp:extent cx="4934291" cy="3810953"/>
            <wp:effectExtent b="0" l="0" r="0" t="0"/>
            <wp:wrapTopAndBottom distB="114300" distT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291" cy="3810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8255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13 Мониторинг процесса создания резервной копии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восстановить базу данных из файла резервной копии, выбираем пункт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контекстном меню базы данных (Рис.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1700213</wp:posOffset>
            </wp:positionH>
            <wp:positionV relativeFrom="paragraph">
              <wp:posOffset>148642</wp:posOffset>
            </wp:positionV>
            <wp:extent cx="2562225" cy="1647825"/>
            <wp:effectExtent b="0" l="0" r="0" t="0"/>
            <wp:wrapTopAndBottom distB="114300" distT="1143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4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в контекстном меню вызывает окно восстановления БД из файла резервной копии (Рис.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Указываем здесь базу данных, которую хотим восстановить и нажимаем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Restore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01552" cy="2672785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1552" cy="267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6184900</wp:posOffset>
                </wp:positionV>
                <wp:extent cx="39624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364800" y="3779683"/>
                          <a:ext cx="3962400" cy="635"/>
                        </a:xfrm>
                        <a:custGeom>
                          <a:rect b="b" l="l" r="r" t="t"/>
                          <a:pathLst>
                            <a:path extrusionOk="0" h="635" w="3962400">
                              <a:moveTo>
                                <a:pt x="0" y="0"/>
                              </a:moveTo>
                              <a:lnTo>
                                <a:pt x="0" y="635"/>
                              </a:lnTo>
                              <a:lnTo>
                                <a:pt x="3962400" y="635"/>
                              </a:lnTo>
                              <a:lnTo>
                                <a:pt x="396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709.0000152587891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Рис.  SEQ Рис. \* ARABIC 15 Сообщение об успешном завершении операции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1003300</wp:posOffset>
                </wp:positionH>
                <wp:positionV relativeFrom="paragraph">
                  <wp:posOffset>6184900</wp:posOffset>
                </wp:positionV>
                <wp:extent cx="3962400" cy="12700"/>
                <wp:effectExtent b="0" l="0" r="0" t="0"/>
                <wp:wrapTopAndBottom distB="0" distT="0"/>
                <wp:docPr id="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2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лабораторной работы мы познакомились с 2 способами созданиябазы данных – с помощью мастера MS SQL MS, а также с помощью запроса. Также научились создавать резервную копию базы данных и восстанавливать её.</w:t>
      </w:r>
      <w:r w:rsidDel="00000000" w:rsidR="00000000" w:rsidRPr="00000000">
        <w:rPr>
          <w:rtl w:val="0"/>
        </w:rPr>
      </w:r>
    </w:p>
    <w:sectPr>
      <w:footerReference r:id="rId32" w:type="default"/>
      <w:pgSz w:h="16834" w:w="11909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jc w:val="righ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20.png"/><Relationship Id="rId24" Type="http://schemas.openxmlformats.org/officeDocument/2006/relationships/image" Target="media/image1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24.png"/><Relationship Id="rId25" Type="http://schemas.openxmlformats.org/officeDocument/2006/relationships/image" Target="media/image13.png"/><Relationship Id="rId28" Type="http://schemas.openxmlformats.org/officeDocument/2006/relationships/image" Target="media/image1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5.png"/><Relationship Id="rId7" Type="http://schemas.openxmlformats.org/officeDocument/2006/relationships/image" Target="media/image16.png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image" Target="media/image14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32" Type="http://schemas.openxmlformats.org/officeDocument/2006/relationships/footer" Target="footer1.xml"/><Relationship Id="rId13" Type="http://schemas.openxmlformats.org/officeDocument/2006/relationships/image" Target="media/image17.png"/><Relationship Id="rId12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26.png"/><Relationship Id="rId19" Type="http://schemas.openxmlformats.org/officeDocument/2006/relationships/image" Target="media/image9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