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Temat: Obsługa urządzeń wejścia-wyjścia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Konfiguracja drukarki lokalnie. Opcje drukowania. Menadżer wydruku.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Konfiguracja ekranu.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Konfiguracja karty dźwiękowej.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Konfiguracja karty graficznej.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Monitory.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Konfiguracja napędów CD, DVD, Blu-ray.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[SOiSK] Obsługa urządzeń wejścia-wyjścia.docx</dc:title>
</cp:coreProperties>
</file>