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742B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 construct the sample dataset, you first need to set up a PostgreSQL database. The relevant tables should be created using the script "s04_01createTable.sql". Then, the dataset established in the previous step needs to be imported into this table using "s04_02ImportDataset.py". At this point, you can select the desired area in ArcGIS (after adding a high-resolution base map). The selected area can be processed by running the script "s04_03PrintSelected.py" in ArcGIS, which will output the IDs of the selected objects. These IDs can then be used with the database tool "s04_04SampleSelecter" (a C# tool) to label specific data in the corresponding table (in this study, 0 represents paddy fields, and others represent non-paddy fields). </w:t>
      </w:r>
      <w:bookmarkStart w:id="0" w:name="_GoBack"/>
      <w:bookmarkEnd w:id="0"/>
      <w:r>
        <w:rPr>
          <w:rFonts w:hint="eastAsia"/>
          <w:lang w:val="en-US" w:eastAsia="zh-CN"/>
        </w:rPr>
        <w:t>Finally, use "s04_05ExportDataset.py" (where the SQL statement can be modified to limit the returned results to a specific range) to export the corresponding dataset.</w:t>
      </w:r>
    </w:p>
    <w:p w14:paraId="73CA705D"/>
    <w:p w14:paraId="210D238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xNGMwMjM4M2RkMDY2ZGZkNTAwYjgwMWRlNmRjNTgifQ=="/>
  </w:docVars>
  <w:rsids>
    <w:rsidRoot w:val="00000000"/>
    <w:rsid w:val="056A07C3"/>
    <w:rsid w:val="0EC97D8E"/>
    <w:rsid w:val="12AE53E2"/>
    <w:rsid w:val="13A4206B"/>
    <w:rsid w:val="17550BDB"/>
    <w:rsid w:val="18B52F32"/>
    <w:rsid w:val="1A351CE4"/>
    <w:rsid w:val="31B0293C"/>
    <w:rsid w:val="4DEA1A5C"/>
    <w:rsid w:val="58991B41"/>
    <w:rsid w:val="5A1E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375</Characters>
  <Lines>0</Lines>
  <Paragraphs>0</Paragraphs>
  <TotalTime>13</TotalTime>
  <ScaleCrop>false</ScaleCrop>
  <LinksUpToDate>false</LinksUpToDate>
  <CharactersWithSpaces>440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2025-02-16T07:55:00Z</dcterms:created>
  <dc:creator>panxinpower</dc:creator>
  <cp:lastModifiedBy>潘欣</cp:lastModifiedBy>
  <dcterms:modified xsi:type="dcterms:W3CDTF">2025-02-16T08:48:50Z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B65D2EA989E34A5AB5D6871E53787EFB_12</vt:lpwstr>
  </property>
</Properties>
</file>