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76EF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00000002" w14:textId="77777777" w:rsidR="00E76EF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ФГБОУ ВО Ульяновский государственный технический университет</w:t>
      </w:r>
    </w:p>
    <w:p w14:paraId="00000003" w14:textId="77777777" w:rsidR="00E76EF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Кафедра «Вычислительная техника»</w:t>
      </w:r>
    </w:p>
    <w:p w14:paraId="00000004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5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6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7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8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9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A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B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C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D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14:paraId="0000000E" w14:textId="586D7CDB" w:rsidR="00E76EFF" w:rsidRPr="001121FA" w:rsidRDefault="00000000">
      <w:pPr>
        <w:pBdr>
          <w:top w:val="nil"/>
          <w:left w:val="nil"/>
          <w:bottom w:val="nil"/>
          <w:right w:val="nil"/>
          <w:between w:val="nil"/>
        </w:pBdr>
        <w:ind w:left="2" w:hanging="5"/>
        <w:jc w:val="center"/>
        <w:rPr>
          <w:rFonts w:eastAsia="Times New Roman" w:cs="Times New Roman"/>
          <w:color w:val="000000"/>
          <w:sz w:val="52"/>
          <w:szCs w:val="52"/>
        </w:rPr>
      </w:pPr>
      <w:r>
        <w:rPr>
          <w:rFonts w:eastAsia="Times New Roman" w:cs="Times New Roman"/>
          <w:color w:val="000000"/>
          <w:sz w:val="52"/>
          <w:szCs w:val="52"/>
        </w:rPr>
        <w:t>Лабораторная работа №</w:t>
      </w:r>
      <w:r w:rsidR="001121FA">
        <w:rPr>
          <w:rFonts w:eastAsia="Times New Roman" w:cs="Times New Roman"/>
          <w:color w:val="000000"/>
          <w:sz w:val="52"/>
          <w:szCs w:val="52"/>
        </w:rPr>
        <w:t>3</w:t>
      </w:r>
    </w:p>
    <w:p w14:paraId="0000000F" w14:textId="349A6FFC" w:rsidR="00E76EFF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«</w:t>
      </w:r>
      <w:r w:rsidR="001121FA">
        <w:rPr>
          <w:rFonts w:eastAsia="Times New Roman" w:cs="Times New Roman"/>
          <w:color w:val="000000"/>
          <w:szCs w:val="28"/>
        </w:rPr>
        <w:t>Построение онтологической модели</w:t>
      </w:r>
      <w:r>
        <w:rPr>
          <w:rFonts w:eastAsia="Times New Roman" w:cs="Times New Roman"/>
          <w:color w:val="000000"/>
          <w:szCs w:val="28"/>
        </w:rPr>
        <w:t>»</w:t>
      </w:r>
    </w:p>
    <w:p w14:paraId="00000010" w14:textId="62FB93AA" w:rsidR="00E76EFF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Вариант №</w:t>
      </w:r>
      <w:r w:rsidR="00B811AF">
        <w:rPr>
          <w:rFonts w:eastAsia="Times New Roman" w:cs="Times New Roman"/>
          <w:color w:val="000000"/>
          <w:sz w:val="24"/>
          <w:szCs w:val="24"/>
        </w:rPr>
        <w:t>7</w:t>
      </w:r>
    </w:p>
    <w:p w14:paraId="00000011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center"/>
        <w:rPr>
          <w:rFonts w:eastAsia="Times New Roman" w:cs="Times New Roman"/>
          <w:color w:val="000000"/>
          <w:szCs w:val="28"/>
        </w:rPr>
      </w:pPr>
    </w:p>
    <w:p w14:paraId="00000012" w14:textId="77777777" w:rsidR="00E76EFF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Выполнил студент</w:t>
      </w:r>
    </w:p>
    <w:p w14:paraId="00000013" w14:textId="3774A5A5" w:rsidR="00E76EFF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группы ИВТ</w:t>
      </w:r>
      <w:r w:rsidR="00B811AF">
        <w:rPr>
          <w:rFonts w:eastAsia="Times New Roman" w:cs="Times New Roman"/>
          <w:color w:val="000000"/>
          <w:szCs w:val="28"/>
        </w:rPr>
        <w:t>ИИ</w:t>
      </w:r>
      <w:r>
        <w:rPr>
          <w:rFonts w:eastAsia="Times New Roman" w:cs="Times New Roman"/>
          <w:color w:val="000000"/>
          <w:szCs w:val="28"/>
        </w:rPr>
        <w:t>бд-11</w:t>
      </w:r>
    </w:p>
    <w:p w14:paraId="00000014" w14:textId="2E087BB0" w:rsidR="00E76EFF" w:rsidRDefault="00B811A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Давыдов Т.О.</w:t>
      </w:r>
    </w:p>
    <w:p w14:paraId="3FAF7C75" w14:textId="7EA1CDEA" w:rsidR="00326D6C" w:rsidRDefault="00326D6C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Преподаватель</w:t>
      </w:r>
    </w:p>
    <w:p w14:paraId="717716BE" w14:textId="455D2439" w:rsidR="00326D6C" w:rsidRDefault="00326D6C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Хайрулин И.Д.</w:t>
      </w:r>
    </w:p>
    <w:p w14:paraId="00000015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14:paraId="00000016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14:paraId="00000017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14:paraId="00000018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14:paraId="0000001B" w14:textId="77777777" w:rsidR="00E76EFF" w:rsidRDefault="00E76EFF" w:rsidP="004E3561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</w:p>
    <w:p w14:paraId="0000001C" w14:textId="77777777" w:rsidR="00E76EFF" w:rsidRDefault="00E76EF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14:paraId="0000001F" w14:textId="4EFC51B1" w:rsidR="00E76EFF" w:rsidRPr="001121FA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Ульяновск, 20</w:t>
      </w:r>
      <w:r>
        <w:rPr>
          <w:rFonts w:eastAsia="Times New Roman" w:cs="Times New Roman"/>
          <w:szCs w:val="28"/>
        </w:rPr>
        <w:t>2</w:t>
      </w:r>
      <w:r w:rsidR="002A449E" w:rsidRPr="001121FA">
        <w:rPr>
          <w:rFonts w:eastAsia="Times New Roman" w:cs="Times New Roman"/>
          <w:szCs w:val="28"/>
        </w:rPr>
        <w:t>5</w:t>
      </w:r>
    </w:p>
    <w:p w14:paraId="26BF3B6A" w14:textId="77777777" w:rsidR="001121FA" w:rsidRPr="001121FA" w:rsidRDefault="001121FA" w:rsidP="001121FA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left"/>
        <w:rPr>
          <w:rFonts w:eastAsia="Times New Roman" w:cs="Times New Roman"/>
          <w:b/>
          <w:bCs/>
          <w:color w:val="000000"/>
          <w:szCs w:val="28"/>
        </w:rPr>
      </w:pPr>
      <w:r w:rsidRPr="001121FA">
        <w:rPr>
          <w:rFonts w:eastAsia="Times New Roman" w:cs="Times New Roman"/>
          <w:b/>
          <w:bCs/>
          <w:color w:val="000000"/>
          <w:szCs w:val="28"/>
        </w:rPr>
        <w:lastRenderedPageBreak/>
        <w:t>1. Структурное описание онтологической модели</w:t>
      </w:r>
    </w:p>
    <w:p w14:paraId="6CAFC98A" w14:textId="100CA220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36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color w:val="000000"/>
          <w:szCs w:val="28"/>
        </w:rPr>
        <w:t>Онтологическая модель описывает систему библиотечного каталога и формализует ключевые объекты и их взаимосвязи. Основные сущности</w:t>
      </w:r>
      <w:r w:rsidR="00027B62">
        <w:rPr>
          <w:rFonts w:eastAsia="Times New Roman" w:cs="Times New Roman"/>
          <w:color w:val="000000"/>
          <w:szCs w:val="28"/>
        </w:rPr>
        <w:t xml:space="preserve"> (далее классы)</w:t>
      </w:r>
      <w:r w:rsidRPr="001B566A">
        <w:rPr>
          <w:rFonts w:eastAsia="Times New Roman" w:cs="Times New Roman"/>
          <w:color w:val="000000"/>
          <w:szCs w:val="28"/>
        </w:rPr>
        <w:t xml:space="preserve"> модели включают:</w:t>
      </w:r>
    </w:p>
    <w:p w14:paraId="2ED3B3C9" w14:textId="77777777" w:rsidR="001B566A" w:rsidRPr="001B566A" w:rsidRDefault="001B566A" w:rsidP="001B566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b/>
          <w:bCs/>
          <w:color w:val="000000"/>
          <w:szCs w:val="28"/>
        </w:rPr>
        <w:t>Книги (Book):</w:t>
      </w:r>
      <w:r w:rsidRPr="001B566A">
        <w:rPr>
          <w:rFonts w:eastAsia="Times New Roman" w:cs="Times New Roman"/>
          <w:color w:val="000000"/>
          <w:szCs w:val="28"/>
        </w:rPr>
        <w:t xml:space="preserve"> объекты, представляющие литературные произведения, которые могут быть написаны авторами и издаваться издательствами.</w:t>
      </w:r>
    </w:p>
    <w:p w14:paraId="0AA4FB37" w14:textId="77777777" w:rsidR="001B566A" w:rsidRPr="001B566A" w:rsidRDefault="001B566A" w:rsidP="001B566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b/>
          <w:bCs/>
          <w:color w:val="000000"/>
          <w:szCs w:val="28"/>
        </w:rPr>
        <w:t>Авторы (Author):</w:t>
      </w:r>
      <w:r w:rsidRPr="001B566A">
        <w:rPr>
          <w:rFonts w:eastAsia="Times New Roman" w:cs="Times New Roman"/>
          <w:color w:val="000000"/>
          <w:szCs w:val="28"/>
        </w:rPr>
        <w:t xml:space="preserve"> лица, создающие книги и участвующие в процессе их публикации.</w:t>
      </w:r>
    </w:p>
    <w:p w14:paraId="7646349C" w14:textId="77777777" w:rsidR="001B566A" w:rsidRPr="001B566A" w:rsidRDefault="001B566A" w:rsidP="001B566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b/>
          <w:bCs/>
          <w:color w:val="000000"/>
          <w:szCs w:val="28"/>
        </w:rPr>
        <w:t>Читатели (Reader):</w:t>
      </w:r>
      <w:r w:rsidRPr="001B566A">
        <w:rPr>
          <w:rFonts w:eastAsia="Times New Roman" w:cs="Times New Roman"/>
          <w:color w:val="000000"/>
          <w:szCs w:val="28"/>
        </w:rPr>
        <w:t xml:space="preserve"> пользователи библиотеки, которые берут книги на время и взаимодействуют с другими элементами каталога через взятые книги.</w:t>
      </w:r>
    </w:p>
    <w:p w14:paraId="7E5D3762" w14:textId="77777777" w:rsidR="001B566A" w:rsidRPr="001B566A" w:rsidRDefault="001B566A" w:rsidP="001B566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b/>
          <w:bCs/>
          <w:color w:val="000000"/>
          <w:szCs w:val="28"/>
        </w:rPr>
        <w:t>Издательства (Publisher):</w:t>
      </w:r>
      <w:r w:rsidRPr="001B566A">
        <w:rPr>
          <w:rFonts w:eastAsia="Times New Roman" w:cs="Times New Roman"/>
          <w:color w:val="000000"/>
          <w:szCs w:val="28"/>
        </w:rPr>
        <w:t xml:space="preserve"> организации, выпускающие книги, связанные с авторами и читателями через свои публикации.</w:t>
      </w:r>
    </w:p>
    <w:p w14:paraId="5922AE66" w14:textId="77777777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color w:val="000000"/>
          <w:szCs w:val="28"/>
        </w:rPr>
        <w:t>Для реализации модели использованы два инструмента:</w:t>
      </w:r>
    </w:p>
    <w:p w14:paraId="22896C61" w14:textId="77777777" w:rsidR="001B566A" w:rsidRPr="001B566A" w:rsidRDefault="001B566A" w:rsidP="001B566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b/>
          <w:bCs/>
          <w:color w:val="000000"/>
          <w:szCs w:val="28"/>
        </w:rPr>
        <w:t>Protégé</w:t>
      </w:r>
      <w:r w:rsidRPr="001B566A">
        <w:rPr>
          <w:rFonts w:eastAsia="Times New Roman" w:cs="Times New Roman"/>
          <w:color w:val="000000"/>
          <w:szCs w:val="28"/>
        </w:rPr>
        <w:t xml:space="preserve"> — применяется для построения OWL-онтологии, добавления аннотаций и формулировки логических правил с использованием SWRL.</w:t>
      </w:r>
    </w:p>
    <w:p w14:paraId="0D0F793E" w14:textId="77777777" w:rsidR="001B566A" w:rsidRPr="001B566A" w:rsidRDefault="001B566A" w:rsidP="001B566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b/>
          <w:bCs/>
          <w:color w:val="000000"/>
          <w:szCs w:val="28"/>
        </w:rPr>
        <w:t>Neo4j</w:t>
      </w:r>
      <w:r w:rsidRPr="001B566A">
        <w:rPr>
          <w:rFonts w:eastAsia="Times New Roman" w:cs="Times New Roman"/>
          <w:color w:val="000000"/>
          <w:szCs w:val="28"/>
        </w:rPr>
        <w:t xml:space="preserve"> — используется для создания графовой модели с узлами и связями, где логические зависимости реализуются с помощью языка запросов Cypher.</w:t>
      </w:r>
    </w:p>
    <w:p w14:paraId="0573DFF8" w14:textId="77777777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 w:rsidRPr="001B566A">
        <w:rPr>
          <w:rFonts w:eastAsia="Times New Roman" w:cs="Times New Roman"/>
          <w:b/>
          <w:bCs/>
          <w:color w:val="000000"/>
          <w:szCs w:val="28"/>
        </w:rPr>
        <w:t>2. Перечень классов, отношений и аксиом</w:t>
      </w:r>
    </w:p>
    <w:p w14:paraId="4963DEB2" w14:textId="401AD26C" w:rsid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72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color w:val="000000"/>
          <w:szCs w:val="28"/>
        </w:rPr>
        <w:t>Онтологическая модель включает несколько типов элементов: классы (сущности), свойства данных и свойства объектов, а также логические правила (аксиомы), описывающие взаимосвязи между объектами.</w:t>
      </w:r>
    </w:p>
    <w:p w14:paraId="60075458" w14:textId="77777777" w:rsidR="001B566A" w:rsidRDefault="001B566A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br w:type="page"/>
      </w:r>
    </w:p>
    <w:p w14:paraId="176335F2" w14:textId="77777777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 w:rsidRPr="001B566A">
        <w:rPr>
          <w:rFonts w:eastAsia="Times New Roman" w:cs="Times New Roman"/>
          <w:b/>
          <w:bCs/>
          <w:color w:val="000000"/>
          <w:szCs w:val="28"/>
        </w:rPr>
        <w:lastRenderedPageBreak/>
        <w:t>2.1 Классы (Classes)</w:t>
      </w:r>
    </w:p>
    <w:p w14:paraId="5419523D" w14:textId="77777777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color w:val="000000"/>
          <w:szCs w:val="28"/>
        </w:rPr>
        <w:t>Модель содержит следующие основные классы:</w:t>
      </w:r>
    </w:p>
    <w:p w14:paraId="6A74D961" w14:textId="77777777" w:rsidR="001B566A" w:rsidRPr="001B566A" w:rsidRDefault="001B566A" w:rsidP="001B566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b/>
          <w:bCs/>
          <w:color w:val="000000"/>
          <w:szCs w:val="28"/>
        </w:rPr>
        <w:t>Book (Книга):</w:t>
      </w:r>
      <w:r w:rsidRPr="001B566A">
        <w:rPr>
          <w:rFonts w:eastAsia="Times New Roman" w:cs="Times New Roman"/>
          <w:color w:val="000000"/>
          <w:szCs w:val="28"/>
        </w:rPr>
        <w:t xml:space="preserve"> представляет литературные произведения, которые могут быть написаны авторами и опубликованы издательствами.</w:t>
      </w:r>
    </w:p>
    <w:p w14:paraId="1FC45BAC" w14:textId="77777777" w:rsidR="001B566A" w:rsidRPr="001B566A" w:rsidRDefault="001B566A" w:rsidP="001B566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b/>
          <w:bCs/>
          <w:color w:val="000000"/>
          <w:szCs w:val="28"/>
        </w:rPr>
        <w:t>Author (Автор):</w:t>
      </w:r>
      <w:r w:rsidRPr="001B566A">
        <w:rPr>
          <w:rFonts w:eastAsia="Times New Roman" w:cs="Times New Roman"/>
          <w:color w:val="000000"/>
          <w:szCs w:val="28"/>
        </w:rPr>
        <w:t xml:space="preserve"> лица, создающие книги и участвующие в процессе публикации.</w:t>
      </w:r>
    </w:p>
    <w:p w14:paraId="4AFD8B82" w14:textId="77777777" w:rsidR="001B566A" w:rsidRPr="001B566A" w:rsidRDefault="001B566A" w:rsidP="001B566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b/>
          <w:bCs/>
          <w:color w:val="000000"/>
          <w:szCs w:val="28"/>
        </w:rPr>
        <w:t>Reader (Читатель):</w:t>
      </w:r>
      <w:r w:rsidRPr="001B566A">
        <w:rPr>
          <w:rFonts w:eastAsia="Times New Roman" w:cs="Times New Roman"/>
          <w:color w:val="000000"/>
          <w:szCs w:val="28"/>
        </w:rPr>
        <w:t xml:space="preserve"> пользователи библиотеки, которые берут книги на время и взаимодействуют с другими сущностями через взятые книги.</w:t>
      </w:r>
    </w:p>
    <w:p w14:paraId="7BDDD2A3" w14:textId="77777777" w:rsidR="001B566A" w:rsidRPr="001B566A" w:rsidRDefault="001B566A" w:rsidP="001B566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b/>
          <w:bCs/>
          <w:color w:val="000000"/>
          <w:szCs w:val="28"/>
        </w:rPr>
        <w:t>Publisher (Издательство):</w:t>
      </w:r>
      <w:r w:rsidRPr="001B566A">
        <w:rPr>
          <w:rFonts w:eastAsia="Times New Roman" w:cs="Times New Roman"/>
          <w:color w:val="000000"/>
          <w:szCs w:val="28"/>
        </w:rPr>
        <w:t xml:space="preserve"> организации, выпускающие книги, связанные с авторами и читателями через свои публикации.</w:t>
      </w:r>
    </w:p>
    <w:p w14:paraId="07E6C44F" w14:textId="77777777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color w:val="000000"/>
          <w:szCs w:val="28"/>
        </w:rPr>
        <w:t>Каждый класс является фундаментальной единицей модели и служит основой для определения свойств и отношений.</w:t>
      </w:r>
    </w:p>
    <w:p w14:paraId="0602A8AD" w14:textId="77777777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 w:rsidRPr="001B566A">
        <w:rPr>
          <w:rFonts w:eastAsia="Times New Roman" w:cs="Times New Roman"/>
          <w:b/>
          <w:bCs/>
          <w:color w:val="000000"/>
          <w:szCs w:val="28"/>
        </w:rPr>
        <w:t>2.2 Свойства данных (Data Properties)</w:t>
      </w:r>
    </w:p>
    <w:p w14:paraId="2F0DB30A" w14:textId="77777777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color w:val="000000"/>
          <w:szCs w:val="28"/>
        </w:rPr>
        <w:t>Свойства данных описывают характеристики отдельных объектов (индивидуумов) классов: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779"/>
        <w:gridCol w:w="3688"/>
      </w:tblGrid>
      <w:tr w:rsidR="001B566A" w:rsidRPr="001B566A" w14:paraId="38EC6D3A" w14:textId="77777777" w:rsidTr="001B56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A5755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b/>
                <w:bCs/>
                <w:color w:val="000000"/>
                <w:szCs w:val="28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2B152369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b/>
                <w:bCs/>
                <w:color w:val="000000"/>
                <w:szCs w:val="28"/>
              </w:rPr>
              <w:t>Принадлежит классу</w:t>
            </w:r>
          </w:p>
        </w:tc>
        <w:tc>
          <w:tcPr>
            <w:tcW w:w="3643" w:type="dxa"/>
            <w:vAlign w:val="center"/>
            <w:hideMark/>
          </w:tcPr>
          <w:p w14:paraId="64FC2A37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b/>
                <w:bCs/>
                <w:color w:val="000000"/>
                <w:szCs w:val="28"/>
              </w:rPr>
              <w:t>Описание / Комментарий</w:t>
            </w:r>
          </w:p>
        </w:tc>
      </w:tr>
      <w:tr w:rsidR="001B566A" w:rsidRPr="001B566A" w14:paraId="396705B7" w14:textId="77777777" w:rsidTr="001B5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71D77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color w:val="000000"/>
                <w:szCs w:val="28"/>
              </w:rPr>
              <w:t>hasTitle</w:t>
            </w:r>
          </w:p>
        </w:tc>
        <w:tc>
          <w:tcPr>
            <w:tcW w:w="0" w:type="auto"/>
            <w:vAlign w:val="center"/>
            <w:hideMark/>
          </w:tcPr>
          <w:p w14:paraId="34A23E70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color w:val="000000"/>
                <w:szCs w:val="28"/>
              </w:rPr>
              <w:t>Book</w:t>
            </w:r>
          </w:p>
        </w:tc>
        <w:tc>
          <w:tcPr>
            <w:tcW w:w="3643" w:type="dxa"/>
            <w:vAlign w:val="center"/>
            <w:hideMark/>
          </w:tcPr>
          <w:p w14:paraId="4F423138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color w:val="000000"/>
                <w:szCs w:val="28"/>
              </w:rPr>
              <w:t>Название книги</w:t>
            </w:r>
          </w:p>
        </w:tc>
      </w:tr>
      <w:tr w:rsidR="001B566A" w:rsidRPr="001B566A" w14:paraId="7476EF21" w14:textId="77777777" w:rsidTr="001B5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30530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color w:val="000000"/>
                <w:szCs w:val="28"/>
              </w:rPr>
              <w:t>hasName</w:t>
            </w:r>
          </w:p>
        </w:tc>
        <w:tc>
          <w:tcPr>
            <w:tcW w:w="0" w:type="auto"/>
            <w:vAlign w:val="center"/>
            <w:hideMark/>
          </w:tcPr>
          <w:p w14:paraId="4BFAD5C2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color w:val="000000"/>
                <w:szCs w:val="28"/>
              </w:rPr>
              <w:t>Author</w:t>
            </w:r>
          </w:p>
        </w:tc>
        <w:tc>
          <w:tcPr>
            <w:tcW w:w="3643" w:type="dxa"/>
            <w:vAlign w:val="center"/>
            <w:hideMark/>
          </w:tcPr>
          <w:p w14:paraId="70E74CB7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color w:val="000000"/>
                <w:szCs w:val="28"/>
              </w:rPr>
              <w:t>Имя автора</w:t>
            </w:r>
          </w:p>
        </w:tc>
      </w:tr>
      <w:tr w:rsidR="001B566A" w:rsidRPr="001B566A" w14:paraId="1000F80A" w14:textId="77777777" w:rsidTr="001B5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BF80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color w:val="000000"/>
                <w:szCs w:val="28"/>
              </w:rPr>
              <w:t>hasCardNumber</w:t>
            </w:r>
          </w:p>
        </w:tc>
        <w:tc>
          <w:tcPr>
            <w:tcW w:w="0" w:type="auto"/>
            <w:vAlign w:val="center"/>
            <w:hideMark/>
          </w:tcPr>
          <w:p w14:paraId="2A7F4461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color w:val="000000"/>
                <w:szCs w:val="28"/>
              </w:rPr>
              <w:t>Reader</w:t>
            </w:r>
          </w:p>
        </w:tc>
        <w:tc>
          <w:tcPr>
            <w:tcW w:w="3643" w:type="dxa"/>
            <w:vAlign w:val="center"/>
            <w:hideMark/>
          </w:tcPr>
          <w:p w14:paraId="6F6EFD86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color w:val="000000"/>
                <w:szCs w:val="28"/>
              </w:rPr>
              <w:t>Номер читательского билета</w:t>
            </w:r>
          </w:p>
        </w:tc>
      </w:tr>
      <w:tr w:rsidR="001B566A" w:rsidRPr="001B566A" w14:paraId="72D433A0" w14:textId="77777777" w:rsidTr="001B5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862F0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color w:val="000000"/>
                <w:szCs w:val="28"/>
              </w:rPr>
              <w:t>hasPublisherName</w:t>
            </w:r>
          </w:p>
        </w:tc>
        <w:tc>
          <w:tcPr>
            <w:tcW w:w="0" w:type="auto"/>
            <w:vAlign w:val="center"/>
            <w:hideMark/>
          </w:tcPr>
          <w:p w14:paraId="5E3859B7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color w:val="000000"/>
                <w:szCs w:val="28"/>
              </w:rPr>
              <w:t>Publisher</w:t>
            </w:r>
          </w:p>
        </w:tc>
        <w:tc>
          <w:tcPr>
            <w:tcW w:w="3643" w:type="dxa"/>
            <w:vAlign w:val="center"/>
            <w:hideMark/>
          </w:tcPr>
          <w:p w14:paraId="32D6BB17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color w:val="000000"/>
                <w:szCs w:val="28"/>
              </w:rPr>
              <w:t>Название издательства</w:t>
            </w:r>
          </w:p>
        </w:tc>
      </w:tr>
    </w:tbl>
    <w:p w14:paraId="3D8AD828" w14:textId="77777777" w:rsid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</w:p>
    <w:p w14:paraId="51CD6BE6" w14:textId="0DDEF5DD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color w:val="000000"/>
          <w:szCs w:val="28"/>
        </w:rPr>
        <w:t>Эти свойства позволяют хранить конкретные данные для каждого объекта и использовать их при поиске и логическом выводе.</w:t>
      </w:r>
    </w:p>
    <w:p w14:paraId="68F082EE" w14:textId="77777777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</w:p>
    <w:p w14:paraId="2536DE15" w14:textId="44F29057" w:rsidR="001B566A" w:rsidRDefault="001B566A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br w:type="page"/>
      </w:r>
    </w:p>
    <w:p w14:paraId="0BC4FC59" w14:textId="77777777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 w:rsidRPr="001B566A">
        <w:rPr>
          <w:rFonts w:eastAsia="Times New Roman" w:cs="Times New Roman"/>
          <w:b/>
          <w:bCs/>
          <w:color w:val="000000"/>
          <w:szCs w:val="28"/>
        </w:rPr>
        <w:lastRenderedPageBreak/>
        <w:t>2.3 Свойства объектов (Object Properties)</w:t>
      </w:r>
    </w:p>
    <w:p w14:paraId="1F11919D" w14:textId="77777777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color w:val="000000"/>
          <w:szCs w:val="28"/>
        </w:rPr>
        <w:t>Свойства объектов определяют связи между различными объектами модели: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6433"/>
      </w:tblGrid>
      <w:tr w:rsidR="001B566A" w:rsidRPr="001B566A" w14:paraId="237A554B" w14:textId="77777777" w:rsidTr="001B56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BFF1E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b/>
                <w:bCs/>
                <w:color w:val="000000"/>
                <w:szCs w:val="28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6746D586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b/>
                <w:bCs/>
                <w:color w:val="000000"/>
                <w:szCs w:val="28"/>
              </w:rPr>
              <w:t>Описание</w:t>
            </w:r>
          </w:p>
        </w:tc>
      </w:tr>
      <w:tr w:rsidR="001B566A" w:rsidRPr="001B566A" w14:paraId="405318E9" w14:textId="77777777" w:rsidTr="001B5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6D6AB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color w:val="000000"/>
                <w:szCs w:val="28"/>
              </w:rPr>
              <w:t>writtenBy</w:t>
            </w:r>
          </w:p>
        </w:tc>
        <w:tc>
          <w:tcPr>
            <w:tcW w:w="0" w:type="auto"/>
            <w:vAlign w:val="center"/>
            <w:hideMark/>
          </w:tcPr>
          <w:p w14:paraId="18062F59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color w:val="000000"/>
                <w:szCs w:val="28"/>
              </w:rPr>
              <w:t>Книга написана автором</w:t>
            </w:r>
          </w:p>
        </w:tc>
      </w:tr>
      <w:tr w:rsidR="001B566A" w:rsidRPr="001B566A" w14:paraId="4D6B3919" w14:textId="77777777" w:rsidTr="001B5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F8998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color w:val="000000"/>
                <w:szCs w:val="28"/>
              </w:rPr>
              <w:t>publishedBy</w:t>
            </w:r>
          </w:p>
        </w:tc>
        <w:tc>
          <w:tcPr>
            <w:tcW w:w="0" w:type="auto"/>
            <w:vAlign w:val="center"/>
            <w:hideMark/>
          </w:tcPr>
          <w:p w14:paraId="567E7C16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color w:val="000000"/>
                <w:szCs w:val="28"/>
              </w:rPr>
              <w:t>Книга издана издательством</w:t>
            </w:r>
          </w:p>
        </w:tc>
      </w:tr>
      <w:tr w:rsidR="001B566A" w:rsidRPr="001B566A" w14:paraId="66AD006D" w14:textId="77777777" w:rsidTr="001B5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A5D82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color w:val="000000"/>
                <w:szCs w:val="28"/>
              </w:rPr>
              <w:t>borrowedBy</w:t>
            </w:r>
          </w:p>
        </w:tc>
        <w:tc>
          <w:tcPr>
            <w:tcW w:w="0" w:type="auto"/>
            <w:vAlign w:val="center"/>
            <w:hideMark/>
          </w:tcPr>
          <w:p w14:paraId="62620D81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color w:val="000000"/>
                <w:szCs w:val="28"/>
              </w:rPr>
              <w:t>Книга взята читателем</w:t>
            </w:r>
          </w:p>
        </w:tc>
      </w:tr>
      <w:tr w:rsidR="001B566A" w:rsidRPr="001B566A" w14:paraId="164DC508" w14:textId="77777777" w:rsidTr="001B5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64B63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color w:val="000000"/>
                <w:szCs w:val="28"/>
              </w:rPr>
              <w:t>writes</w:t>
            </w:r>
          </w:p>
        </w:tc>
        <w:tc>
          <w:tcPr>
            <w:tcW w:w="0" w:type="auto"/>
            <w:vAlign w:val="center"/>
            <w:hideMark/>
          </w:tcPr>
          <w:p w14:paraId="24B6DD1F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color w:val="000000"/>
                <w:szCs w:val="28"/>
              </w:rPr>
              <w:t>Автор пишет книгу (обратное свойство к writtenBy)</w:t>
            </w:r>
          </w:p>
        </w:tc>
      </w:tr>
      <w:tr w:rsidR="001B566A" w:rsidRPr="001B566A" w14:paraId="283B9BCC" w14:textId="77777777" w:rsidTr="001B5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C846B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color w:val="000000"/>
                <w:szCs w:val="28"/>
              </w:rPr>
              <w:t>connectedTo</w:t>
            </w:r>
          </w:p>
        </w:tc>
        <w:tc>
          <w:tcPr>
            <w:tcW w:w="0" w:type="auto"/>
            <w:vAlign w:val="center"/>
            <w:hideMark/>
          </w:tcPr>
          <w:p w14:paraId="69C0E5C5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color w:val="000000"/>
                <w:szCs w:val="28"/>
              </w:rPr>
              <w:t>Читатель связан с издательством через взятую книгу</w:t>
            </w:r>
          </w:p>
        </w:tc>
      </w:tr>
      <w:tr w:rsidR="001B566A" w:rsidRPr="001B566A" w14:paraId="032FEC75" w14:textId="77777777" w:rsidTr="001B5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4A3CC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color w:val="000000"/>
                <w:szCs w:val="28"/>
              </w:rPr>
              <w:t>hasBook</w:t>
            </w:r>
          </w:p>
        </w:tc>
        <w:tc>
          <w:tcPr>
            <w:tcW w:w="0" w:type="auto"/>
            <w:vAlign w:val="center"/>
            <w:hideMark/>
          </w:tcPr>
          <w:p w14:paraId="259C95EA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color w:val="000000"/>
                <w:szCs w:val="28"/>
              </w:rPr>
              <w:t>Библиотека содержит книгу</w:t>
            </w:r>
          </w:p>
        </w:tc>
      </w:tr>
      <w:tr w:rsidR="001B566A" w:rsidRPr="001B566A" w14:paraId="7952D0E1" w14:textId="77777777" w:rsidTr="001B5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EEBB1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color w:val="000000"/>
                <w:szCs w:val="28"/>
              </w:rPr>
              <w:t>hasAuthor</w:t>
            </w:r>
          </w:p>
        </w:tc>
        <w:tc>
          <w:tcPr>
            <w:tcW w:w="0" w:type="auto"/>
            <w:vAlign w:val="center"/>
            <w:hideMark/>
          </w:tcPr>
          <w:p w14:paraId="65F4BF11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color w:val="000000"/>
                <w:szCs w:val="28"/>
              </w:rPr>
              <w:t>Библиотека содержит автора</w:t>
            </w:r>
          </w:p>
        </w:tc>
      </w:tr>
      <w:tr w:rsidR="001B566A" w:rsidRPr="001B566A" w14:paraId="1A720DEB" w14:textId="77777777" w:rsidTr="001B5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4428B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color w:val="000000"/>
                <w:szCs w:val="28"/>
              </w:rPr>
              <w:t>hasPublisher</w:t>
            </w:r>
          </w:p>
        </w:tc>
        <w:tc>
          <w:tcPr>
            <w:tcW w:w="0" w:type="auto"/>
            <w:vAlign w:val="center"/>
            <w:hideMark/>
          </w:tcPr>
          <w:p w14:paraId="7F19C39B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color w:val="000000"/>
                <w:szCs w:val="28"/>
              </w:rPr>
              <w:t>Библиотека содержит издательство</w:t>
            </w:r>
          </w:p>
        </w:tc>
      </w:tr>
      <w:tr w:rsidR="001B566A" w:rsidRPr="001B566A" w14:paraId="5B064B51" w14:textId="77777777" w:rsidTr="001B5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CA68C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color w:val="000000"/>
                <w:szCs w:val="28"/>
              </w:rPr>
              <w:t>hasReader</w:t>
            </w:r>
          </w:p>
        </w:tc>
        <w:tc>
          <w:tcPr>
            <w:tcW w:w="0" w:type="auto"/>
            <w:vAlign w:val="center"/>
            <w:hideMark/>
          </w:tcPr>
          <w:p w14:paraId="42DE08D9" w14:textId="77777777" w:rsidR="001B566A" w:rsidRPr="001B566A" w:rsidRDefault="001B566A" w:rsidP="001B5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eastAsia="Times New Roman" w:cs="Times New Roman"/>
                <w:color w:val="000000"/>
                <w:szCs w:val="28"/>
              </w:rPr>
            </w:pPr>
            <w:r w:rsidRPr="001B566A">
              <w:rPr>
                <w:rFonts w:eastAsia="Times New Roman" w:cs="Times New Roman"/>
                <w:color w:val="000000"/>
                <w:szCs w:val="28"/>
              </w:rPr>
              <w:t>Библиотека содержит читателя</w:t>
            </w:r>
          </w:p>
        </w:tc>
      </w:tr>
    </w:tbl>
    <w:p w14:paraId="143D023D" w14:textId="77777777" w:rsid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</w:p>
    <w:p w14:paraId="1B843E24" w14:textId="670A6120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color w:val="000000"/>
          <w:szCs w:val="28"/>
        </w:rPr>
        <w:t xml:space="preserve">Эти свойства обеспечивают </w:t>
      </w:r>
      <w:r w:rsidRPr="001B566A">
        <w:rPr>
          <w:rFonts w:eastAsia="Times New Roman" w:cs="Times New Roman"/>
          <w:b/>
          <w:bCs/>
          <w:color w:val="000000"/>
          <w:szCs w:val="28"/>
        </w:rPr>
        <w:t>логическую структуру модели</w:t>
      </w:r>
      <w:r w:rsidRPr="001B566A">
        <w:rPr>
          <w:rFonts w:eastAsia="Times New Roman" w:cs="Times New Roman"/>
          <w:color w:val="000000"/>
          <w:szCs w:val="28"/>
        </w:rPr>
        <w:t xml:space="preserve"> и позволяют выводить новые связи между объектами.</w:t>
      </w:r>
    </w:p>
    <w:p w14:paraId="432D411E" w14:textId="77777777" w:rsidR="001B566A" w:rsidRDefault="001B566A" w:rsidP="00CB74D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</w:p>
    <w:p w14:paraId="7F153E8C" w14:textId="77777777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 w:rsidRPr="001B566A">
        <w:rPr>
          <w:rFonts w:eastAsia="Times New Roman" w:cs="Times New Roman"/>
          <w:b/>
          <w:bCs/>
          <w:color w:val="000000"/>
          <w:szCs w:val="28"/>
        </w:rPr>
        <w:t>2.4 Аксиомы (SWRL-правила) для Protégé</w:t>
      </w:r>
    </w:p>
    <w:p w14:paraId="6D0D6F3A" w14:textId="77777777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color w:val="000000"/>
          <w:szCs w:val="28"/>
        </w:rPr>
        <w:t>Аксиомы формализуют правила логического вывода в модели OWL:</w:t>
      </w:r>
    </w:p>
    <w:p w14:paraId="3770F357" w14:textId="77777777" w:rsidR="001B566A" w:rsidRPr="001B566A" w:rsidRDefault="001B566A" w:rsidP="001B566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b/>
          <w:bCs/>
          <w:color w:val="000000"/>
          <w:szCs w:val="28"/>
        </w:rPr>
        <w:t>Связь автора с его книгой:</w:t>
      </w:r>
    </w:p>
    <w:p w14:paraId="1B3C98F3" w14:textId="60F45583" w:rsidR="001B566A" w:rsidRPr="00027B62" w:rsidRDefault="001B566A" w:rsidP="00CB74D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  <w:lang w:val="en-US"/>
        </w:rPr>
      </w:pPr>
      <w:r w:rsidRPr="001B566A">
        <w:rPr>
          <w:rFonts w:eastAsia="Times New Roman" w:cs="Times New Roman"/>
          <w:color w:val="000000"/>
          <w:szCs w:val="28"/>
          <w:lang w:val="en-US"/>
        </w:rPr>
        <w:t>Book(?b) ^ Author(?a) ^ writtenBy(?b, ?a) → writes(?a, ?b)</w:t>
      </w:r>
    </w:p>
    <w:p w14:paraId="39F10986" w14:textId="68296484" w:rsidR="001B566A" w:rsidRDefault="001B566A" w:rsidP="00CB74D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color w:val="000000"/>
          <w:szCs w:val="28"/>
        </w:rPr>
        <w:t>Если книга написана автором, то автоматически создается обратное отношение, что автор пишет эту книгу.</w:t>
      </w:r>
    </w:p>
    <w:p w14:paraId="620D069E" w14:textId="1D18593A" w:rsidR="001B566A" w:rsidRDefault="001B566A" w:rsidP="001B566A">
      <w:pPr>
        <w:pStyle w:val="a4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color w:val="000000"/>
          <w:szCs w:val="28"/>
        </w:rPr>
        <w:t>Связь читателя с издательством через взятую книгу:</w:t>
      </w:r>
    </w:p>
    <w:p w14:paraId="525914B1" w14:textId="2138D9CB" w:rsidR="001B566A" w:rsidRPr="00027B62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  <w:lang w:val="en-US"/>
        </w:rPr>
      </w:pPr>
      <w:r w:rsidRPr="001B566A">
        <w:rPr>
          <w:rFonts w:eastAsia="Times New Roman" w:cs="Times New Roman"/>
          <w:color w:val="000000"/>
          <w:szCs w:val="28"/>
          <w:lang w:val="en-US"/>
        </w:rPr>
        <w:t>Book(?b) ^ Reader(?r) ^ Publisher(?p) ^ borrowedBy(?b, ?r) ^ publishedBy(?b, ?p) → connectedTo(?r, ?p)</w:t>
      </w:r>
    </w:p>
    <w:p w14:paraId="591393A2" w14:textId="45C36FA2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color w:val="000000"/>
          <w:szCs w:val="28"/>
        </w:rPr>
        <w:t>Если читатель взял книгу, а книга издана издательством, то автоматически устанавливается связь читателя с этим издательством.</w:t>
      </w:r>
    </w:p>
    <w:p w14:paraId="78DA981C" w14:textId="750A6C8B" w:rsidR="001B566A" w:rsidRDefault="001B566A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b/>
          <w:bCs/>
          <w:color w:val="000000"/>
          <w:szCs w:val="28"/>
        </w:rPr>
      </w:pPr>
      <w:r w:rsidRPr="001B566A">
        <w:rPr>
          <w:rFonts w:eastAsia="Times New Roman" w:cs="Times New Roman"/>
          <w:b/>
          <w:bCs/>
          <w:color w:val="000000"/>
          <w:szCs w:val="28"/>
        </w:rPr>
        <w:br w:type="page"/>
      </w:r>
    </w:p>
    <w:p w14:paraId="645FB7C5" w14:textId="77777777" w:rsidR="001B566A" w:rsidRPr="001B566A" w:rsidRDefault="001B566A" w:rsidP="00581E3A">
      <w:pPr>
        <w:pStyle w:val="1"/>
        <w:ind w:left="0" w:hanging="3"/>
      </w:pPr>
      <w:r w:rsidRPr="001B566A">
        <w:lastRenderedPageBreak/>
        <w:t>2.5 Аналог аксиом для Neo4j (Cypher-запросы)</w:t>
      </w:r>
    </w:p>
    <w:p w14:paraId="4719EA5D" w14:textId="77777777" w:rsidR="001B566A" w:rsidRDefault="001B566A" w:rsidP="001B566A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color w:val="000000"/>
          <w:szCs w:val="28"/>
        </w:rPr>
        <w:t>Для графовой модели логические выводы реализуются с помощью запросов:</w:t>
      </w:r>
    </w:p>
    <w:p w14:paraId="592F17D4" w14:textId="77777777" w:rsidR="001B566A" w:rsidRPr="001B566A" w:rsidRDefault="001B566A" w:rsidP="001B566A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</w:rPr>
      </w:pPr>
    </w:p>
    <w:p w14:paraId="4840DDE8" w14:textId="77777777" w:rsidR="001B566A" w:rsidRPr="004E439A" w:rsidRDefault="001B566A" w:rsidP="001B566A">
      <w:pPr>
        <w:numPr>
          <w:ilvl w:val="0"/>
          <w:numId w:val="11"/>
        </w:numPr>
        <w:suppressAutoHyphens w:val="0"/>
        <w:spacing w:after="0" w:line="240" w:lineRule="auto"/>
        <w:ind w:leftChars="0" w:firstLineChars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</w:rPr>
      </w:pPr>
      <w:r w:rsidRPr="004E439A">
        <w:rPr>
          <w:rFonts w:eastAsia="Times New Roman" w:cs="Times New Roman"/>
          <w:color w:val="000000"/>
          <w:szCs w:val="28"/>
        </w:rPr>
        <w:t>Связь читателя с издательством книги:</w:t>
      </w:r>
    </w:p>
    <w:p w14:paraId="67DAF5D0" w14:textId="77777777" w:rsidR="001B566A" w:rsidRPr="001B566A" w:rsidRDefault="001B566A" w:rsidP="001B566A">
      <w:pPr>
        <w:suppressAutoHyphens w:val="0"/>
        <w:spacing w:after="0" w:line="240" w:lineRule="auto"/>
        <w:ind w:leftChars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 w:rsidRPr="001B566A">
        <w:rPr>
          <w:rFonts w:eastAsia="Times New Roman" w:cs="Times New Roman"/>
          <w:color w:val="000000"/>
          <w:szCs w:val="28"/>
          <w:lang w:val="en-US"/>
        </w:rPr>
        <w:t>MATCH (r:Reader)-[:BORROWED]-&gt;(b:Book)-[:PUBLISHED_BY]-&gt;(p:Publisher)</w:t>
      </w:r>
    </w:p>
    <w:p w14:paraId="1BEC56CB" w14:textId="56152964" w:rsidR="001B566A" w:rsidRPr="00027B62" w:rsidRDefault="001B566A" w:rsidP="001B566A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 w:rsidRPr="001B566A">
        <w:rPr>
          <w:rFonts w:eastAsia="Times New Roman" w:cs="Times New Roman"/>
          <w:color w:val="000000"/>
          <w:szCs w:val="28"/>
          <w:lang w:val="en-US"/>
        </w:rPr>
        <w:t>MERGE</w:t>
      </w:r>
      <w:r w:rsidRPr="00027B62">
        <w:rPr>
          <w:rFonts w:eastAsia="Times New Roman" w:cs="Times New Roman"/>
          <w:color w:val="000000"/>
          <w:szCs w:val="28"/>
          <w:lang w:val="en-US"/>
        </w:rPr>
        <w:t xml:space="preserve"> (</w:t>
      </w:r>
      <w:r w:rsidRPr="001B566A">
        <w:rPr>
          <w:rFonts w:eastAsia="Times New Roman" w:cs="Times New Roman"/>
          <w:color w:val="000000"/>
          <w:szCs w:val="28"/>
          <w:lang w:val="en-US"/>
        </w:rPr>
        <w:t>r</w:t>
      </w:r>
      <w:r w:rsidRPr="00027B62">
        <w:rPr>
          <w:rFonts w:eastAsia="Times New Roman" w:cs="Times New Roman"/>
          <w:color w:val="000000"/>
          <w:szCs w:val="28"/>
          <w:lang w:val="en-US"/>
        </w:rPr>
        <w:t>)-[:</w:t>
      </w:r>
      <w:r w:rsidRPr="001B566A">
        <w:rPr>
          <w:rFonts w:eastAsia="Times New Roman" w:cs="Times New Roman"/>
          <w:color w:val="000000"/>
          <w:szCs w:val="28"/>
          <w:lang w:val="en-US"/>
        </w:rPr>
        <w:t>CONNECTED</w:t>
      </w:r>
      <w:r w:rsidRPr="00027B62">
        <w:rPr>
          <w:rFonts w:eastAsia="Times New Roman" w:cs="Times New Roman"/>
          <w:color w:val="000000"/>
          <w:szCs w:val="28"/>
          <w:lang w:val="en-US"/>
        </w:rPr>
        <w:t>_</w:t>
      </w:r>
      <w:r w:rsidRPr="001B566A">
        <w:rPr>
          <w:rFonts w:eastAsia="Times New Roman" w:cs="Times New Roman"/>
          <w:color w:val="000000"/>
          <w:szCs w:val="28"/>
          <w:lang w:val="en-US"/>
        </w:rPr>
        <w:t>TO</w:t>
      </w:r>
      <w:r w:rsidRPr="00027B62">
        <w:rPr>
          <w:rFonts w:eastAsia="Times New Roman" w:cs="Times New Roman"/>
          <w:color w:val="000000"/>
          <w:szCs w:val="28"/>
          <w:lang w:val="en-US"/>
        </w:rPr>
        <w:t>]-&gt;(</w:t>
      </w:r>
      <w:r w:rsidRPr="001B566A">
        <w:rPr>
          <w:rFonts w:eastAsia="Times New Roman" w:cs="Times New Roman"/>
          <w:color w:val="000000"/>
          <w:szCs w:val="28"/>
          <w:lang w:val="en-US"/>
        </w:rPr>
        <w:t>p</w:t>
      </w:r>
      <w:r w:rsidRPr="00027B62">
        <w:rPr>
          <w:rFonts w:eastAsia="Times New Roman" w:cs="Times New Roman"/>
          <w:color w:val="000000"/>
          <w:szCs w:val="28"/>
          <w:lang w:val="en-US"/>
        </w:rPr>
        <w:t>);</w:t>
      </w:r>
    </w:p>
    <w:p w14:paraId="529DA106" w14:textId="77777777" w:rsidR="001B566A" w:rsidRPr="00027B62" w:rsidRDefault="001B566A" w:rsidP="001B566A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</w:p>
    <w:p w14:paraId="3A028DA6" w14:textId="7B7E86D0" w:rsidR="001B566A" w:rsidRPr="001B566A" w:rsidRDefault="001B566A" w:rsidP="001B566A">
      <w:pPr>
        <w:pStyle w:val="a4"/>
        <w:numPr>
          <w:ilvl w:val="0"/>
          <w:numId w:val="11"/>
        </w:numPr>
        <w:suppressAutoHyphens w:val="0"/>
        <w:spacing w:after="0" w:line="240" w:lineRule="auto"/>
        <w:ind w:leftChars="0" w:firstLineChars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</w:rPr>
      </w:pPr>
      <w:r w:rsidRPr="001B566A">
        <w:rPr>
          <w:rFonts w:eastAsia="Times New Roman" w:cs="Times New Roman"/>
          <w:color w:val="000000"/>
          <w:szCs w:val="28"/>
        </w:rPr>
        <w:t>Связь автора с издательством книги:</w:t>
      </w:r>
    </w:p>
    <w:p w14:paraId="143E7AC3" w14:textId="77777777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rPr>
          <w:rFonts w:eastAsia="Times New Roman" w:cs="Times New Roman"/>
          <w:color w:val="000000"/>
          <w:szCs w:val="28"/>
          <w:lang w:val="en-US"/>
        </w:rPr>
      </w:pPr>
      <w:r w:rsidRPr="001B566A">
        <w:rPr>
          <w:rFonts w:eastAsia="Times New Roman" w:cs="Times New Roman"/>
          <w:color w:val="000000"/>
          <w:szCs w:val="28"/>
          <w:lang w:val="en-US"/>
        </w:rPr>
        <w:t>MATCH (a:Author)&lt;-[:WRITTEN_BY]-(b:Book)-[:PUBLISHED_BY]-&gt;(p:Publisher)</w:t>
      </w:r>
    </w:p>
    <w:p w14:paraId="2BF312CC" w14:textId="3BF84C54" w:rsidR="001B566A" w:rsidRPr="001B566A" w:rsidRDefault="001B566A" w:rsidP="001B566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  <w:lang w:val="en-US"/>
        </w:rPr>
      </w:pPr>
      <w:r w:rsidRPr="001B566A">
        <w:rPr>
          <w:rFonts w:eastAsia="Times New Roman" w:cs="Times New Roman"/>
          <w:color w:val="000000"/>
          <w:szCs w:val="28"/>
          <w:lang w:val="en-US"/>
        </w:rPr>
        <w:t>MERGE (a)-[:WORKS_WITH]-&gt;(p);</w:t>
      </w:r>
    </w:p>
    <w:p w14:paraId="0A2437E4" w14:textId="1608F60D" w:rsidR="00D30BB2" w:rsidRPr="00D30BB2" w:rsidRDefault="00D30BB2" w:rsidP="00D30BB2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720"/>
        <w:rPr>
          <w:rFonts w:eastAsia="Times New Roman" w:cs="Times New Roman"/>
          <w:color w:val="000000"/>
          <w:szCs w:val="28"/>
        </w:rPr>
      </w:pPr>
      <w:r w:rsidRPr="00D30BB2">
        <w:rPr>
          <w:rFonts w:eastAsia="Times New Roman" w:cs="Times New Roman"/>
          <w:color w:val="000000"/>
          <w:szCs w:val="28"/>
        </w:rPr>
        <w:t>Эти запросы автоматически создают новые связи в графовой базе, аналогично SWRL-правилам в Protégé, что позволяет выполнять логический вывод и анализ взаимодействий между сущностями.</w:t>
      </w:r>
    </w:p>
    <w:p w14:paraId="39AD7791" w14:textId="333E1856" w:rsidR="00B66FF8" w:rsidRPr="00D30BB2" w:rsidRDefault="00B43F1D" w:rsidP="00D30BB2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b/>
          <w:bCs/>
          <w:color w:val="000000"/>
          <w:szCs w:val="28"/>
        </w:rPr>
      </w:pPr>
      <w:r w:rsidRPr="00D30BB2">
        <w:rPr>
          <w:rFonts w:eastAsia="Times New Roman" w:cs="Times New Roman"/>
          <w:b/>
          <w:bCs/>
          <w:color w:val="000000"/>
          <w:szCs w:val="28"/>
        </w:rPr>
        <w:t>Реализация в Protégé</w:t>
      </w:r>
    </w:p>
    <w:p w14:paraId="14F918EE" w14:textId="73517F66" w:rsidR="00D30BB2" w:rsidRDefault="00D30BB2" w:rsidP="00D30BB2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360"/>
        <w:rPr>
          <w:rFonts w:eastAsia="Times New Roman" w:cs="Times New Roman"/>
          <w:color w:val="000000"/>
          <w:szCs w:val="28"/>
        </w:rPr>
      </w:pPr>
      <w:r w:rsidRPr="00D30BB2">
        <w:rPr>
          <w:rFonts w:eastAsia="Times New Roman" w:cs="Times New Roman"/>
          <w:color w:val="000000"/>
          <w:szCs w:val="28"/>
        </w:rPr>
        <w:t xml:space="preserve">Для построения онтологической модели использовался инструмент </w:t>
      </w:r>
      <w:r w:rsidRPr="00D30BB2">
        <w:rPr>
          <w:rFonts w:eastAsia="Times New Roman" w:cs="Times New Roman"/>
          <w:b/>
          <w:bCs/>
          <w:color w:val="000000"/>
          <w:szCs w:val="28"/>
        </w:rPr>
        <w:t>Protégé</w:t>
      </w:r>
      <w:r w:rsidRPr="00D30BB2">
        <w:rPr>
          <w:rFonts w:eastAsia="Times New Roman" w:cs="Times New Roman"/>
          <w:color w:val="000000"/>
          <w:szCs w:val="28"/>
        </w:rPr>
        <w:t>, который позволяет создавать OWL-онтологии, задавать свойства и правила, а также выполнять логический вывод.</w:t>
      </w:r>
    </w:p>
    <w:p w14:paraId="18915B40" w14:textId="77777777" w:rsidR="00D30BB2" w:rsidRDefault="00D30BB2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br w:type="page"/>
      </w:r>
    </w:p>
    <w:p w14:paraId="30877D55" w14:textId="77777777" w:rsidR="00D30BB2" w:rsidRPr="00D30BB2" w:rsidRDefault="00D30BB2" w:rsidP="00D30BB2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D30BB2">
        <w:rPr>
          <w:rFonts w:eastAsia="Times New Roman" w:cs="Times New Roman"/>
          <w:b/>
          <w:bCs/>
          <w:color w:val="000000"/>
          <w:szCs w:val="28"/>
        </w:rPr>
        <w:lastRenderedPageBreak/>
        <w:t>Рисунок 1 – Дерево классов</w:t>
      </w:r>
    </w:p>
    <w:p w14:paraId="58DFF7A0" w14:textId="77777777" w:rsidR="00D30BB2" w:rsidRPr="00D30BB2" w:rsidRDefault="00D30BB2" w:rsidP="00D30BB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  <w:lang w:val="en-US"/>
        </w:rPr>
      </w:pPr>
      <w:r w:rsidRPr="00D30BB2">
        <w:rPr>
          <w:rFonts w:eastAsia="Times New Roman" w:cs="Times New Roman"/>
          <w:color w:val="000000"/>
          <w:szCs w:val="28"/>
        </w:rPr>
        <w:t>Отображает</w:t>
      </w:r>
      <w:r w:rsidRPr="00D30BB2">
        <w:rPr>
          <w:rFonts w:eastAsia="Times New Roman" w:cs="Times New Roman"/>
          <w:color w:val="000000"/>
          <w:szCs w:val="28"/>
          <w:lang w:val="en-US"/>
        </w:rPr>
        <w:t xml:space="preserve"> </w:t>
      </w:r>
      <w:r w:rsidRPr="00D30BB2">
        <w:rPr>
          <w:rFonts w:eastAsia="Times New Roman" w:cs="Times New Roman"/>
          <w:color w:val="000000"/>
          <w:szCs w:val="28"/>
        </w:rPr>
        <w:t>иерархию</w:t>
      </w:r>
      <w:r w:rsidRPr="00D30BB2">
        <w:rPr>
          <w:rFonts w:eastAsia="Times New Roman" w:cs="Times New Roman"/>
          <w:color w:val="000000"/>
          <w:szCs w:val="28"/>
          <w:lang w:val="en-US"/>
        </w:rPr>
        <w:t xml:space="preserve"> </w:t>
      </w:r>
      <w:r w:rsidRPr="00D30BB2">
        <w:rPr>
          <w:rFonts w:eastAsia="Times New Roman" w:cs="Times New Roman"/>
          <w:color w:val="000000"/>
          <w:szCs w:val="28"/>
        </w:rPr>
        <w:t>всех</w:t>
      </w:r>
      <w:r w:rsidRPr="00D30BB2">
        <w:rPr>
          <w:rFonts w:eastAsia="Times New Roman" w:cs="Times New Roman"/>
          <w:color w:val="000000"/>
          <w:szCs w:val="28"/>
          <w:lang w:val="en-US"/>
        </w:rPr>
        <w:t xml:space="preserve"> </w:t>
      </w:r>
      <w:r w:rsidRPr="00D30BB2">
        <w:rPr>
          <w:rFonts w:eastAsia="Times New Roman" w:cs="Times New Roman"/>
          <w:color w:val="000000"/>
          <w:szCs w:val="28"/>
        </w:rPr>
        <w:t>классов</w:t>
      </w:r>
      <w:r w:rsidRPr="00D30BB2">
        <w:rPr>
          <w:rFonts w:eastAsia="Times New Roman" w:cs="Times New Roman"/>
          <w:color w:val="000000"/>
          <w:szCs w:val="28"/>
          <w:lang w:val="en-US"/>
        </w:rPr>
        <w:t xml:space="preserve"> </w:t>
      </w:r>
      <w:r w:rsidRPr="00D30BB2">
        <w:rPr>
          <w:rFonts w:eastAsia="Times New Roman" w:cs="Times New Roman"/>
          <w:color w:val="000000"/>
          <w:szCs w:val="28"/>
        </w:rPr>
        <w:t>модели</w:t>
      </w:r>
      <w:r w:rsidRPr="00D30BB2">
        <w:rPr>
          <w:rFonts w:eastAsia="Times New Roman" w:cs="Times New Roman"/>
          <w:color w:val="000000"/>
          <w:szCs w:val="28"/>
          <w:lang w:val="en-US"/>
        </w:rPr>
        <w:t>: Library, Book, Author, Reader, Publisher.</w:t>
      </w:r>
    </w:p>
    <w:p w14:paraId="232B957C" w14:textId="77777777" w:rsidR="00D30BB2" w:rsidRPr="00D30BB2" w:rsidRDefault="00D30BB2" w:rsidP="00D30BB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D30BB2">
        <w:rPr>
          <w:rFonts w:eastAsia="Times New Roman" w:cs="Times New Roman"/>
          <w:color w:val="000000"/>
          <w:szCs w:val="28"/>
        </w:rPr>
        <w:t>Класс Library является центральным узлом, объединяющим все сущности.</w:t>
      </w:r>
    </w:p>
    <w:p w14:paraId="79403D95" w14:textId="7BCA14DA" w:rsidR="00D30BB2" w:rsidRPr="00D30BB2" w:rsidRDefault="00D30BB2" w:rsidP="00D30BB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D30BB2">
        <w:rPr>
          <w:rFonts w:eastAsia="Times New Roman" w:cs="Times New Roman"/>
          <w:color w:val="000000"/>
          <w:szCs w:val="28"/>
        </w:rPr>
        <w:t>Видно, как классы структурированы и какие объекты могут быть связаны между собой.</w:t>
      </w:r>
    </w:p>
    <w:p w14:paraId="3B56F0E5" w14:textId="71DAFD9C" w:rsidR="00B66FF8" w:rsidRDefault="00B43F1D" w:rsidP="00D30BB2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  <w:lang w:val="en-US"/>
        </w:rPr>
      </w:pPr>
      <w:r w:rsidRPr="00B43F1D">
        <w:rPr>
          <w:rFonts w:eastAsia="Times New Roman" w:cs="Times New Roman"/>
          <w:noProof/>
          <w:color w:val="000000"/>
          <w:szCs w:val="28"/>
          <w:lang w:val="en-US"/>
        </w:rPr>
        <w:drawing>
          <wp:inline distT="0" distB="0" distL="0" distR="0" wp14:anchorId="6963B2CF" wp14:editId="3B7D6161">
            <wp:extent cx="5940425" cy="3380740"/>
            <wp:effectExtent l="0" t="0" r="3175" b="0"/>
            <wp:docPr id="162341504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1504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338C" w14:textId="0E128D78" w:rsidR="00B43F1D" w:rsidRDefault="00B43F1D" w:rsidP="00B43F1D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Рисунок 1 – Дерево классов</w:t>
      </w:r>
    </w:p>
    <w:p w14:paraId="634EBAE7" w14:textId="5E651332" w:rsidR="00D30BB2" w:rsidRDefault="00D30BB2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noProof/>
          <w:color w:val="000000"/>
          <w:szCs w:val="28"/>
        </w:rPr>
      </w:pPr>
      <w:r>
        <w:rPr>
          <w:rFonts w:eastAsia="Times New Roman" w:cs="Times New Roman"/>
          <w:noProof/>
          <w:color w:val="000000"/>
          <w:szCs w:val="28"/>
        </w:rPr>
        <w:br w:type="page"/>
      </w:r>
    </w:p>
    <w:p w14:paraId="7935BBAB" w14:textId="77777777" w:rsidR="00D30BB2" w:rsidRPr="00D30BB2" w:rsidRDefault="00D30BB2" w:rsidP="00D30BB2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noProof/>
          <w:color w:val="000000"/>
          <w:szCs w:val="28"/>
        </w:rPr>
      </w:pPr>
      <w:r w:rsidRPr="00D30BB2">
        <w:rPr>
          <w:rFonts w:eastAsia="Times New Roman" w:cs="Times New Roman"/>
          <w:b/>
          <w:bCs/>
          <w:noProof/>
          <w:color w:val="000000"/>
          <w:szCs w:val="28"/>
        </w:rPr>
        <w:lastRenderedPageBreak/>
        <w:t>Рисунок 2 – Object Properties</w:t>
      </w:r>
    </w:p>
    <w:p w14:paraId="1D6D7C4B" w14:textId="77777777" w:rsidR="00D30BB2" w:rsidRPr="00D30BB2" w:rsidRDefault="00D30BB2" w:rsidP="00D30BB2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noProof/>
          <w:color w:val="000000"/>
          <w:szCs w:val="28"/>
        </w:rPr>
      </w:pPr>
      <w:r w:rsidRPr="00D30BB2">
        <w:rPr>
          <w:rFonts w:eastAsia="Times New Roman" w:cs="Times New Roman"/>
          <w:noProof/>
          <w:color w:val="000000"/>
          <w:szCs w:val="28"/>
        </w:rPr>
        <w:t>Показывает все свойства объектов и их направление, включая:</w:t>
      </w:r>
    </w:p>
    <w:p w14:paraId="0C4615C0" w14:textId="77777777" w:rsidR="00D30BB2" w:rsidRPr="00D30BB2" w:rsidRDefault="00D30BB2" w:rsidP="00D30BB2">
      <w:pPr>
        <w:pStyle w:val="a4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noProof/>
          <w:color w:val="000000"/>
          <w:szCs w:val="28"/>
        </w:rPr>
      </w:pPr>
      <w:r w:rsidRPr="00D30BB2">
        <w:rPr>
          <w:rFonts w:eastAsia="Times New Roman" w:cs="Times New Roman"/>
          <w:noProof/>
          <w:color w:val="000000"/>
          <w:szCs w:val="28"/>
        </w:rPr>
        <w:t>writtenBy / writes</w:t>
      </w:r>
    </w:p>
    <w:p w14:paraId="77BD2BAE" w14:textId="77777777" w:rsidR="00D30BB2" w:rsidRPr="00D30BB2" w:rsidRDefault="00D30BB2" w:rsidP="00D30BB2">
      <w:pPr>
        <w:pStyle w:val="a4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noProof/>
          <w:color w:val="000000"/>
          <w:szCs w:val="28"/>
        </w:rPr>
      </w:pPr>
      <w:r w:rsidRPr="00D30BB2">
        <w:rPr>
          <w:rFonts w:eastAsia="Times New Roman" w:cs="Times New Roman"/>
          <w:noProof/>
          <w:color w:val="000000"/>
          <w:szCs w:val="28"/>
        </w:rPr>
        <w:t>publishedBy</w:t>
      </w:r>
    </w:p>
    <w:p w14:paraId="2F41B69C" w14:textId="77777777" w:rsidR="00D30BB2" w:rsidRPr="00D30BB2" w:rsidRDefault="00D30BB2" w:rsidP="00D30BB2">
      <w:pPr>
        <w:pStyle w:val="a4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noProof/>
          <w:color w:val="000000"/>
          <w:szCs w:val="28"/>
        </w:rPr>
      </w:pPr>
      <w:r w:rsidRPr="00D30BB2">
        <w:rPr>
          <w:rFonts w:eastAsia="Times New Roman" w:cs="Times New Roman"/>
          <w:noProof/>
          <w:color w:val="000000"/>
          <w:szCs w:val="28"/>
        </w:rPr>
        <w:t>borrowedBy</w:t>
      </w:r>
    </w:p>
    <w:p w14:paraId="07075704" w14:textId="77777777" w:rsidR="00D30BB2" w:rsidRPr="00D30BB2" w:rsidRDefault="00D30BB2" w:rsidP="00D30BB2">
      <w:pPr>
        <w:pStyle w:val="a4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noProof/>
          <w:color w:val="000000"/>
          <w:szCs w:val="28"/>
        </w:rPr>
      </w:pPr>
      <w:r w:rsidRPr="00D30BB2">
        <w:rPr>
          <w:rFonts w:eastAsia="Times New Roman" w:cs="Times New Roman"/>
          <w:noProof/>
          <w:color w:val="000000"/>
          <w:szCs w:val="28"/>
        </w:rPr>
        <w:t>connectedTo</w:t>
      </w:r>
    </w:p>
    <w:p w14:paraId="669E58DA" w14:textId="2B55F815" w:rsidR="00D30BB2" w:rsidRPr="00D30BB2" w:rsidRDefault="00D30BB2" w:rsidP="00D30BB2">
      <w:pPr>
        <w:pStyle w:val="a4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noProof/>
          <w:color w:val="000000"/>
          <w:szCs w:val="28"/>
        </w:rPr>
      </w:pPr>
      <w:r w:rsidRPr="00D30BB2">
        <w:rPr>
          <w:rFonts w:eastAsia="Times New Roman" w:cs="Times New Roman"/>
          <w:noProof/>
          <w:color w:val="000000"/>
          <w:szCs w:val="28"/>
        </w:rPr>
        <w:t>hasBook, hasAuthor, hasPublisher, hasReader</w:t>
      </w:r>
    </w:p>
    <w:p w14:paraId="745D31C5" w14:textId="4CE75FB0" w:rsidR="00B43F1D" w:rsidRDefault="00B43F1D" w:rsidP="00B43F1D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center"/>
        <w:rPr>
          <w:rFonts w:eastAsia="Times New Roman" w:cs="Times New Roman"/>
          <w:color w:val="000000"/>
          <w:szCs w:val="28"/>
        </w:rPr>
      </w:pPr>
      <w:r w:rsidRPr="00B43F1D">
        <w:rPr>
          <w:rFonts w:eastAsia="Times New Roman" w:cs="Times New Roman"/>
          <w:noProof/>
          <w:color w:val="000000"/>
          <w:szCs w:val="28"/>
        </w:rPr>
        <w:drawing>
          <wp:inline distT="0" distB="0" distL="0" distR="0" wp14:anchorId="5E69FC00" wp14:editId="0A88E836">
            <wp:extent cx="5922833" cy="4452730"/>
            <wp:effectExtent l="0" t="0" r="1905" b="5080"/>
            <wp:docPr id="41792632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2632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5943" cy="44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3B2F" w14:textId="6255A4D3" w:rsidR="00D30BB2" w:rsidRPr="00027B62" w:rsidRDefault="00B43F1D" w:rsidP="00B43F1D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Рисунок 2 – </w:t>
      </w:r>
      <w:r>
        <w:rPr>
          <w:rFonts w:eastAsia="Times New Roman" w:cs="Times New Roman"/>
          <w:color w:val="000000"/>
          <w:szCs w:val="28"/>
          <w:lang w:val="en-US"/>
        </w:rPr>
        <w:t>Object</w:t>
      </w:r>
      <w:r w:rsidRPr="00027B62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  <w:lang w:val="en-US"/>
        </w:rPr>
        <w:t>Properties</w:t>
      </w:r>
    </w:p>
    <w:p w14:paraId="0AA112DD" w14:textId="77777777" w:rsidR="00D30BB2" w:rsidRPr="00027B62" w:rsidRDefault="00D30BB2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</w:rPr>
      </w:pPr>
      <w:r w:rsidRPr="00027B62">
        <w:rPr>
          <w:rFonts w:eastAsia="Times New Roman" w:cs="Times New Roman"/>
          <w:color w:val="000000"/>
          <w:szCs w:val="28"/>
        </w:rPr>
        <w:br w:type="page"/>
      </w:r>
    </w:p>
    <w:p w14:paraId="414757B6" w14:textId="77777777" w:rsidR="00D30BB2" w:rsidRPr="00D30BB2" w:rsidRDefault="00D30BB2" w:rsidP="00D30BB2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D30BB2">
        <w:rPr>
          <w:rFonts w:eastAsia="Times New Roman" w:cs="Times New Roman"/>
          <w:b/>
          <w:bCs/>
          <w:color w:val="000000"/>
          <w:szCs w:val="28"/>
        </w:rPr>
        <w:lastRenderedPageBreak/>
        <w:t>Рисунок 3 – Individuals</w:t>
      </w:r>
    </w:p>
    <w:p w14:paraId="68FCC9DD" w14:textId="77777777" w:rsidR="00D30BB2" w:rsidRPr="00D30BB2" w:rsidRDefault="00D30BB2" w:rsidP="00D30BB2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D30BB2">
        <w:rPr>
          <w:rFonts w:eastAsia="Times New Roman" w:cs="Times New Roman"/>
          <w:color w:val="000000"/>
          <w:szCs w:val="28"/>
        </w:rPr>
        <w:t>Отображает конкретные экземпляры классов (индивиды):</w:t>
      </w:r>
    </w:p>
    <w:p w14:paraId="44D920F1" w14:textId="77777777" w:rsidR="00D30BB2" w:rsidRPr="00D30BB2" w:rsidRDefault="00D30BB2" w:rsidP="00D30BB2">
      <w:pPr>
        <w:pStyle w:val="a4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D30BB2">
        <w:rPr>
          <w:rFonts w:eastAsia="Times New Roman" w:cs="Times New Roman"/>
          <w:color w:val="000000"/>
          <w:szCs w:val="28"/>
        </w:rPr>
        <w:t>Книги: «Война и мир», «Преступление и наказание»</w:t>
      </w:r>
    </w:p>
    <w:p w14:paraId="58D1887A" w14:textId="77777777" w:rsidR="00D30BB2" w:rsidRPr="00D30BB2" w:rsidRDefault="00D30BB2" w:rsidP="00D30BB2">
      <w:pPr>
        <w:pStyle w:val="a4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D30BB2">
        <w:rPr>
          <w:rFonts w:eastAsia="Times New Roman" w:cs="Times New Roman"/>
          <w:color w:val="000000"/>
          <w:szCs w:val="28"/>
        </w:rPr>
        <w:t>Авторы: Лев Толстой, Фёдор Достоевский</w:t>
      </w:r>
    </w:p>
    <w:p w14:paraId="796DA2BC" w14:textId="77777777" w:rsidR="00D30BB2" w:rsidRPr="00D30BB2" w:rsidRDefault="00D30BB2" w:rsidP="00D30BB2">
      <w:pPr>
        <w:pStyle w:val="a4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D30BB2">
        <w:rPr>
          <w:rFonts w:eastAsia="Times New Roman" w:cs="Times New Roman"/>
          <w:color w:val="000000"/>
          <w:szCs w:val="28"/>
        </w:rPr>
        <w:t>Читатели: Иван Иванов, Анна Смирнова</w:t>
      </w:r>
    </w:p>
    <w:p w14:paraId="7E08EE25" w14:textId="77777777" w:rsidR="00D30BB2" w:rsidRPr="00D30BB2" w:rsidRDefault="00D30BB2" w:rsidP="00D30BB2">
      <w:pPr>
        <w:pStyle w:val="a4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D30BB2">
        <w:rPr>
          <w:rFonts w:eastAsia="Times New Roman" w:cs="Times New Roman"/>
          <w:color w:val="000000"/>
          <w:szCs w:val="28"/>
        </w:rPr>
        <w:t>Издательства: Азбука, Эксмо</w:t>
      </w:r>
    </w:p>
    <w:p w14:paraId="37A4F85A" w14:textId="77777777" w:rsidR="00D30BB2" w:rsidRPr="00D30BB2" w:rsidRDefault="00D30BB2" w:rsidP="00D30BB2">
      <w:pPr>
        <w:pStyle w:val="a4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D30BB2">
        <w:rPr>
          <w:rFonts w:eastAsia="Times New Roman" w:cs="Times New Roman"/>
          <w:color w:val="000000"/>
          <w:szCs w:val="28"/>
        </w:rPr>
        <w:t>Центральный узел: Library «Главная библиотека»</w:t>
      </w:r>
    </w:p>
    <w:p w14:paraId="512A6446" w14:textId="43EA834D" w:rsidR="00B43F1D" w:rsidRPr="00D30BB2" w:rsidRDefault="00D30BB2" w:rsidP="00D30BB2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D30BB2">
        <w:rPr>
          <w:rFonts w:eastAsia="Times New Roman" w:cs="Times New Roman"/>
          <w:color w:val="000000"/>
          <w:szCs w:val="28"/>
        </w:rPr>
        <w:t>Индивиды связаны между собой через объектные свойства, отражая реальные взаимодействия в библиотеке.</w:t>
      </w:r>
    </w:p>
    <w:p w14:paraId="5C6790CC" w14:textId="53F7EAF6" w:rsidR="00B43F1D" w:rsidRDefault="00B43F1D" w:rsidP="00B43F1D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center"/>
        <w:rPr>
          <w:rFonts w:eastAsia="Times New Roman" w:cs="Times New Roman"/>
          <w:color w:val="000000"/>
          <w:szCs w:val="28"/>
          <w:lang w:val="en-US"/>
        </w:rPr>
      </w:pPr>
      <w:r w:rsidRPr="00B43F1D">
        <w:rPr>
          <w:rFonts w:eastAsia="Times New Roman" w:cs="Times New Roman"/>
          <w:noProof/>
          <w:color w:val="000000"/>
          <w:szCs w:val="28"/>
          <w:lang w:val="en-US"/>
        </w:rPr>
        <w:drawing>
          <wp:inline distT="0" distB="0" distL="0" distR="0" wp14:anchorId="68FDB143" wp14:editId="11069E0D">
            <wp:extent cx="5940425" cy="4446270"/>
            <wp:effectExtent l="0" t="0" r="3175" b="0"/>
            <wp:docPr id="30396022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6022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FB5B" w14:textId="0D4DC58C" w:rsidR="00D30BB2" w:rsidRDefault="00B43F1D" w:rsidP="00B43F1D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center"/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</w:rPr>
        <w:t>Рисунок</w:t>
      </w:r>
      <w:r w:rsidRPr="00027B62">
        <w:rPr>
          <w:rFonts w:eastAsia="Times New Roman" w:cs="Times New Roman"/>
          <w:color w:val="000000"/>
          <w:szCs w:val="28"/>
          <w:lang w:val="en-US"/>
        </w:rPr>
        <w:t xml:space="preserve"> 3 – </w:t>
      </w:r>
      <w:r>
        <w:rPr>
          <w:rFonts w:eastAsia="Times New Roman" w:cs="Times New Roman"/>
          <w:color w:val="000000"/>
          <w:szCs w:val="28"/>
          <w:lang w:val="en-US"/>
        </w:rPr>
        <w:t>Individuals</w:t>
      </w:r>
    </w:p>
    <w:p w14:paraId="7BA047B9" w14:textId="77777777" w:rsidR="00D30BB2" w:rsidRDefault="00D30BB2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  <w:lang w:val="en-US"/>
        </w:rPr>
        <w:br w:type="page"/>
      </w:r>
    </w:p>
    <w:p w14:paraId="50DCBFE5" w14:textId="77777777" w:rsidR="00D30BB2" w:rsidRPr="00027B62" w:rsidRDefault="00D30BB2" w:rsidP="00D30BB2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  <w:lang w:val="en-US"/>
        </w:rPr>
      </w:pPr>
      <w:r w:rsidRPr="00D30BB2">
        <w:rPr>
          <w:rFonts w:eastAsia="Times New Roman" w:cs="Times New Roman"/>
          <w:b/>
          <w:bCs/>
          <w:color w:val="000000"/>
          <w:szCs w:val="28"/>
        </w:rPr>
        <w:lastRenderedPageBreak/>
        <w:t>Рисунок</w:t>
      </w:r>
      <w:r w:rsidRPr="00027B62">
        <w:rPr>
          <w:rFonts w:eastAsia="Times New Roman" w:cs="Times New Roman"/>
          <w:b/>
          <w:bCs/>
          <w:color w:val="000000"/>
          <w:szCs w:val="28"/>
          <w:lang w:val="en-US"/>
        </w:rPr>
        <w:t xml:space="preserve"> 4 – SWRLTab </w:t>
      </w:r>
      <w:r w:rsidRPr="00D30BB2">
        <w:rPr>
          <w:rFonts w:eastAsia="Times New Roman" w:cs="Times New Roman"/>
          <w:b/>
          <w:bCs/>
          <w:color w:val="000000"/>
          <w:szCs w:val="28"/>
        </w:rPr>
        <w:t>с</w:t>
      </w:r>
      <w:r w:rsidRPr="00027B62">
        <w:rPr>
          <w:rFonts w:eastAsia="Times New Roman" w:cs="Times New Roman"/>
          <w:b/>
          <w:bCs/>
          <w:color w:val="000000"/>
          <w:szCs w:val="28"/>
          <w:lang w:val="en-US"/>
        </w:rPr>
        <w:t xml:space="preserve"> </w:t>
      </w:r>
      <w:r w:rsidRPr="00D30BB2">
        <w:rPr>
          <w:rFonts w:eastAsia="Times New Roman" w:cs="Times New Roman"/>
          <w:b/>
          <w:bCs/>
          <w:color w:val="000000"/>
          <w:szCs w:val="28"/>
        </w:rPr>
        <w:t>правилами</w:t>
      </w:r>
    </w:p>
    <w:p w14:paraId="3FBA8411" w14:textId="77777777" w:rsidR="00D30BB2" w:rsidRPr="00D30BB2" w:rsidRDefault="00D30BB2" w:rsidP="00D30BB2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D30BB2">
        <w:rPr>
          <w:rFonts w:eastAsia="Times New Roman" w:cs="Times New Roman"/>
          <w:color w:val="000000"/>
          <w:szCs w:val="28"/>
        </w:rPr>
        <w:t>Показывает правила логического вывода, позволяющие автоматически создавать новые связи:</w:t>
      </w:r>
    </w:p>
    <w:p w14:paraId="71694BC7" w14:textId="77777777" w:rsidR="00D30BB2" w:rsidRPr="00D30BB2" w:rsidRDefault="00D30BB2" w:rsidP="00D30BB2">
      <w:pPr>
        <w:pStyle w:val="a4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D30BB2">
        <w:rPr>
          <w:rFonts w:eastAsia="Times New Roman" w:cs="Times New Roman"/>
          <w:color w:val="000000"/>
          <w:szCs w:val="28"/>
        </w:rPr>
        <w:t>Автор ↔ книга (writes)</w:t>
      </w:r>
    </w:p>
    <w:p w14:paraId="6F8CF5B2" w14:textId="77777777" w:rsidR="00D30BB2" w:rsidRPr="00D30BB2" w:rsidRDefault="00D30BB2" w:rsidP="00D30BB2">
      <w:pPr>
        <w:pStyle w:val="a4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D30BB2">
        <w:rPr>
          <w:rFonts w:eastAsia="Times New Roman" w:cs="Times New Roman"/>
          <w:color w:val="000000"/>
          <w:szCs w:val="28"/>
        </w:rPr>
        <w:t>Читатель ↔ издательство через взятую книгу (connectedTo)</w:t>
      </w:r>
    </w:p>
    <w:p w14:paraId="4404F592" w14:textId="7043A8DA" w:rsidR="00B43F1D" w:rsidRPr="00D30BB2" w:rsidRDefault="00D30BB2" w:rsidP="00D30BB2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D30BB2">
        <w:rPr>
          <w:rFonts w:eastAsia="Times New Roman" w:cs="Times New Roman"/>
          <w:color w:val="000000"/>
          <w:szCs w:val="28"/>
        </w:rPr>
        <w:t>Благодаря этим правилам Protégé автоматически выводит логические отношения, которые не были явно заданы.</w:t>
      </w:r>
    </w:p>
    <w:p w14:paraId="16B2B119" w14:textId="031C024C" w:rsidR="00B43F1D" w:rsidRDefault="00142F44" w:rsidP="00B43F1D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center"/>
        <w:rPr>
          <w:rFonts w:eastAsia="Times New Roman" w:cs="Times New Roman"/>
          <w:color w:val="000000"/>
          <w:szCs w:val="28"/>
          <w:lang w:val="en-US"/>
        </w:rPr>
      </w:pPr>
      <w:r w:rsidRPr="00142F44">
        <w:rPr>
          <w:rFonts w:eastAsia="Times New Roman" w:cs="Times New Roman"/>
          <w:noProof/>
          <w:color w:val="000000"/>
          <w:szCs w:val="28"/>
          <w:lang w:val="en-US"/>
        </w:rPr>
        <w:drawing>
          <wp:inline distT="0" distB="0" distL="0" distR="0" wp14:anchorId="6490BDAD" wp14:editId="3D2E118B">
            <wp:extent cx="5940425" cy="4438015"/>
            <wp:effectExtent l="0" t="0" r="3175" b="635"/>
            <wp:docPr id="110001553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1553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87B9" w14:textId="4CF9731E" w:rsidR="00B43F1D" w:rsidRDefault="00142F44" w:rsidP="00B43F1D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Рисунок 4 – </w:t>
      </w:r>
      <w:r>
        <w:rPr>
          <w:rFonts w:eastAsia="Times New Roman" w:cs="Times New Roman"/>
          <w:color w:val="000000"/>
          <w:szCs w:val="28"/>
          <w:lang w:val="en-US"/>
        </w:rPr>
        <w:t>SWRLtab</w:t>
      </w:r>
      <w:r w:rsidRPr="001B566A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с правилами</w:t>
      </w:r>
    </w:p>
    <w:p w14:paraId="65A3DB6D" w14:textId="20FB305B" w:rsidR="00B86285" w:rsidRDefault="00B86285" w:rsidP="00B43F1D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center"/>
        <w:rPr>
          <w:rFonts w:eastAsia="Times New Roman" w:cs="Times New Roman"/>
          <w:color w:val="000000"/>
          <w:szCs w:val="28"/>
        </w:rPr>
      </w:pPr>
      <w:r w:rsidRPr="00927A18">
        <w:rPr>
          <w:rFonts w:eastAsia="Times New Roman" w:cs="Times New Roman"/>
          <w:noProof/>
          <w:color w:val="000000"/>
          <w:szCs w:val="28"/>
        </w:rPr>
        <w:lastRenderedPageBreak/>
        <w:drawing>
          <wp:inline distT="0" distB="0" distL="0" distR="0" wp14:anchorId="5F7AD49F" wp14:editId="1F977675">
            <wp:extent cx="5940425" cy="4460240"/>
            <wp:effectExtent l="0" t="0" r="3175" b="0"/>
            <wp:docPr id="21516298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6298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59F2" w14:textId="1EB49096" w:rsidR="00B86285" w:rsidRPr="00B86285" w:rsidRDefault="00B86285" w:rsidP="00B43F1D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center"/>
        <w:rPr>
          <w:rFonts w:eastAsia="Times New Roman" w:cs="Times New Roman"/>
          <w:color w:val="000000"/>
          <w:szCs w:val="28"/>
          <w:lang w:val="en-US"/>
        </w:rPr>
      </w:pPr>
      <w:r>
        <w:rPr>
          <w:rFonts w:eastAsia="Times New Roman" w:cs="Times New Roman"/>
          <w:color w:val="000000"/>
          <w:szCs w:val="28"/>
        </w:rPr>
        <w:t xml:space="preserve">Рисунок 5 – Выполнение </w:t>
      </w:r>
      <w:r>
        <w:rPr>
          <w:rFonts w:eastAsia="Times New Roman" w:cs="Times New Roman"/>
          <w:color w:val="000000"/>
          <w:szCs w:val="28"/>
          <w:lang w:val="en-US"/>
        </w:rPr>
        <w:t>Reasoner</w:t>
      </w:r>
    </w:p>
    <w:p w14:paraId="6AC401C5" w14:textId="7C84CA90" w:rsidR="00142F44" w:rsidRDefault="00142F44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br w:type="page"/>
      </w:r>
    </w:p>
    <w:p w14:paraId="1DD903C8" w14:textId="77777777" w:rsidR="00D30BB2" w:rsidRPr="00D30BB2" w:rsidRDefault="00D30BB2" w:rsidP="00581E3A">
      <w:pPr>
        <w:pStyle w:val="1"/>
        <w:ind w:left="0" w:hanging="3"/>
      </w:pPr>
      <w:r w:rsidRPr="00D30BB2">
        <w:lastRenderedPageBreak/>
        <w:t>4. Реализация в Neo4j</w:t>
      </w:r>
    </w:p>
    <w:p w14:paraId="2972CA07" w14:textId="77777777" w:rsidR="00D30BB2" w:rsidRPr="00D30BB2" w:rsidRDefault="00D30BB2" w:rsidP="00D30BB2">
      <w:pPr>
        <w:suppressAutoHyphens w:val="0"/>
        <w:spacing w:after="0" w:line="240" w:lineRule="auto"/>
        <w:ind w:leftChars="0" w:left="0" w:firstLineChars="0" w:firstLine="72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</w:rPr>
      </w:pPr>
      <w:r w:rsidRPr="00D30BB2">
        <w:rPr>
          <w:rFonts w:eastAsia="Times New Roman" w:cs="Times New Roman"/>
          <w:color w:val="000000"/>
          <w:szCs w:val="28"/>
        </w:rPr>
        <w:t xml:space="preserve">Для построения графовой модели использовалась </w:t>
      </w:r>
      <w:r w:rsidRPr="00D30BB2">
        <w:rPr>
          <w:rFonts w:eastAsia="Times New Roman" w:cs="Times New Roman"/>
          <w:b/>
          <w:bCs/>
          <w:color w:val="000000"/>
          <w:szCs w:val="28"/>
        </w:rPr>
        <w:t>Neo4j</w:t>
      </w:r>
      <w:r w:rsidRPr="00D30BB2">
        <w:rPr>
          <w:rFonts w:eastAsia="Times New Roman" w:cs="Times New Roman"/>
          <w:color w:val="000000"/>
          <w:szCs w:val="28"/>
        </w:rPr>
        <w:t>, позволяющая хранить данные в виде узлов и связей, а также выполнять логические запросы через Cypher.</w:t>
      </w:r>
    </w:p>
    <w:p w14:paraId="76057DE3" w14:textId="77777777" w:rsidR="00D30BB2" w:rsidRDefault="00D30BB2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</w:rPr>
      </w:pPr>
    </w:p>
    <w:p w14:paraId="6B474ED2" w14:textId="2E77A651" w:rsidR="00D30BB2" w:rsidRDefault="00D30BB2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</w:rPr>
      </w:pPr>
      <w:r w:rsidRPr="00D30BB2">
        <w:rPr>
          <w:rFonts w:eastAsia="Times New Roman" w:cs="Times New Roman"/>
          <w:color w:val="000000"/>
          <w:szCs w:val="28"/>
        </w:rPr>
        <w:t>Создание узлов и связей (Cypher):</w:t>
      </w:r>
    </w:p>
    <w:p w14:paraId="36B54821" w14:textId="77777777" w:rsidR="00D30BB2" w:rsidRPr="00D30BB2" w:rsidRDefault="00D30BB2" w:rsidP="00D30BB2">
      <w:pPr>
        <w:suppressAutoHyphens w:val="0"/>
        <w:spacing w:after="0" w:line="240" w:lineRule="auto"/>
        <w:ind w:leftChars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 w:rsidRPr="00D30BB2">
        <w:rPr>
          <w:rFonts w:eastAsia="Times New Roman" w:cs="Times New Roman"/>
          <w:color w:val="000000"/>
          <w:szCs w:val="28"/>
          <w:lang w:val="en-US"/>
        </w:rPr>
        <w:t xml:space="preserve">CREATE </w:t>
      </w:r>
    </w:p>
    <w:p w14:paraId="639CDB8C" w14:textId="77777777" w:rsidR="00D30BB2" w:rsidRPr="00D30BB2" w:rsidRDefault="00D30BB2" w:rsidP="00D30BB2">
      <w:pPr>
        <w:suppressAutoHyphens w:val="0"/>
        <w:spacing w:after="0" w:line="240" w:lineRule="auto"/>
        <w:ind w:leftChars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 w:rsidRPr="00D30BB2">
        <w:rPr>
          <w:rFonts w:eastAsia="Times New Roman" w:cs="Times New Roman"/>
          <w:color w:val="000000"/>
          <w:szCs w:val="28"/>
          <w:lang w:val="en-US"/>
        </w:rPr>
        <w:t xml:space="preserve">  (library:Library {name: "</w:t>
      </w:r>
      <w:r w:rsidRPr="00D30BB2">
        <w:rPr>
          <w:rFonts w:eastAsia="Times New Roman" w:cs="Times New Roman"/>
          <w:color w:val="000000"/>
          <w:szCs w:val="28"/>
        </w:rPr>
        <w:t>Главная</w:t>
      </w:r>
      <w:r w:rsidRPr="00D30BB2">
        <w:rPr>
          <w:rFonts w:eastAsia="Times New Roman" w:cs="Times New Roman"/>
          <w:color w:val="000000"/>
          <w:szCs w:val="28"/>
          <w:lang w:val="en-US"/>
        </w:rPr>
        <w:t xml:space="preserve"> </w:t>
      </w:r>
      <w:r w:rsidRPr="00D30BB2">
        <w:rPr>
          <w:rFonts w:eastAsia="Times New Roman" w:cs="Times New Roman"/>
          <w:color w:val="000000"/>
          <w:szCs w:val="28"/>
        </w:rPr>
        <w:t>библиотека</w:t>
      </w:r>
      <w:r w:rsidRPr="00D30BB2">
        <w:rPr>
          <w:rFonts w:eastAsia="Times New Roman" w:cs="Times New Roman"/>
          <w:color w:val="000000"/>
          <w:szCs w:val="28"/>
          <w:lang w:val="en-US"/>
        </w:rPr>
        <w:t>"}),</w:t>
      </w:r>
    </w:p>
    <w:p w14:paraId="139F8798" w14:textId="77777777" w:rsidR="00D30BB2" w:rsidRPr="00D30BB2" w:rsidRDefault="00D30BB2" w:rsidP="00D30BB2">
      <w:pPr>
        <w:suppressAutoHyphens w:val="0"/>
        <w:spacing w:after="0" w:line="240" w:lineRule="auto"/>
        <w:ind w:leftChars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 w:rsidRPr="00D30BB2">
        <w:rPr>
          <w:rFonts w:eastAsia="Times New Roman" w:cs="Times New Roman"/>
          <w:color w:val="000000"/>
          <w:szCs w:val="28"/>
          <w:lang w:val="en-US"/>
        </w:rPr>
        <w:t xml:space="preserve">  (a1:Author {name: "</w:t>
      </w:r>
      <w:r w:rsidRPr="00D30BB2">
        <w:rPr>
          <w:rFonts w:eastAsia="Times New Roman" w:cs="Times New Roman"/>
          <w:color w:val="000000"/>
          <w:szCs w:val="28"/>
        </w:rPr>
        <w:t>Лев</w:t>
      </w:r>
      <w:r w:rsidRPr="00D30BB2">
        <w:rPr>
          <w:rFonts w:eastAsia="Times New Roman" w:cs="Times New Roman"/>
          <w:color w:val="000000"/>
          <w:szCs w:val="28"/>
          <w:lang w:val="en-US"/>
        </w:rPr>
        <w:t xml:space="preserve"> </w:t>
      </w:r>
      <w:r w:rsidRPr="00D30BB2">
        <w:rPr>
          <w:rFonts w:eastAsia="Times New Roman" w:cs="Times New Roman"/>
          <w:color w:val="000000"/>
          <w:szCs w:val="28"/>
        </w:rPr>
        <w:t>Толстой</w:t>
      </w:r>
      <w:r w:rsidRPr="00D30BB2">
        <w:rPr>
          <w:rFonts w:eastAsia="Times New Roman" w:cs="Times New Roman"/>
          <w:color w:val="000000"/>
          <w:szCs w:val="28"/>
          <w:lang w:val="en-US"/>
        </w:rPr>
        <w:t>"}),</w:t>
      </w:r>
    </w:p>
    <w:p w14:paraId="6A217DC0" w14:textId="77777777" w:rsidR="00D30BB2" w:rsidRPr="00D30BB2" w:rsidRDefault="00D30BB2" w:rsidP="00D30BB2">
      <w:pPr>
        <w:suppressAutoHyphens w:val="0"/>
        <w:spacing w:after="0" w:line="240" w:lineRule="auto"/>
        <w:ind w:leftChars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 w:rsidRPr="00D30BB2">
        <w:rPr>
          <w:rFonts w:eastAsia="Times New Roman" w:cs="Times New Roman"/>
          <w:color w:val="000000"/>
          <w:szCs w:val="28"/>
          <w:lang w:val="en-US"/>
        </w:rPr>
        <w:t xml:space="preserve">  (a2:Author {name: "</w:t>
      </w:r>
      <w:r w:rsidRPr="00D30BB2">
        <w:rPr>
          <w:rFonts w:eastAsia="Times New Roman" w:cs="Times New Roman"/>
          <w:color w:val="000000"/>
          <w:szCs w:val="28"/>
        </w:rPr>
        <w:t>Фёдор</w:t>
      </w:r>
      <w:r w:rsidRPr="00D30BB2">
        <w:rPr>
          <w:rFonts w:eastAsia="Times New Roman" w:cs="Times New Roman"/>
          <w:color w:val="000000"/>
          <w:szCs w:val="28"/>
          <w:lang w:val="en-US"/>
        </w:rPr>
        <w:t xml:space="preserve"> </w:t>
      </w:r>
      <w:r w:rsidRPr="00D30BB2">
        <w:rPr>
          <w:rFonts w:eastAsia="Times New Roman" w:cs="Times New Roman"/>
          <w:color w:val="000000"/>
          <w:szCs w:val="28"/>
        </w:rPr>
        <w:t>Достоевский</w:t>
      </w:r>
      <w:r w:rsidRPr="00D30BB2">
        <w:rPr>
          <w:rFonts w:eastAsia="Times New Roman" w:cs="Times New Roman"/>
          <w:color w:val="000000"/>
          <w:szCs w:val="28"/>
          <w:lang w:val="en-US"/>
        </w:rPr>
        <w:t>"}),</w:t>
      </w:r>
    </w:p>
    <w:p w14:paraId="21E21D0C" w14:textId="77777777" w:rsidR="00D30BB2" w:rsidRPr="00D30BB2" w:rsidRDefault="00D30BB2" w:rsidP="00D30BB2">
      <w:pPr>
        <w:suppressAutoHyphens w:val="0"/>
        <w:spacing w:after="0" w:line="240" w:lineRule="auto"/>
        <w:ind w:leftChars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</w:rPr>
      </w:pPr>
      <w:r w:rsidRPr="00D30BB2">
        <w:rPr>
          <w:rFonts w:eastAsia="Times New Roman" w:cs="Times New Roman"/>
          <w:color w:val="000000"/>
          <w:szCs w:val="28"/>
          <w:lang w:val="en-US"/>
        </w:rPr>
        <w:t xml:space="preserve">  </w:t>
      </w:r>
      <w:r w:rsidRPr="00D30BB2">
        <w:rPr>
          <w:rFonts w:eastAsia="Times New Roman" w:cs="Times New Roman"/>
          <w:color w:val="000000"/>
          <w:szCs w:val="28"/>
        </w:rPr>
        <w:t>(b1:Book {title: "Война и мир"}),</w:t>
      </w:r>
    </w:p>
    <w:p w14:paraId="7A811738" w14:textId="77777777" w:rsidR="00D30BB2" w:rsidRPr="00D30BB2" w:rsidRDefault="00D30BB2" w:rsidP="00D30BB2">
      <w:pPr>
        <w:suppressAutoHyphens w:val="0"/>
        <w:spacing w:after="0" w:line="240" w:lineRule="auto"/>
        <w:ind w:leftChars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</w:rPr>
      </w:pPr>
      <w:r w:rsidRPr="00D30BB2">
        <w:rPr>
          <w:rFonts w:eastAsia="Times New Roman" w:cs="Times New Roman"/>
          <w:color w:val="000000"/>
          <w:szCs w:val="28"/>
        </w:rPr>
        <w:t xml:space="preserve">  (b2:Book {title: "Преступление и наказание"}),</w:t>
      </w:r>
    </w:p>
    <w:p w14:paraId="4564B295" w14:textId="77777777" w:rsidR="00D30BB2" w:rsidRPr="00D30BB2" w:rsidRDefault="00D30BB2" w:rsidP="00D30BB2">
      <w:pPr>
        <w:suppressAutoHyphens w:val="0"/>
        <w:spacing w:after="0" w:line="240" w:lineRule="auto"/>
        <w:ind w:leftChars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 w:rsidRPr="00D30BB2">
        <w:rPr>
          <w:rFonts w:eastAsia="Times New Roman" w:cs="Times New Roman"/>
          <w:color w:val="000000"/>
          <w:szCs w:val="28"/>
        </w:rPr>
        <w:t xml:space="preserve">  </w:t>
      </w:r>
      <w:r w:rsidRPr="00D30BB2">
        <w:rPr>
          <w:rFonts w:eastAsia="Times New Roman" w:cs="Times New Roman"/>
          <w:color w:val="000000"/>
          <w:szCs w:val="28"/>
          <w:lang w:val="en-US"/>
        </w:rPr>
        <w:t>(p1:Publisher {name: "</w:t>
      </w:r>
      <w:r w:rsidRPr="00D30BB2">
        <w:rPr>
          <w:rFonts w:eastAsia="Times New Roman" w:cs="Times New Roman"/>
          <w:color w:val="000000"/>
          <w:szCs w:val="28"/>
        </w:rPr>
        <w:t>Азбука</w:t>
      </w:r>
      <w:r w:rsidRPr="00D30BB2">
        <w:rPr>
          <w:rFonts w:eastAsia="Times New Roman" w:cs="Times New Roman"/>
          <w:color w:val="000000"/>
          <w:szCs w:val="28"/>
          <w:lang w:val="en-US"/>
        </w:rPr>
        <w:t>"}),</w:t>
      </w:r>
    </w:p>
    <w:p w14:paraId="4323E60E" w14:textId="77777777" w:rsidR="00D30BB2" w:rsidRPr="00D30BB2" w:rsidRDefault="00D30BB2" w:rsidP="00D30BB2">
      <w:pPr>
        <w:suppressAutoHyphens w:val="0"/>
        <w:spacing w:after="0" w:line="240" w:lineRule="auto"/>
        <w:ind w:leftChars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 w:rsidRPr="00D30BB2">
        <w:rPr>
          <w:rFonts w:eastAsia="Times New Roman" w:cs="Times New Roman"/>
          <w:color w:val="000000"/>
          <w:szCs w:val="28"/>
          <w:lang w:val="en-US"/>
        </w:rPr>
        <w:t xml:space="preserve">  (p2:Publisher {name: "</w:t>
      </w:r>
      <w:r w:rsidRPr="00D30BB2">
        <w:rPr>
          <w:rFonts w:eastAsia="Times New Roman" w:cs="Times New Roman"/>
          <w:color w:val="000000"/>
          <w:szCs w:val="28"/>
        </w:rPr>
        <w:t>Эксмо</w:t>
      </w:r>
      <w:r w:rsidRPr="00D30BB2">
        <w:rPr>
          <w:rFonts w:eastAsia="Times New Roman" w:cs="Times New Roman"/>
          <w:color w:val="000000"/>
          <w:szCs w:val="28"/>
          <w:lang w:val="en-US"/>
        </w:rPr>
        <w:t>"}),</w:t>
      </w:r>
    </w:p>
    <w:p w14:paraId="533D7E74" w14:textId="77777777" w:rsidR="00D30BB2" w:rsidRPr="00D30BB2" w:rsidRDefault="00D30BB2" w:rsidP="00D30BB2">
      <w:pPr>
        <w:suppressAutoHyphens w:val="0"/>
        <w:spacing w:after="0" w:line="240" w:lineRule="auto"/>
        <w:ind w:leftChars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 w:rsidRPr="00D30BB2">
        <w:rPr>
          <w:rFonts w:eastAsia="Times New Roman" w:cs="Times New Roman"/>
          <w:color w:val="000000"/>
          <w:szCs w:val="28"/>
          <w:lang w:val="en-US"/>
        </w:rPr>
        <w:t xml:space="preserve">  (r1:Reader {name: "</w:t>
      </w:r>
      <w:r w:rsidRPr="00D30BB2">
        <w:rPr>
          <w:rFonts w:eastAsia="Times New Roman" w:cs="Times New Roman"/>
          <w:color w:val="000000"/>
          <w:szCs w:val="28"/>
        </w:rPr>
        <w:t>Иван</w:t>
      </w:r>
      <w:r w:rsidRPr="00D30BB2">
        <w:rPr>
          <w:rFonts w:eastAsia="Times New Roman" w:cs="Times New Roman"/>
          <w:color w:val="000000"/>
          <w:szCs w:val="28"/>
          <w:lang w:val="en-US"/>
        </w:rPr>
        <w:t xml:space="preserve"> </w:t>
      </w:r>
      <w:r w:rsidRPr="00D30BB2">
        <w:rPr>
          <w:rFonts w:eastAsia="Times New Roman" w:cs="Times New Roman"/>
          <w:color w:val="000000"/>
          <w:szCs w:val="28"/>
        </w:rPr>
        <w:t>Иванов</w:t>
      </w:r>
      <w:r w:rsidRPr="00D30BB2">
        <w:rPr>
          <w:rFonts w:eastAsia="Times New Roman" w:cs="Times New Roman"/>
          <w:color w:val="000000"/>
          <w:szCs w:val="28"/>
          <w:lang w:val="en-US"/>
        </w:rPr>
        <w:t>", cardNumber: 101}),</w:t>
      </w:r>
    </w:p>
    <w:p w14:paraId="7928FA09" w14:textId="77777777" w:rsidR="00D30BB2" w:rsidRPr="00D30BB2" w:rsidRDefault="00D30BB2" w:rsidP="00D30BB2">
      <w:pPr>
        <w:suppressAutoHyphens w:val="0"/>
        <w:spacing w:after="0" w:line="240" w:lineRule="auto"/>
        <w:ind w:leftChars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 w:rsidRPr="00D30BB2">
        <w:rPr>
          <w:rFonts w:eastAsia="Times New Roman" w:cs="Times New Roman"/>
          <w:color w:val="000000"/>
          <w:szCs w:val="28"/>
          <w:lang w:val="en-US"/>
        </w:rPr>
        <w:t xml:space="preserve">  (r2:Reader {name: "</w:t>
      </w:r>
      <w:r w:rsidRPr="00D30BB2">
        <w:rPr>
          <w:rFonts w:eastAsia="Times New Roman" w:cs="Times New Roman"/>
          <w:color w:val="000000"/>
          <w:szCs w:val="28"/>
        </w:rPr>
        <w:t>Анна</w:t>
      </w:r>
      <w:r w:rsidRPr="00D30BB2">
        <w:rPr>
          <w:rFonts w:eastAsia="Times New Roman" w:cs="Times New Roman"/>
          <w:color w:val="000000"/>
          <w:szCs w:val="28"/>
          <w:lang w:val="en-US"/>
        </w:rPr>
        <w:t xml:space="preserve"> </w:t>
      </w:r>
      <w:r w:rsidRPr="00D30BB2">
        <w:rPr>
          <w:rFonts w:eastAsia="Times New Roman" w:cs="Times New Roman"/>
          <w:color w:val="000000"/>
          <w:szCs w:val="28"/>
        </w:rPr>
        <w:t>Смирнова</w:t>
      </w:r>
      <w:r w:rsidRPr="00D30BB2">
        <w:rPr>
          <w:rFonts w:eastAsia="Times New Roman" w:cs="Times New Roman"/>
          <w:color w:val="000000"/>
          <w:szCs w:val="28"/>
          <w:lang w:val="en-US"/>
        </w:rPr>
        <w:t>", cardNumber: 102}),</w:t>
      </w:r>
    </w:p>
    <w:p w14:paraId="340D1991" w14:textId="77777777" w:rsidR="00D30BB2" w:rsidRPr="00D30BB2" w:rsidRDefault="00D30BB2" w:rsidP="00D30BB2">
      <w:pPr>
        <w:suppressAutoHyphens w:val="0"/>
        <w:spacing w:after="0" w:line="240" w:lineRule="auto"/>
        <w:ind w:leftChars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 w:rsidRPr="00D30BB2">
        <w:rPr>
          <w:rFonts w:eastAsia="Times New Roman" w:cs="Times New Roman"/>
          <w:color w:val="000000"/>
          <w:szCs w:val="28"/>
          <w:lang w:val="en-US"/>
        </w:rPr>
        <w:t xml:space="preserve">  (b1)-[:WRITTEN_BY]-&gt;(a1),</w:t>
      </w:r>
    </w:p>
    <w:p w14:paraId="759A9189" w14:textId="77777777" w:rsidR="00D30BB2" w:rsidRPr="00D30BB2" w:rsidRDefault="00D30BB2" w:rsidP="00D30BB2">
      <w:pPr>
        <w:suppressAutoHyphens w:val="0"/>
        <w:spacing w:after="0" w:line="240" w:lineRule="auto"/>
        <w:ind w:leftChars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 w:rsidRPr="00D30BB2">
        <w:rPr>
          <w:rFonts w:eastAsia="Times New Roman" w:cs="Times New Roman"/>
          <w:color w:val="000000"/>
          <w:szCs w:val="28"/>
          <w:lang w:val="en-US"/>
        </w:rPr>
        <w:t xml:space="preserve">  (b2)-[:WRITTEN_BY]-&gt;(a2),</w:t>
      </w:r>
    </w:p>
    <w:p w14:paraId="45CE2802" w14:textId="77777777" w:rsidR="00D30BB2" w:rsidRPr="00D30BB2" w:rsidRDefault="00D30BB2" w:rsidP="00D30BB2">
      <w:pPr>
        <w:suppressAutoHyphens w:val="0"/>
        <w:spacing w:after="0" w:line="240" w:lineRule="auto"/>
        <w:ind w:leftChars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 w:rsidRPr="00D30BB2">
        <w:rPr>
          <w:rFonts w:eastAsia="Times New Roman" w:cs="Times New Roman"/>
          <w:color w:val="000000"/>
          <w:szCs w:val="28"/>
          <w:lang w:val="en-US"/>
        </w:rPr>
        <w:t xml:space="preserve">  (b1)-[:PUBLISHED_BY]-&gt;(p1),</w:t>
      </w:r>
    </w:p>
    <w:p w14:paraId="10E1BCA8" w14:textId="77777777" w:rsidR="00D30BB2" w:rsidRPr="00D30BB2" w:rsidRDefault="00D30BB2" w:rsidP="00D30BB2">
      <w:pPr>
        <w:suppressAutoHyphens w:val="0"/>
        <w:spacing w:after="0" w:line="240" w:lineRule="auto"/>
        <w:ind w:leftChars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 w:rsidRPr="00D30BB2">
        <w:rPr>
          <w:rFonts w:eastAsia="Times New Roman" w:cs="Times New Roman"/>
          <w:color w:val="000000"/>
          <w:szCs w:val="28"/>
          <w:lang w:val="en-US"/>
        </w:rPr>
        <w:t xml:space="preserve">  (b2)-[:PUBLISHED_BY]-&gt;(p2),</w:t>
      </w:r>
    </w:p>
    <w:p w14:paraId="3F0F2A09" w14:textId="77777777" w:rsidR="00D30BB2" w:rsidRPr="00D30BB2" w:rsidRDefault="00D30BB2" w:rsidP="00D30BB2">
      <w:pPr>
        <w:suppressAutoHyphens w:val="0"/>
        <w:spacing w:after="0" w:line="240" w:lineRule="auto"/>
        <w:ind w:leftChars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 w:rsidRPr="00D30BB2">
        <w:rPr>
          <w:rFonts w:eastAsia="Times New Roman" w:cs="Times New Roman"/>
          <w:color w:val="000000"/>
          <w:szCs w:val="28"/>
          <w:lang w:val="en-US"/>
        </w:rPr>
        <w:t xml:space="preserve">  (r1)-[:BORROWED]-&gt;(b1),</w:t>
      </w:r>
    </w:p>
    <w:p w14:paraId="43CC6D2B" w14:textId="77777777" w:rsidR="00D30BB2" w:rsidRPr="00D30BB2" w:rsidRDefault="00D30BB2" w:rsidP="00D30BB2">
      <w:pPr>
        <w:suppressAutoHyphens w:val="0"/>
        <w:spacing w:after="0" w:line="240" w:lineRule="auto"/>
        <w:ind w:leftChars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 w:rsidRPr="00D30BB2">
        <w:rPr>
          <w:rFonts w:eastAsia="Times New Roman" w:cs="Times New Roman"/>
          <w:color w:val="000000"/>
          <w:szCs w:val="28"/>
          <w:lang w:val="en-US"/>
        </w:rPr>
        <w:t xml:space="preserve">  (r2)-[:BORROWED]-&gt;(b2),</w:t>
      </w:r>
    </w:p>
    <w:p w14:paraId="1484D28E" w14:textId="77777777" w:rsidR="00D30BB2" w:rsidRPr="00D30BB2" w:rsidRDefault="00D30BB2" w:rsidP="00D30BB2">
      <w:pPr>
        <w:suppressAutoHyphens w:val="0"/>
        <w:spacing w:after="0" w:line="240" w:lineRule="auto"/>
        <w:ind w:leftChars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 w:rsidRPr="00D30BB2">
        <w:rPr>
          <w:rFonts w:eastAsia="Times New Roman" w:cs="Times New Roman"/>
          <w:color w:val="000000"/>
          <w:szCs w:val="28"/>
          <w:lang w:val="en-US"/>
        </w:rPr>
        <w:t xml:space="preserve">  (library)-[:HAS_BOOK]-&gt;(b1),</w:t>
      </w:r>
    </w:p>
    <w:p w14:paraId="468E5373" w14:textId="77777777" w:rsidR="00D30BB2" w:rsidRPr="00D30BB2" w:rsidRDefault="00D30BB2" w:rsidP="00D30BB2">
      <w:pPr>
        <w:suppressAutoHyphens w:val="0"/>
        <w:spacing w:after="0" w:line="240" w:lineRule="auto"/>
        <w:ind w:leftChars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 w:rsidRPr="00D30BB2">
        <w:rPr>
          <w:rFonts w:eastAsia="Times New Roman" w:cs="Times New Roman"/>
          <w:color w:val="000000"/>
          <w:szCs w:val="28"/>
          <w:lang w:val="en-US"/>
        </w:rPr>
        <w:t xml:space="preserve">  (library)-[:HAS_BOOK]-&gt;(b2),</w:t>
      </w:r>
    </w:p>
    <w:p w14:paraId="5D242FA7" w14:textId="77777777" w:rsidR="00D30BB2" w:rsidRPr="00D30BB2" w:rsidRDefault="00D30BB2" w:rsidP="00D30BB2">
      <w:pPr>
        <w:suppressAutoHyphens w:val="0"/>
        <w:spacing w:after="0" w:line="240" w:lineRule="auto"/>
        <w:ind w:leftChars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 w:rsidRPr="00D30BB2">
        <w:rPr>
          <w:rFonts w:eastAsia="Times New Roman" w:cs="Times New Roman"/>
          <w:color w:val="000000"/>
          <w:szCs w:val="28"/>
          <w:lang w:val="en-US"/>
        </w:rPr>
        <w:t xml:space="preserve">  (library)-[:HAS_AUTHOR]-&gt;(a1),</w:t>
      </w:r>
    </w:p>
    <w:p w14:paraId="50450171" w14:textId="77777777" w:rsidR="00D30BB2" w:rsidRPr="00D30BB2" w:rsidRDefault="00D30BB2" w:rsidP="00D30BB2">
      <w:pPr>
        <w:suppressAutoHyphens w:val="0"/>
        <w:spacing w:after="0" w:line="240" w:lineRule="auto"/>
        <w:ind w:leftChars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 w:rsidRPr="00D30BB2">
        <w:rPr>
          <w:rFonts w:eastAsia="Times New Roman" w:cs="Times New Roman"/>
          <w:color w:val="000000"/>
          <w:szCs w:val="28"/>
          <w:lang w:val="en-US"/>
        </w:rPr>
        <w:t xml:space="preserve">  (library)-[:HAS_AUTHOR]-&gt;(a2),</w:t>
      </w:r>
    </w:p>
    <w:p w14:paraId="02553BD9" w14:textId="77777777" w:rsidR="00D30BB2" w:rsidRPr="00D30BB2" w:rsidRDefault="00D30BB2" w:rsidP="00D30BB2">
      <w:pPr>
        <w:suppressAutoHyphens w:val="0"/>
        <w:spacing w:after="0" w:line="240" w:lineRule="auto"/>
        <w:ind w:leftChars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 w:rsidRPr="00D30BB2">
        <w:rPr>
          <w:rFonts w:eastAsia="Times New Roman" w:cs="Times New Roman"/>
          <w:color w:val="000000"/>
          <w:szCs w:val="28"/>
          <w:lang w:val="en-US"/>
        </w:rPr>
        <w:t xml:space="preserve">  (library)-[:HAS_PUBLISHER]-&gt;(p1),</w:t>
      </w:r>
    </w:p>
    <w:p w14:paraId="1AE5A79C" w14:textId="77777777" w:rsidR="00D30BB2" w:rsidRPr="00D30BB2" w:rsidRDefault="00D30BB2" w:rsidP="00D30BB2">
      <w:pPr>
        <w:suppressAutoHyphens w:val="0"/>
        <w:spacing w:after="0" w:line="240" w:lineRule="auto"/>
        <w:ind w:leftChars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 w:rsidRPr="00D30BB2">
        <w:rPr>
          <w:rFonts w:eastAsia="Times New Roman" w:cs="Times New Roman"/>
          <w:color w:val="000000"/>
          <w:szCs w:val="28"/>
          <w:lang w:val="en-US"/>
        </w:rPr>
        <w:t xml:space="preserve">  (library)-[:HAS_PUBLISHER]-&gt;(p2),</w:t>
      </w:r>
    </w:p>
    <w:p w14:paraId="775BD2DA" w14:textId="77777777" w:rsidR="00D30BB2" w:rsidRPr="00D30BB2" w:rsidRDefault="00D30BB2" w:rsidP="00D30BB2">
      <w:pPr>
        <w:suppressAutoHyphens w:val="0"/>
        <w:spacing w:after="0" w:line="240" w:lineRule="auto"/>
        <w:ind w:leftChars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 w:rsidRPr="00D30BB2">
        <w:rPr>
          <w:rFonts w:eastAsia="Times New Roman" w:cs="Times New Roman"/>
          <w:color w:val="000000"/>
          <w:szCs w:val="28"/>
          <w:lang w:val="en-US"/>
        </w:rPr>
        <w:t xml:space="preserve">  (library)-[:HAS_READER]-&gt;(r1),</w:t>
      </w:r>
    </w:p>
    <w:p w14:paraId="601A9B2F" w14:textId="18B4FB78" w:rsidR="00D30BB2" w:rsidRPr="00027B62" w:rsidRDefault="00D30BB2" w:rsidP="00D30BB2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 w:rsidRPr="00D30BB2">
        <w:rPr>
          <w:rFonts w:eastAsia="Times New Roman" w:cs="Times New Roman"/>
          <w:color w:val="000000"/>
          <w:szCs w:val="28"/>
          <w:lang w:val="en-US"/>
        </w:rPr>
        <w:t xml:space="preserve">  (library)-[:HAS_READER]-&gt;(r2);</w:t>
      </w:r>
    </w:p>
    <w:p w14:paraId="4E77091A" w14:textId="77777777" w:rsidR="00D30BB2" w:rsidRPr="00027B62" w:rsidRDefault="00D30BB2" w:rsidP="00D30BB2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</w:p>
    <w:p w14:paraId="0C890A30" w14:textId="4F25F0C6" w:rsidR="00D30BB2" w:rsidRPr="00D30BB2" w:rsidRDefault="00D30BB2" w:rsidP="00D30BB2">
      <w:pPr>
        <w:pStyle w:val="a4"/>
        <w:numPr>
          <w:ilvl w:val="0"/>
          <w:numId w:val="21"/>
        </w:numPr>
        <w:suppressAutoHyphens w:val="0"/>
        <w:spacing w:after="0" w:line="240" w:lineRule="auto"/>
        <w:ind w:leftChars="0" w:firstLineChars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</w:rPr>
      </w:pPr>
      <w:r w:rsidRPr="00D30BB2">
        <w:rPr>
          <w:rFonts w:eastAsia="Times New Roman" w:cs="Times New Roman"/>
          <w:b/>
          <w:bCs/>
          <w:color w:val="000000"/>
          <w:szCs w:val="28"/>
        </w:rPr>
        <w:t>library:</w:t>
      </w:r>
      <w:r w:rsidRPr="00D30BB2">
        <w:rPr>
          <w:rFonts w:eastAsia="Times New Roman" w:cs="Times New Roman"/>
          <w:color w:val="000000"/>
          <w:szCs w:val="28"/>
        </w:rPr>
        <w:t xml:space="preserve"> центральный узел, связывающий все сущности.</w:t>
      </w:r>
    </w:p>
    <w:p w14:paraId="00587981" w14:textId="4C81DAE5" w:rsidR="00D30BB2" w:rsidRPr="00D30BB2" w:rsidRDefault="00D30BB2" w:rsidP="00D30BB2">
      <w:pPr>
        <w:pStyle w:val="a4"/>
        <w:numPr>
          <w:ilvl w:val="0"/>
          <w:numId w:val="21"/>
        </w:numPr>
        <w:suppressAutoHyphens w:val="0"/>
        <w:spacing w:after="0" w:line="240" w:lineRule="auto"/>
        <w:ind w:leftChars="0" w:firstLineChars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  <w:lang w:val="en-US"/>
        </w:rPr>
      </w:pPr>
      <w:r w:rsidRPr="00D30BB2">
        <w:rPr>
          <w:rFonts w:eastAsia="Times New Roman" w:cs="Times New Roman"/>
          <w:b/>
          <w:bCs/>
          <w:color w:val="000000"/>
          <w:szCs w:val="28"/>
          <w:lang w:val="en-US"/>
        </w:rPr>
        <w:t>Authors, Books, Readers, Publishers:</w:t>
      </w:r>
      <w:r w:rsidRPr="00D30BB2">
        <w:rPr>
          <w:rFonts w:eastAsia="Times New Roman" w:cs="Times New Roman"/>
          <w:color w:val="000000"/>
          <w:szCs w:val="28"/>
          <w:lang w:val="en-US"/>
        </w:rPr>
        <w:t xml:space="preserve"> </w:t>
      </w:r>
      <w:r w:rsidRPr="00D30BB2">
        <w:rPr>
          <w:rFonts w:eastAsia="Times New Roman" w:cs="Times New Roman"/>
          <w:color w:val="000000"/>
          <w:szCs w:val="28"/>
        </w:rPr>
        <w:t>создаются</w:t>
      </w:r>
      <w:r w:rsidRPr="00D30BB2">
        <w:rPr>
          <w:rFonts w:eastAsia="Times New Roman" w:cs="Times New Roman"/>
          <w:color w:val="000000"/>
          <w:szCs w:val="28"/>
          <w:lang w:val="en-US"/>
        </w:rPr>
        <w:t xml:space="preserve"> </w:t>
      </w:r>
      <w:r w:rsidRPr="00D30BB2">
        <w:rPr>
          <w:rFonts w:eastAsia="Times New Roman" w:cs="Times New Roman"/>
          <w:color w:val="000000"/>
          <w:szCs w:val="28"/>
        </w:rPr>
        <w:t>как</w:t>
      </w:r>
      <w:r w:rsidRPr="00D30BB2">
        <w:rPr>
          <w:rFonts w:eastAsia="Times New Roman" w:cs="Times New Roman"/>
          <w:color w:val="000000"/>
          <w:szCs w:val="28"/>
          <w:lang w:val="en-US"/>
        </w:rPr>
        <w:t xml:space="preserve"> </w:t>
      </w:r>
      <w:r w:rsidRPr="00D30BB2">
        <w:rPr>
          <w:rFonts w:eastAsia="Times New Roman" w:cs="Times New Roman"/>
          <w:color w:val="000000"/>
          <w:szCs w:val="28"/>
        </w:rPr>
        <w:t>отдельные</w:t>
      </w:r>
      <w:r w:rsidRPr="00D30BB2">
        <w:rPr>
          <w:rFonts w:eastAsia="Times New Roman" w:cs="Times New Roman"/>
          <w:color w:val="000000"/>
          <w:szCs w:val="28"/>
          <w:lang w:val="en-US"/>
        </w:rPr>
        <w:t xml:space="preserve"> </w:t>
      </w:r>
      <w:r w:rsidRPr="00D30BB2">
        <w:rPr>
          <w:rFonts w:eastAsia="Times New Roman" w:cs="Times New Roman"/>
          <w:color w:val="000000"/>
          <w:szCs w:val="28"/>
        </w:rPr>
        <w:t>узлы</w:t>
      </w:r>
      <w:r w:rsidRPr="00D30BB2">
        <w:rPr>
          <w:rFonts w:eastAsia="Times New Roman" w:cs="Times New Roman"/>
          <w:color w:val="000000"/>
          <w:szCs w:val="28"/>
          <w:lang w:val="en-US"/>
        </w:rPr>
        <w:t>.</w:t>
      </w:r>
    </w:p>
    <w:p w14:paraId="5D3A07D4" w14:textId="1B50F4FF" w:rsidR="00D30BB2" w:rsidRPr="00D30BB2" w:rsidRDefault="00D30BB2" w:rsidP="00D30BB2">
      <w:pPr>
        <w:pStyle w:val="a4"/>
        <w:numPr>
          <w:ilvl w:val="0"/>
          <w:numId w:val="21"/>
        </w:numPr>
        <w:suppressAutoHyphens w:val="0"/>
        <w:spacing w:after="0" w:line="240" w:lineRule="auto"/>
        <w:ind w:leftChars="0" w:firstLineChars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</w:rPr>
      </w:pPr>
      <w:r w:rsidRPr="00D30BB2">
        <w:rPr>
          <w:rFonts w:eastAsia="Times New Roman" w:cs="Times New Roman"/>
          <w:b/>
          <w:bCs/>
          <w:color w:val="000000"/>
          <w:szCs w:val="28"/>
        </w:rPr>
        <w:t>Связи:</w:t>
      </w:r>
      <w:r w:rsidRPr="00D30BB2">
        <w:rPr>
          <w:rFonts w:eastAsia="Times New Roman" w:cs="Times New Roman"/>
          <w:color w:val="000000"/>
          <w:szCs w:val="28"/>
        </w:rPr>
        <w:t xml:space="preserve"> WRITTEN_BY, PUBLISHED_BY, BORROWED, HAS_* отражают реальные отношения между объектами.</w:t>
      </w:r>
    </w:p>
    <w:p w14:paraId="164B322D" w14:textId="04A07924" w:rsidR="00D30BB2" w:rsidRPr="00D30BB2" w:rsidRDefault="00D30BB2" w:rsidP="00D30BB2">
      <w:pPr>
        <w:pStyle w:val="a4"/>
        <w:numPr>
          <w:ilvl w:val="0"/>
          <w:numId w:val="21"/>
        </w:numPr>
        <w:suppressAutoHyphens w:val="0"/>
        <w:spacing w:after="0" w:line="240" w:lineRule="auto"/>
        <w:ind w:leftChars="0" w:firstLineChars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</w:rPr>
      </w:pPr>
      <w:r w:rsidRPr="00D30BB2">
        <w:rPr>
          <w:rFonts w:eastAsia="Times New Roman" w:cs="Times New Roman"/>
          <w:color w:val="000000"/>
          <w:szCs w:val="28"/>
        </w:rPr>
        <w:t>Модель позволяет выполнять дальнейший анализ и логический вывод через Cypher-запрос</w:t>
      </w:r>
    </w:p>
    <w:p w14:paraId="2376959A" w14:textId="77777777" w:rsidR="00D30BB2" w:rsidRPr="00D30BB2" w:rsidRDefault="00D30BB2" w:rsidP="00D30BB2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</w:rPr>
      </w:pPr>
    </w:p>
    <w:p w14:paraId="15D731AE" w14:textId="540C46D0" w:rsidR="00142F44" w:rsidRPr="00D30BB2" w:rsidRDefault="00142F44">
      <w:pPr>
        <w:suppressAutoHyphens w:val="0"/>
        <w:spacing w:after="0"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eastAsia="Times New Roman" w:cs="Times New Roman"/>
          <w:color w:val="000000"/>
          <w:szCs w:val="28"/>
        </w:rPr>
      </w:pPr>
      <w:r w:rsidRPr="00D30BB2">
        <w:rPr>
          <w:rFonts w:eastAsia="Times New Roman" w:cs="Times New Roman"/>
          <w:color w:val="000000"/>
          <w:szCs w:val="28"/>
        </w:rPr>
        <w:br w:type="page"/>
      </w:r>
    </w:p>
    <w:p w14:paraId="66971DD9" w14:textId="1F82FB1F" w:rsidR="00D30BB2" w:rsidRPr="00D30BB2" w:rsidRDefault="00D30BB2" w:rsidP="00D30BB2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D30BB2">
        <w:rPr>
          <w:rFonts w:eastAsia="Times New Roman" w:cs="Times New Roman"/>
          <w:b/>
          <w:bCs/>
          <w:color w:val="000000"/>
          <w:szCs w:val="28"/>
        </w:rPr>
        <w:lastRenderedPageBreak/>
        <w:t xml:space="preserve">Рисунок </w:t>
      </w:r>
      <w:r w:rsidR="00B86285">
        <w:rPr>
          <w:rFonts w:eastAsia="Times New Roman" w:cs="Times New Roman"/>
          <w:b/>
          <w:bCs/>
          <w:color w:val="000000"/>
          <w:szCs w:val="28"/>
          <w:lang w:val="en-US"/>
        </w:rPr>
        <w:t>6</w:t>
      </w:r>
      <w:r w:rsidRPr="00D30BB2">
        <w:rPr>
          <w:rFonts w:eastAsia="Times New Roman" w:cs="Times New Roman"/>
          <w:b/>
          <w:bCs/>
          <w:color w:val="000000"/>
          <w:szCs w:val="28"/>
        </w:rPr>
        <w:t xml:space="preserve"> – Демонстрация связей</w:t>
      </w:r>
    </w:p>
    <w:p w14:paraId="4E60FEAC" w14:textId="77777777" w:rsidR="00D30BB2" w:rsidRPr="00D30BB2" w:rsidRDefault="00D30BB2" w:rsidP="00D30BB2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D30BB2">
        <w:rPr>
          <w:rFonts w:eastAsia="Times New Roman" w:cs="Times New Roman"/>
          <w:color w:val="000000"/>
          <w:szCs w:val="28"/>
        </w:rPr>
        <w:t>Визуализация графа показывает все узлы и их связи.</w:t>
      </w:r>
    </w:p>
    <w:p w14:paraId="7A16FB73" w14:textId="77777777" w:rsidR="00D30BB2" w:rsidRPr="00D30BB2" w:rsidRDefault="00D30BB2" w:rsidP="00D30BB2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D30BB2">
        <w:rPr>
          <w:rFonts w:eastAsia="Times New Roman" w:cs="Times New Roman"/>
          <w:color w:val="000000"/>
          <w:szCs w:val="28"/>
        </w:rPr>
        <w:t>Легко видеть, какие книги принадлежит библиотеке, кто их автор, кто их взял, и какие издательства участвовали в публикации.</w:t>
      </w:r>
    </w:p>
    <w:p w14:paraId="3BF73B85" w14:textId="6FFB9E32" w:rsidR="00D30BB2" w:rsidRPr="00D30BB2" w:rsidRDefault="00D30BB2" w:rsidP="00D30BB2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D30BB2">
        <w:rPr>
          <w:rFonts w:eastAsia="Times New Roman" w:cs="Times New Roman"/>
          <w:color w:val="000000"/>
          <w:szCs w:val="28"/>
        </w:rPr>
        <w:t>Центральный узел Library</w:t>
      </w:r>
      <w:r>
        <w:rPr>
          <w:rFonts w:eastAsia="Times New Roman" w:cs="Times New Roman"/>
          <w:color w:val="000000"/>
          <w:szCs w:val="28"/>
        </w:rPr>
        <w:t xml:space="preserve"> (Главная библиотека)</w:t>
      </w:r>
      <w:r w:rsidRPr="00D30BB2">
        <w:rPr>
          <w:rFonts w:eastAsia="Times New Roman" w:cs="Times New Roman"/>
          <w:color w:val="000000"/>
          <w:szCs w:val="28"/>
        </w:rPr>
        <w:t xml:space="preserve"> обеспечивает наглядность и удобство анализа структуры модели.</w:t>
      </w:r>
    </w:p>
    <w:p w14:paraId="51AECB79" w14:textId="340EEF18" w:rsidR="00142F44" w:rsidRPr="00037263" w:rsidRDefault="00037263" w:rsidP="00037263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center"/>
        <w:rPr>
          <w:rFonts w:eastAsia="Times New Roman" w:cs="Times New Roman"/>
          <w:color w:val="000000"/>
          <w:szCs w:val="28"/>
        </w:rPr>
      </w:pPr>
      <w:r w:rsidRPr="00037263">
        <w:rPr>
          <w:rFonts w:eastAsia="Times New Roman" w:cs="Times New Roman"/>
          <w:noProof/>
          <w:color w:val="000000"/>
          <w:szCs w:val="28"/>
        </w:rPr>
        <w:drawing>
          <wp:inline distT="0" distB="0" distL="0" distR="0" wp14:anchorId="76958989" wp14:editId="596564FF">
            <wp:extent cx="5940425" cy="2933065"/>
            <wp:effectExtent l="0" t="0" r="3175" b="635"/>
            <wp:docPr id="70725635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5635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7E20" w14:textId="3A898560" w:rsidR="00B86285" w:rsidRPr="00B86285" w:rsidRDefault="00037263" w:rsidP="00B86285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Рисунок </w:t>
      </w:r>
      <w:r w:rsidR="00B86285">
        <w:rPr>
          <w:rFonts w:eastAsia="Times New Roman" w:cs="Times New Roman"/>
          <w:color w:val="000000"/>
          <w:szCs w:val="28"/>
          <w:lang w:val="en-US"/>
        </w:rPr>
        <w:t>6</w:t>
      </w:r>
      <w:r>
        <w:rPr>
          <w:rFonts w:eastAsia="Times New Roman" w:cs="Times New Roman"/>
          <w:color w:val="000000"/>
          <w:szCs w:val="28"/>
        </w:rPr>
        <w:t xml:space="preserve"> – Демонстрация связей</w:t>
      </w:r>
    </w:p>
    <w:p w14:paraId="74C207C1" w14:textId="77777777" w:rsidR="00037263" w:rsidRPr="00037263" w:rsidRDefault="00037263" w:rsidP="00037263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b/>
          <w:bCs/>
          <w:color w:val="000000"/>
          <w:szCs w:val="28"/>
        </w:rPr>
      </w:pPr>
      <w:r w:rsidRPr="00037263">
        <w:rPr>
          <w:rFonts w:eastAsia="Times New Roman" w:cs="Times New Roman"/>
          <w:b/>
          <w:bCs/>
          <w:color w:val="000000"/>
          <w:szCs w:val="28"/>
        </w:rPr>
        <w:t>5. Вывод</w:t>
      </w:r>
    </w:p>
    <w:p w14:paraId="3EAEEF58" w14:textId="15AD1F12" w:rsidR="00037263" w:rsidRPr="00037263" w:rsidRDefault="00037263" w:rsidP="00037263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037263">
        <w:rPr>
          <w:rFonts w:eastAsia="Times New Roman" w:cs="Times New Roman"/>
          <w:color w:val="000000"/>
          <w:szCs w:val="28"/>
        </w:rPr>
        <w:t xml:space="preserve">В работе создана онтологическая модель библиотечного каталога, объединяющая </w:t>
      </w:r>
      <w:r w:rsidRPr="00037263">
        <w:rPr>
          <w:rFonts w:eastAsia="Times New Roman" w:cs="Times New Roman"/>
          <w:b/>
          <w:bCs/>
          <w:color w:val="000000"/>
          <w:szCs w:val="28"/>
        </w:rPr>
        <w:t>книги, авторов, издательства и читателей</w:t>
      </w:r>
      <w:r w:rsidRPr="00037263">
        <w:rPr>
          <w:rFonts w:eastAsia="Times New Roman" w:cs="Times New Roman"/>
          <w:color w:val="000000"/>
          <w:szCs w:val="28"/>
        </w:rPr>
        <w:t>.</w:t>
      </w:r>
    </w:p>
    <w:p w14:paraId="5820CEDF" w14:textId="328EE328" w:rsidR="00037263" w:rsidRPr="00037263" w:rsidRDefault="00037263" w:rsidP="00037263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037263">
        <w:rPr>
          <w:rFonts w:eastAsia="Times New Roman" w:cs="Times New Roman"/>
          <w:color w:val="000000"/>
          <w:szCs w:val="28"/>
        </w:rPr>
        <w:t xml:space="preserve">Главный узел </w:t>
      </w:r>
      <w:r w:rsidRPr="00037263">
        <w:rPr>
          <w:rFonts w:eastAsia="Times New Roman" w:cs="Times New Roman"/>
          <w:b/>
          <w:bCs/>
          <w:color w:val="000000"/>
          <w:szCs w:val="28"/>
        </w:rPr>
        <w:t>Library</w:t>
      </w:r>
      <w:r>
        <w:rPr>
          <w:rFonts w:eastAsia="Times New Roman" w:cs="Times New Roman"/>
          <w:b/>
          <w:bCs/>
          <w:color w:val="000000"/>
          <w:szCs w:val="28"/>
        </w:rPr>
        <w:t xml:space="preserve"> (для </w:t>
      </w:r>
      <w:r>
        <w:rPr>
          <w:rFonts w:eastAsia="Times New Roman" w:cs="Times New Roman"/>
          <w:b/>
          <w:bCs/>
          <w:color w:val="000000"/>
          <w:szCs w:val="28"/>
          <w:lang w:val="en-US"/>
        </w:rPr>
        <w:t>Prot</w:t>
      </w:r>
      <w:r w:rsidRPr="00037263">
        <w:rPr>
          <w:rFonts w:eastAsia="Times New Roman" w:cs="Times New Roman"/>
          <w:b/>
          <w:bCs/>
          <w:color w:val="000000"/>
          <w:szCs w:val="28"/>
        </w:rPr>
        <w:t>é</w:t>
      </w:r>
      <w:r>
        <w:rPr>
          <w:rFonts w:eastAsia="Times New Roman" w:cs="Times New Roman"/>
          <w:b/>
          <w:bCs/>
          <w:color w:val="000000"/>
          <w:szCs w:val="28"/>
          <w:lang w:val="en-US"/>
        </w:rPr>
        <w:t>g</w:t>
      </w:r>
      <w:r w:rsidRPr="00037263">
        <w:rPr>
          <w:rFonts w:eastAsia="Times New Roman" w:cs="Times New Roman"/>
          <w:b/>
          <w:bCs/>
          <w:color w:val="000000"/>
          <w:szCs w:val="28"/>
        </w:rPr>
        <w:t xml:space="preserve">é </w:t>
      </w:r>
      <w:r>
        <w:rPr>
          <w:rFonts w:eastAsia="Times New Roman" w:cs="Times New Roman"/>
          <w:b/>
          <w:bCs/>
          <w:color w:val="000000"/>
          <w:szCs w:val="28"/>
        </w:rPr>
        <w:t xml:space="preserve">узел </w:t>
      </w:r>
      <w:r>
        <w:rPr>
          <w:rFonts w:eastAsia="Times New Roman" w:cs="Times New Roman"/>
          <w:b/>
          <w:bCs/>
          <w:color w:val="000000"/>
          <w:szCs w:val="28"/>
          <w:lang w:val="en-US"/>
        </w:rPr>
        <w:t>Things</w:t>
      </w:r>
      <w:r>
        <w:rPr>
          <w:rFonts w:eastAsia="Times New Roman" w:cs="Times New Roman"/>
          <w:b/>
          <w:bCs/>
          <w:color w:val="000000"/>
          <w:szCs w:val="28"/>
        </w:rPr>
        <w:t>)</w:t>
      </w:r>
      <w:r w:rsidRPr="00037263">
        <w:rPr>
          <w:rFonts w:eastAsia="Times New Roman" w:cs="Times New Roman"/>
          <w:color w:val="000000"/>
          <w:szCs w:val="28"/>
        </w:rPr>
        <w:t xml:space="preserve"> обеспечивает централизацию модели, связывая все сущности и упрощая анализ данных.</w:t>
      </w:r>
    </w:p>
    <w:p w14:paraId="7DAD1AEC" w14:textId="2B68970A" w:rsidR="00037263" w:rsidRPr="00037263" w:rsidRDefault="00037263" w:rsidP="00037263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037263">
        <w:rPr>
          <w:rFonts w:eastAsia="Times New Roman" w:cs="Times New Roman"/>
          <w:b/>
          <w:bCs/>
          <w:color w:val="000000"/>
          <w:szCs w:val="28"/>
        </w:rPr>
        <w:t>SWRL-правила</w:t>
      </w:r>
      <w:r w:rsidRPr="00037263">
        <w:rPr>
          <w:rFonts w:eastAsia="Times New Roman" w:cs="Times New Roman"/>
          <w:color w:val="000000"/>
          <w:szCs w:val="28"/>
        </w:rPr>
        <w:t xml:space="preserve"> и </w:t>
      </w:r>
      <w:r w:rsidRPr="00037263">
        <w:rPr>
          <w:rFonts w:eastAsia="Times New Roman" w:cs="Times New Roman"/>
          <w:b/>
          <w:bCs/>
          <w:color w:val="000000"/>
          <w:szCs w:val="28"/>
        </w:rPr>
        <w:t>Cypher-запросы</w:t>
      </w:r>
      <w:r w:rsidRPr="00037263">
        <w:rPr>
          <w:rFonts w:eastAsia="Times New Roman" w:cs="Times New Roman"/>
          <w:color w:val="000000"/>
          <w:szCs w:val="28"/>
        </w:rPr>
        <w:t xml:space="preserve"> позволяют автоматически выводить обратные и косвенные связи:</w:t>
      </w:r>
    </w:p>
    <w:p w14:paraId="74EECEBC" w14:textId="77777777" w:rsidR="00037263" w:rsidRPr="00037263" w:rsidRDefault="00037263" w:rsidP="0003726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037263">
        <w:rPr>
          <w:rFonts w:eastAsia="Times New Roman" w:cs="Times New Roman"/>
          <w:color w:val="000000"/>
          <w:szCs w:val="28"/>
        </w:rPr>
        <w:t>авторы ↔ книги,</w:t>
      </w:r>
    </w:p>
    <w:p w14:paraId="087DFE02" w14:textId="77777777" w:rsidR="00037263" w:rsidRPr="00037263" w:rsidRDefault="00037263" w:rsidP="0003726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eastAsia="Times New Roman" w:cs="Times New Roman"/>
          <w:color w:val="000000"/>
          <w:szCs w:val="28"/>
        </w:rPr>
      </w:pPr>
      <w:r w:rsidRPr="00037263">
        <w:rPr>
          <w:rFonts w:eastAsia="Times New Roman" w:cs="Times New Roman"/>
          <w:color w:val="000000"/>
          <w:szCs w:val="28"/>
        </w:rPr>
        <w:t>читатели ↔ издательства через взятые книги.</w:t>
      </w:r>
    </w:p>
    <w:p w14:paraId="64864201" w14:textId="2A850B6D" w:rsidR="00037263" w:rsidRPr="00037263" w:rsidRDefault="00037263" w:rsidP="00037263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037263">
        <w:rPr>
          <w:rFonts w:eastAsia="Times New Roman" w:cs="Times New Roman"/>
          <w:color w:val="000000"/>
          <w:szCs w:val="28"/>
        </w:rPr>
        <w:t xml:space="preserve">Модель наглядно реализована в </w:t>
      </w:r>
      <w:r w:rsidRPr="00037263">
        <w:rPr>
          <w:rFonts w:eastAsia="Times New Roman" w:cs="Times New Roman"/>
          <w:b/>
          <w:bCs/>
          <w:color w:val="000000"/>
          <w:szCs w:val="28"/>
        </w:rPr>
        <w:t>Protégé</w:t>
      </w:r>
      <w:r w:rsidRPr="00037263">
        <w:rPr>
          <w:rFonts w:eastAsia="Times New Roman" w:cs="Times New Roman"/>
          <w:color w:val="000000"/>
          <w:szCs w:val="28"/>
        </w:rPr>
        <w:t xml:space="preserve"> и </w:t>
      </w:r>
      <w:r w:rsidRPr="00037263">
        <w:rPr>
          <w:rFonts w:eastAsia="Times New Roman" w:cs="Times New Roman"/>
          <w:b/>
          <w:bCs/>
          <w:color w:val="000000"/>
          <w:szCs w:val="28"/>
        </w:rPr>
        <w:t>Neo4j</w:t>
      </w:r>
      <w:r w:rsidRPr="00037263">
        <w:rPr>
          <w:rFonts w:eastAsia="Times New Roman" w:cs="Times New Roman"/>
          <w:color w:val="000000"/>
          <w:szCs w:val="28"/>
        </w:rPr>
        <w:t>, что подтверждается визуализацией и скриншотами.</w:t>
      </w:r>
    </w:p>
    <w:p w14:paraId="0D9F11CF" w14:textId="388E6F65" w:rsidR="00037263" w:rsidRPr="00037263" w:rsidRDefault="00037263" w:rsidP="00037263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  <w:r w:rsidRPr="00037263">
        <w:rPr>
          <w:rFonts w:eastAsia="Times New Roman" w:cs="Times New Roman"/>
          <w:color w:val="000000"/>
          <w:szCs w:val="28"/>
        </w:rPr>
        <w:t>Практическая ценность: отслеживание взаимодействий между книгами, авторами, читателями и издательствами, а также возможность расширения модели и анализа данных для библиотечной информационной системы.</w:t>
      </w:r>
    </w:p>
    <w:p w14:paraId="39AF0028" w14:textId="1047790A" w:rsidR="00037263" w:rsidRPr="00037263" w:rsidRDefault="00037263" w:rsidP="00037263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</w:p>
    <w:sectPr w:rsidR="00037263" w:rsidRPr="0003726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B5817"/>
    <w:multiLevelType w:val="multilevel"/>
    <w:tmpl w:val="42F4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76ABF"/>
    <w:multiLevelType w:val="multilevel"/>
    <w:tmpl w:val="B95C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C482F"/>
    <w:multiLevelType w:val="multilevel"/>
    <w:tmpl w:val="B95C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D12CC"/>
    <w:multiLevelType w:val="multilevel"/>
    <w:tmpl w:val="A1AC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1665A"/>
    <w:multiLevelType w:val="multilevel"/>
    <w:tmpl w:val="CB70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82946"/>
    <w:multiLevelType w:val="multilevel"/>
    <w:tmpl w:val="583EA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D216D2"/>
    <w:multiLevelType w:val="multilevel"/>
    <w:tmpl w:val="B95C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A7C0F"/>
    <w:multiLevelType w:val="multilevel"/>
    <w:tmpl w:val="21B4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A0B29"/>
    <w:multiLevelType w:val="multilevel"/>
    <w:tmpl w:val="BD98F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FC1FFA"/>
    <w:multiLevelType w:val="multilevel"/>
    <w:tmpl w:val="FC2C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175EC"/>
    <w:multiLevelType w:val="multilevel"/>
    <w:tmpl w:val="B95C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B235EF"/>
    <w:multiLevelType w:val="multilevel"/>
    <w:tmpl w:val="806E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C32A83"/>
    <w:multiLevelType w:val="multilevel"/>
    <w:tmpl w:val="0B74C77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3" w15:restartNumberingAfterBreak="0">
    <w:nsid w:val="52892297"/>
    <w:multiLevelType w:val="multilevel"/>
    <w:tmpl w:val="42F4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8E3923"/>
    <w:multiLevelType w:val="multilevel"/>
    <w:tmpl w:val="4738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621A8"/>
    <w:multiLevelType w:val="multilevel"/>
    <w:tmpl w:val="C606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4B3D72"/>
    <w:multiLevelType w:val="multilevel"/>
    <w:tmpl w:val="F98AC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BE5AC8"/>
    <w:multiLevelType w:val="multilevel"/>
    <w:tmpl w:val="E08A9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CF005D"/>
    <w:multiLevelType w:val="multilevel"/>
    <w:tmpl w:val="B95C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8F4E98"/>
    <w:multiLevelType w:val="multilevel"/>
    <w:tmpl w:val="AAAE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21171D"/>
    <w:multiLevelType w:val="multilevel"/>
    <w:tmpl w:val="BBCA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34276F"/>
    <w:multiLevelType w:val="multilevel"/>
    <w:tmpl w:val="02B8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93686">
    <w:abstractNumId w:val="12"/>
  </w:num>
  <w:num w:numId="2" w16cid:durableId="541358592">
    <w:abstractNumId w:val="9"/>
  </w:num>
  <w:num w:numId="3" w16cid:durableId="1238631559">
    <w:abstractNumId w:val="5"/>
  </w:num>
  <w:num w:numId="4" w16cid:durableId="1850675782">
    <w:abstractNumId w:val="15"/>
  </w:num>
  <w:num w:numId="5" w16cid:durableId="2093700774">
    <w:abstractNumId w:val="21"/>
  </w:num>
  <w:num w:numId="6" w16cid:durableId="244532761">
    <w:abstractNumId w:val="11"/>
  </w:num>
  <w:num w:numId="7" w16cid:durableId="2116628585">
    <w:abstractNumId w:val="20"/>
  </w:num>
  <w:num w:numId="8" w16cid:durableId="834763239">
    <w:abstractNumId w:val="16"/>
  </w:num>
  <w:num w:numId="9" w16cid:durableId="1485924420">
    <w:abstractNumId w:val="19"/>
  </w:num>
  <w:num w:numId="10" w16cid:durableId="1385710952">
    <w:abstractNumId w:val="8"/>
  </w:num>
  <w:num w:numId="11" w16cid:durableId="1680697654">
    <w:abstractNumId w:val="17"/>
  </w:num>
  <w:num w:numId="12" w16cid:durableId="1794134590">
    <w:abstractNumId w:val="14"/>
  </w:num>
  <w:num w:numId="13" w16cid:durableId="1450467792">
    <w:abstractNumId w:val="0"/>
  </w:num>
  <w:num w:numId="14" w16cid:durableId="1193224143">
    <w:abstractNumId w:val="3"/>
  </w:num>
  <w:num w:numId="15" w16cid:durableId="1131437387">
    <w:abstractNumId w:val="7"/>
  </w:num>
  <w:num w:numId="16" w16cid:durableId="281037443">
    <w:abstractNumId w:val="13"/>
  </w:num>
  <w:num w:numId="17" w16cid:durableId="2092072270">
    <w:abstractNumId w:val="2"/>
  </w:num>
  <w:num w:numId="18" w16cid:durableId="1059590511">
    <w:abstractNumId w:val="1"/>
  </w:num>
  <w:num w:numId="19" w16cid:durableId="832339148">
    <w:abstractNumId w:val="18"/>
  </w:num>
  <w:num w:numId="20" w16cid:durableId="1187137795">
    <w:abstractNumId w:val="10"/>
  </w:num>
  <w:num w:numId="21" w16cid:durableId="1742828038">
    <w:abstractNumId w:val="6"/>
  </w:num>
  <w:num w:numId="22" w16cid:durableId="5630331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EFF"/>
    <w:rsid w:val="00027B62"/>
    <w:rsid w:val="00037263"/>
    <w:rsid w:val="001121FA"/>
    <w:rsid w:val="00142F44"/>
    <w:rsid w:val="001431B2"/>
    <w:rsid w:val="001B566A"/>
    <w:rsid w:val="00246AC3"/>
    <w:rsid w:val="002A449E"/>
    <w:rsid w:val="002C2170"/>
    <w:rsid w:val="00326D6C"/>
    <w:rsid w:val="004E3561"/>
    <w:rsid w:val="004E439A"/>
    <w:rsid w:val="00581E3A"/>
    <w:rsid w:val="005B7B6C"/>
    <w:rsid w:val="00862B51"/>
    <w:rsid w:val="008B0961"/>
    <w:rsid w:val="00927A18"/>
    <w:rsid w:val="00B43F1D"/>
    <w:rsid w:val="00B66FF8"/>
    <w:rsid w:val="00B811AF"/>
    <w:rsid w:val="00B86285"/>
    <w:rsid w:val="00CB74DF"/>
    <w:rsid w:val="00D30BB2"/>
    <w:rsid w:val="00E76EFF"/>
    <w:rsid w:val="00F26F67"/>
    <w:rsid w:val="00FC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502E6"/>
  <w15:docId w15:val="{BCB9BB6C-B0D0-4FE2-ABCB-66312A90C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21FA"/>
    <w:pPr>
      <w:suppressAutoHyphens/>
      <w:spacing w:after="160" w:line="259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hAnsi="Times New Roman"/>
      <w:position w:val="-1"/>
      <w:sz w:val="28"/>
      <w:szCs w:val="22"/>
      <w:lang w:eastAsia="en-US"/>
    </w:rPr>
  </w:style>
  <w:style w:type="paragraph" w:styleId="1">
    <w:name w:val="heading 1"/>
    <w:basedOn w:val="a"/>
    <w:next w:val="a"/>
    <w:uiPriority w:val="9"/>
    <w:qFormat/>
    <w:rsid w:val="00D30BB2"/>
    <w:pPr>
      <w:keepNext/>
      <w:keepLines/>
      <w:spacing w:before="480" w:after="120"/>
    </w:pPr>
    <w:rPr>
      <w:b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pPr>
      <w:ind w:left="720"/>
      <w:contextualSpacing/>
    </w:p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1H67wlPTC9tAFfFY2A5eZGgRqQ==">CgMxLjA4AHIhMVZuOWU1UVVvZEMxSXYzZW4taHNZWkRVNGpvZEdDTTAx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12</Pages>
  <Words>1240</Words>
  <Characters>7069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Ayanshan</dc:creator>
  <cp:lastModifiedBy>Timofei Davydov</cp:lastModifiedBy>
  <cp:revision>12</cp:revision>
  <dcterms:created xsi:type="dcterms:W3CDTF">2017-09-19T07:01:00Z</dcterms:created>
  <dcterms:modified xsi:type="dcterms:W3CDTF">2025-10-31T10:58:00Z</dcterms:modified>
</cp:coreProperties>
</file>