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Implementation Plan — Security Platform (Zero Trust / Supply Chain / Observability)</w:t>
      </w:r>
    </w:p>
    <w:p>
      <w:pPr>
        <w:jc w:val="center"/>
      </w:pPr>
      <w:r>
        <w:rPr>
          <w:color w:val="5A5A5A"/>
          <w:sz w:val="20"/>
        </w:rPr>
        <w:t>Έκδοση: v1.0 • Ημερομηνία: 06/02/2026 • Εσωτερική χρήση</w:t>
      </w:r>
    </w:p>
    <w:p/>
    <w:p>
      <w:pPr>
        <w:pStyle w:val="Heading1"/>
      </w:pPr>
      <w:r>
        <w:t>1. Σκοπός και “μη-διαπραγματεύσιμα”</w:t>
      </w:r>
    </w:p>
    <w:p>
      <w:r>
        <w:rPr>
          <w:b/>
        </w:rPr>
        <w:t xml:space="preserve">Στόχος: </w:t>
      </w:r>
      <w:r>
        <w:t xml:space="preserve">να χτίσουμε ένα opinionated security platform που κάνει secure-by-default την ανάπτυξη web apps / APIs, </w:t>
      </w:r>
      <w:r>
        <w:t xml:space="preserve">με κεντρικές πολιτικές, ισχυρή ταυτότητα, απομόνωση (segmentation), αποδείξιμη </w:t>
      </w:r>
      <w:r>
        <w:t>ακεραιότητα build/deploy και τηλεμετρία για ανίχνευση/αντίδραση.</w:t>
      </w:r>
    </w:p>
    <w:p>
      <w:r>
        <w:t>Μη-διαπραγματεύσιμα (αν παραβιαστούν, το platform θεωρείται αποτυχημένο):</w:t>
      </w:r>
    </w:p>
    <w:p>
      <w:pPr>
        <w:pStyle w:val="ListBullet"/>
      </w:pPr>
      <w:r>
        <w:t>Καμία “τυφλή εμπιστοσύνη” στο δίκτυο: κάθε request είναι authenticated + authorized + audited.</w:t>
      </w:r>
    </w:p>
    <w:p>
      <w:pPr>
        <w:pStyle w:val="ListBullet"/>
      </w:pPr>
      <w:r>
        <w:t>Secure defaults παντού. Ο developer πρέπει να δουλεύει “σωστά” χωρίς να το σκέφτεται.</w:t>
      </w:r>
    </w:p>
    <w:p>
      <w:pPr>
        <w:pStyle w:val="ListBullet"/>
      </w:pPr>
      <w:r>
        <w:t>Blast radius μικρό: κάθε υπηρεσία/route/ενέργεια με least privilege και αυστηρά boundaries.</w:t>
      </w:r>
    </w:p>
    <w:p>
      <w:pPr>
        <w:pStyle w:val="ListBullet"/>
      </w:pPr>
      <w:r>
        <w:t>Κανένα artifact δεν τρέχει σε production χωρίς provenance + signature από εγκεκριμένο pipeline.</w:t>
      </w:r>
    </w:p>
    <w:p>
      <w:pPr>
        <w:pStyle w:val="ListBullet"/>
      </w:pPr>
      <w:r>
        <w:t>Τηλεμετρία/alerts πρώτης κλάσης: όταν κάτι πάει στραβά, το μαθαίνουμε νωρίς και έχουμε runbook.</w:t>
      </w:r>
    </w:p>
    <w:p>
      <w:pPr>
        <w:pStyle w:val="Heading1"/>
      </w:pPr>
      <w:r>
        <w:t>2. Threat model (μίνι, αλλά υποχρεωτικό)</w:t>
      </w:r>
    </w:p>
    <w:p>
      <w:r>
        <w:t>Πριν γραφτεί σοβαρός κώδικας, ορίζουμε: assets, trust boundaries και attacker types. Αυτό δεν είναι θεωρία — είναι το contract που καθορίζει τι προστατεύουμε.</w:t>
      </w:r>
    </w:p>
    <w:p>
      <w:r>
        <w:t>Assets (ενδεικτικά):</w:t>
      </w:r>
    </w:p>
    <w:p>
      <w:pPr>
        <w:pStyle w:val="ListBullet"/>
      </w:pPr>
      <w:r>
        <w:t>Credentials (user/admin), sessions, tokens, API keys</w:t>
      </w:r>
    </w:p>
    <w:p>
      <w:pPr>
        <w:pStyle w:val="ListBullet"/>
      </w:pPr>
      <w:r>
        <w:t>PII/financial data, business critical data, configuration &amp; secrets</w:t>
      </w:r>
    </w:p>
    <w:p>
      <w:pPr>
        <w:pStyle w:val="ListBullet"/>
      </w:pPr>
      <w:r>
        <w:t>CI/CD, signing keys, container images, deployment manifests</w:t>
      </w:r>
    </w:p>
    <w:p>
      <w:pPr>
        <w:pStyle w:val="ListBullet"/>
      </w:pPr>
      <w:r>
        <w:t>Audit logs και policy store (αν παραβιαστούν, “τυφλώνεται” η άμυνα)</w:t>
      </w:r>
    </w:p>
    <w:p>
      <w:r>
        <w:t>Attacker types (ελάχιστο σετ):</w:t>
      </w:r>
    </w:p>
    <w:p>
      <w:pPr>
        <w:pStyle w:val="ListBullet"/>
      </w:pPr>
      <w:r>
        <w:t>External: bot/credential stuffing, exploit dev (OWASP), targeted attacker</w:t>
      </w:r>
    </w:p>
    <w:p>
      <w:pPr>
        <w:pStyle w:val="ListBullet"/>
      </w:pPr>
      <w:r>
        <w:t>Supply-chain: dependency hijack, poisoned image, CI compromise</w:t>
      </w:r>
    </w:p>
    <w:p>
      <w:pPr>
        <w:pStyle w:val="ListBullet"/>
      </w:pPr>
      <w:r>
        <w:t>Insider / misconfiguration: λάθος ρύθμιση, υπερ-δικαιώματα, accidental exposure</w:t>
      </w:r>
    </w:p>
    <w:p>
      <w:pPr>
        <w:pStyle w:val="Heading1"/>
      </w:pPr>
      <w:r>
        <w:t>3. Αρχιτεκτονική πλατφόρμας (high-level)</w:t>
      </w:r>
    </w:p>
    <w:p>
      <w:r>
        <w:t>Το platform αποτελείται από τέσσερα planes, με σαφή boundaries και contracts:</w:t>
      </w:r>
    </w:p>
    <w:p>
      <w:pPr>
        <w:pStyle w:val="ListBullet"/>
      </w:pPr>
      <w:r>
        <w:t>Edge/Gateway Plane: termination, normalization, rate limiting, authn hooks, routing, mTLS προς εσωτερικά.</w:t>
      </w:r>
    </w:p>
    <w:p>
      <w:pPr>
        <w:pStyle w:val="ListBullet"/>
      </w:pPr>
      <w:r>
        <w:t>Identity &amp; Authorization Plane: OIDC/OAuth2, workload identities, policy engine (PDP) και decision logs.</w:t>
      </w:r>
    </w:p>
    <w:p>
      <w:pPr>
        <w:pStyle w:val="ListBullet"/>
      </w:pPr>
      <w:r>
        <w:t>Telemetry &amp; Detection Plane: audit logs, traces, metrics, detections, alerting, incident hooks.</w:t>
      </w:r>
    </w:p>
    <w:p>
      <w:pPr>
        <w:pStyle w:val="ListBullet"/>
      </w:pPr>
      <w:r>
        <w:t>Supply Chain &amp; Deployment Integrity Plane: SBOM, provenance, signing, admission gates, secure runtime defaults.</w:t>
      </w:r>
    </w:p>
    <w:p>
      <w:pPr>
        <w:pStyle w:val="Heading1"/>
      </w:pPr>
      <w:r>
        <w:t>4. Component blueprint (τι χτίζουμε)</w:t>
      </w:r>
    </w:p>
    <w:p>
      <w:pPr>
        <w:pStyle w:val="Heading2"/>
      </w:pPr>
      <w:r>
        <w:t>4.1 Gateway Bundle</w:t>
      </w:r>
    </w:p>
    <w:p>
      <w:r>
        <w:t>Πακέτο (docker/k8s) με ασφαλείς προεπιλογές:</w:t>
      </w:r>
    </w:p>
    <w:p>
      <w:pPr>
        <w:pStyle w:val="ListBullet"/>
      </w:pPr>
      <w:r>
        <w:t>TLS 1.2+ με ισχυρά ciphers, HSTS, OCSP stapling όπου υποστηρίζεται.</w:t>
      </w:r>
    </w:p>
    <w:p>
      <w:pPr>
        <w:pStyle w:val="ListBullet"/>
      </w:pPr>
      <w:r>
        <w:t>Request normalization: canonicalize paths/headers, block ambiguous encodings, strict header size/line limits.</w:t>
      </w:r>
    </w:p>
    <w:p>
      <w:pPr>
        <w:pStyle w:val="ListBullet"/>
      </w:pPr>
      <w:r>
        <w:t>Rate limits: per-IP + per-identity + per-route, με burst/steady και “greylisting” σε ύποπτα μοτίβα.</w:t>
      </w:r>
    </w:p>
    <w:p>
      <w:pPr>
        <w:pStyle w:val="ListBullet"/>
      </w:pPr>
      <w:r>
        <w:t>WAF βασικό: block common exploit patterns (XSS/SQLi payload heuristics), αλλά δεν είναι το primary control.</w:t>
      </w:r>
    </w:p>
    <w:p>
      <w:pPr>
        <w:pStyle w:val="ListBullet"/>
      </w:pPr>
      <w:r>
        <w:t>CORS deny-by-default με exact allowlists και no wildcard σε credentials mode.</w:t>
      </w:r>
    </w:p>
    <w:p>
      <w:pPr>
        <w:pStyle w:val="ListBullet"/>
      </w:pPr>
      <w:r>
        <w:t>Body limits, upload constraints, safe timeouts (read/write) και connection limits για αντοχή σε DoS.</w:t>
      </w:r>
    </w:p>
    <w:p>
      <w:r>
        <w:t>Output: Helm chart + docker-compose για local dev, με ένα “secure preset” που δεν αλλάζει χωρίς review.</w:t>
      </w:r>
    </w:p>
    <w:p>
      <w:pPr>
        <w:pStyle w:val="Heading2"/>
      </w:pPr>
      <w:r>
        <w:t>4.2 Policy Engine (PDP) + Policy Authoring</w:t>
      </w:r>
    </w:p>
    <w:p>
      <w:r>
        <w:t>Κεντρικός εγκέφαλος authorization:</w:t>
      </w:r>
    </w:p>
    <w:p>
      <w:pPr>
        <w:pStyle w:val="ListBullet"/>
      </w:pPr>
      <w:r>
        <w:t>Policy decisions ανά action, όχι μόνο ανά route (π.χ. POST /transfer:amount).</w:t>
      </w:r>
    </w:p>
    <w:p>
      <w:pPr>
        <w:pStyle w:val="ListBullet"/>
      </w:pPr>
      <w:r>
        <w:t>RBAC + ABAC, με δυνατότητα ReBAC αργότερα (relationships).</w:t>
      </w:r>
    </w:p>
    <w:p>
      <w:pPr>
        <w:pStyle w:val="ListBullet"/>
      </w:pPr>
      <w:r>
        <w:t>Decision logs: κάθε allow/deny γράφεται ως audit event με policy_id + reason.</w:t>
      </w:r>
    </w:p>
    <w:p>
      <w:pPr>
        <w:pStyle w:val="ListBullet"/>
      </w:pPr>
      <w:r>
        <w:t>Policy-as-code: versioning, reviews, tests, promotion dev→staging→prod.</w:t>
      </w:r>
    </w:p>
    <w:p>
      <w:pPr>
        <w:pStyle w:val="ListBullet"/>
      </w:pPr>
      <w:r>
        <w:t>Fail-closed: αν το PDP δεν απαντά, default deny (ελεγχόμενες εξαιρέσεις μόνο για health checks).</w:t>
      </w:r>
    </w:p>
    <w:p>
      <w:pPr>
        <w:pStyle w:val="Heading2"/>
      </w:pPr>
      <w:r>
        <w:t>4.3 Identity Plane</w:t>
      </w:r>
    </w:p>
    <w:p>
      <w:r>
        <w:t>Authentication &amp; token hygiene:</w:t>
      </w:r>
    </w:p>
    <w:p>
      <w:pPr>
        <w:pStyle w:val="ListBullet"/>
      </w:pPr>
      <w:r>
        <w:t>OIDC integration (Google/Microsoft/Keycloak) με PKCE για public clients.</w:t>
      </w:r>
    </w:p>
    <w:p>
      <w:pPr>
        <w:pStyle w:val="ListBullet"/>
      </w:pPr>
      <w:r>
        <w:t>Short-lived access tokens, refresh rotation, token binding όπου είναι δυνατό.</w:t>
      </w:r>
    </w:p>
    <w:p>
      <w:pPr>
        <w:pStyle w:val="ListBullet"/>
      </w:pPr>
      <w:r>
        <w:t>Step-up auth για high-risk actions (π.χ. αλλαγή email, πληρωμές, admin).</w:t>
      </w:r>
    </w:p>
    <w:p>
      <w:pPr>
        <w:pStyle w:val="ListBullet"/>
      </w:pPr>
      <w:r>
        <w:t>Service-to-service: workload identity + mTLS. Απαγορεύονται long-lived shared secrets μεταξύ services.</w:t>
      </w:r>
    </w:p>
    <w:p>
      <w:pPr>
        <w:pStyle w:val="ListBullet"/>
      </w:pPr>
      <w:r>
        <w:t>Sessions: httpOnly+secure cookies, SameSite σωστό, idle/absolute timeouts, rotation on privilege change.</w:t>
      </w:r>
    </w:p>
    <w:p>
      <w:pPr>
        <w:pStyle w:val="Heading2"/>
      </w:pPr>
      <w:r>
        <w:t>4.4 Telemetry &amp; Detection</w:t>
      </w:r>
    </w:p>
    <w:p>
      <w:r>
        <w:t>Observability σχεδιασμένο για άμυνα:</w:t>
      </w:r>
    </w:p>
    <w:p>
      <w:pPr>
        <w:pStyle w:val="ListBullet"/>
      </w:pPr>
      <w:r>
        <w:t>Unified audit schema: actor, subject, action, resource, result, policy_id, risk_score, ip/asn, device_id.</w:t>
      </w:r>
    </w:p>
    <w:p>
      <w:pPr>
        <w:pStyle w:val="ListBullet"/>
      </w:pPr>
      <w:r>
        <w:t>Immutable log pipeline (append-only) με tamper-evident storage (WORM bucket ή hash chaining).</w:t>
      </w:r>
    </w:p>
    <w:p>
      <w:pPr>
        <w:pStyle w:val="ListBullet"/>
      </w:pPr>
      <w:r>
        <w:t>Detections: brute force, password spraying, credential stuffing, token replay, impossible travel, mass export.</w:t>
      </w:r>
    </w:p>
    <w:p>
      <w:pPr>
        <w:pStyle w:val="ListBullet"/>
      </w:pPr>
      <w:r>
        <w:t>Response hooks: auto step-up auth, temporary blocks, revoke sessions/tokens, rotate credentials.</w:t>
      </w:r>
    </w:p>
    <w:p>
      <w:pPr>
        <w:pStyle w:val="ListBullet"/>
      </w:pPr>
      <w:r>
        <w:t>Runbooks: για κάθε alert υπάρχει διαδικασία triage/containment/recovery.</w:t>
      </w:r>
    </w:p>
    <w:p>
      <w:pPr>
        <w:pStyle w:val="Heading2"/>
      </w:pPr>
      <w:r>
        <w:t>4.5 Supply Chain &amp; Deployment Integrity</w:t>
      </w:r>
    </w:p>
    <w:p>
      <w:r>
        <w:t>Αποδείξιμη ακεραιότητα από code → prod:</w:t>
      </w:r>
    </w:p>
    <w:p>
      <w:pPr>
        <w:pStyle w:val="ListBullet"/>
      </w:pPr>
      <w:r>
        <w:t>SBOM generation για κάθε build (CycloneDX ή SPDX) + αποθήκευση/αναζήτηση.</w:t>
      </w:r>
    </w:p>
    <w:p>
      <w:pPr>
        <w:pStyle w:val="ListBullet"/>
      </w:pPr>
      <w:r>
        <w:t>Provenance attestation: pipeline, commit, dependencies, environment.</w:t>
      </w:r>
    </w:p>
    <w:p>
      <w:pPr>
        <w:pStyle w:val="ListBullet"/>
      </w:pPr>
      <w:r>
        <w:t>Signing: υπογραφή images/artifacts. Κλειδιά σε KMS/HSM, όχι σε CI env vars.</w:t>
      </w:r>
    </w:p>
    <w:p>
      <w:pPr>
        <w:pStyle w:val="ListBullet"/>
      </w:pPr>
      <w:r>
        <w:t>Admission gate: production τρέχει μόνο signed+attested artifacts από allowlisted pipelines.</w:t>
      </w:r>
    </w:p>
    <w:p>
      <w:pPr>
        <w:pStyle w:val="ListBullet"/>
      </w:pPr>
      <w:r>
        <w:t>Runtime hardening: non-root, read-only FS, drop capabilities, seccomp, egress allowlists.</w:t>
      </w:r>
    </w:p>
    <w:p>
      <w:r>
        <w:br w:type="page"/>
      </w:r>
    </w:p>
    <w:p>
      <w:pPr>
        <w:pStyle w:val="Heading1"/>
      </w:pPr>
      <w:r>
        <w:t>5. Implementation Phases &amp; Deliverables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rPr>
          <w:tblHeader w:val="true"/>
        </w:trPr>
        <w:tc>
          <w:tcPr>
            <w:tcW w:type="dxa" w:w="1361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b/>
              </w:rPr>
              <w:t>Φάση</w:t>
            </w:r>
          </w:p>
        </w:tc>
        <w:tc>
          <w:tcPr>
            <w:tcW w:type="dxa" w:w="1814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b/>
              </w:rPr>
              <w:t>Στόχος</w:t>
            </w:r>
          </w:p>
        </w:tc>
        <w:tc>
          <w:tcPr>
            <w:tcW w:type="dxa" w:w="2381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b/>
              </w:rPr>
              <w:t>Deliverables</w:t>
            </w:r>
          </w:p>
        </w:tc>
        <w:tc>
          <w:tcPr>
            <w:tcW w:type="dxa" w:w="2381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b/>
              </w:rPr>
              <w:t>Λεπτομέρειες που κάνουν τη διαφορά</w:t>
            </w:r>
          </w:p>
        </w:tc>
        <w:tc>
          <w:tcPr>
            <w:tcW w:type="dxa" w:w="2154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b/>
              </w:rPr>
              <w:t>Exit Criteria (DoD)</w:t>
            </w:r>
          </w:p>
        </w:tc>
      </w:tr>
      <w:tr>
        <w:tc>
          <w:tcPr>
            <w:tcW w:type="dxa" w:w="136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t>P1 (4-6w)</w:t>
            </w:r>
          </w:p>
        </w:tc>
        <w:tc>
          <w:tcPr>
            <w:tcW w:type="dxa" w:w="1814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t>Gateway MVP</w:t>
            </w:r>
          </w:p>
        </w:tc>
        <w:tc>
          <w:tcPr>
            <w:tcW w:type="dxa" w:w="238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t>Helm+Compose gateway bundle • baseline headers • CORS • limits • rate limiting • JWT hook</w:t>
            </w:r>
          </w:p>
        </w:tc>
        <w:tc>
          <w:tcPr>
            <w:tcW w:type="dxa" w:w="238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t>Canonicalization • strict timeouts • deny-by-default • per-route budgets</w:t>
            </w:r>
          </w:p>
        </w:tc>
        <w:tc>
          <w:tcPr>
            <w:tcW w:type="dxa" w:w="2154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t>OWASP baseline tests pass • config locked • 0 critical findings in DAST</w:t>
            </w:r>
          </w:p>
        </w:tc>
      </w:tr>
      <w:tr>
        <w:tc>
          <w:tcPr>
            <w:tcW w:type="dxa" w:w="136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t>P2 (6-10w)</w:t>
            </w:r>
          </w:p>
        </w:tc>
        <w:tc>
          <w:tcPr>
            <w:tcW w:type="dxa" w:w="1814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t>Identity + Policy MVP</w:t>
            </w:r>
          </w:p>
        </w:tc>
        <w:tc>
          <w:tcPr>
            <w:tcW w:type="dxa" w:w="238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t>OIDC login • token/session hygiene • PDP service • policy-as-code repo • decision logs</w:t>
            </w:r>
          </w:p>
        </w:tc>
        <w:tc>
          <w:tcPr>
            <w:tcW w:type="dxa" w:w="238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t>Fail-closed PDP • step-up auth • policy tests in CI • audit for every allow/deny</w:t>
            </w:r>
          </w:p>
        </w:tc>
        <w:tc>
          <w:tcPr>
            <w:tcW w:type="dxa" w:w="2154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t>All endpoints require policy • privilege-escalation tests fail • audit end-to-end</w:t>
            </w:r>
          </w:p>
        </w:tc>
      </w:tr>
      <w:tr>
        <w:tc>
          <w:tcPr>
            <w:tcW w:type="dxa" w:w="136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t>P3 (6-10w)</w:t>
            </w:r>
          </w:p>
        </w:tc>
        <w:tc>
          <w:tcPr>
            <w:tcW w:type="dxa" w:w="1814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t>Telemetry + Detections</w:t>
            </w:r>
          </w:p>
        </w:tc>
        <w:tc>
          <w:tcPr>
            <w:tcW w:type="dxa" w:w="238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t>Unified audit schema • log pipeline • 10 core detections • alert routing • runbooks</w:t>
            </w:r>
          </w:p>
        </w:tc>
        <w:tc>
          <w:tcPr>
            <w:tcW w:type="dxa" w:w="238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t>Tamper-evidence • correlation IDs everywhere • low-noise rules + tuning loop</w:t>
            </w:r>
          </w:p>
        </w:tc>
        <w:tc>
          <w:tcPr>
            <w:tcW w:type="dxa" w:w="2154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t>Simulated attacks detected &lt;10min • runbooks executed successfully</w:t>
            </w:r>
          </w:p>
        </w:tc>
      </w:tr>
      <w:tr>
        <w:tc>
          <w:tcPr>
            <w:tcW w:type="dxa" w:w="136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t>P4 (8-12w)</w:t>
            </w:r>
          </w:p>
        </w:tc>
        <w:tc>
          <w:tcPr>
            <w:tcW w:type="dxa" w:w="1814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t>Supply Chain Gates</w:t>
            </w:r>
          </w:p>
        </w:tc>
        <w:tc>
          <w:tcPr>
            <w:tcW w:type="dxa" w:w="238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t>SBOM • provenance • signing • admission gate/controller • key management • release workflow</w:t>
            </w:r>
          </w:p>
        </w:tc>
        <w:tc>
          <w:tcPr>
            <w:tcW w:type="dxa" w:w="238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t>Keys in KMS • pinned deps • build isolation • prod blocks unsigned artifacts</w:t>
            </w:r>
          </w:p>
        </w:tc>
        <w:tc>
          <w:tcPr>
            <w:tcW w:type="dxa" w:w="2154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t>Unsigned deploy blocked • provenance traceable • SAST/secret scans gate merges</w:t>
            </w:r>
          </w:p>
        </w:tc>
      </w:tr>
      <w:tr>
        <w:tc>
          <w:tcPr>
            <w:tcW w:type="dxa" w:w="136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t>P5 (ongoing)</w:t>
            </w:r>
          </w:p>
        </w:tc>
        <w:tc>
          <w:tcPr>
            <w:tcW w:type="dxa" w:w="1814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t>Hard Mode / Scale</w:t>
            </w:r>
          </w:p>
        </w:tc>
        <w:tc>
          <w:tcPr>
            <w:tcW w:type="dxa" w:w="238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t>mTLS mesh mode • multi-tenant control plane • compliance exports • SRE/SecOps tooling</w:t>
            </w:r>
          </w:p>
        </w:tc>
        <w:tc>
          <w:tcPr>
            <w:tcW w:type="dxa" w:w="238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t>Segmentation by default • quotas • policy bundles • DR for policy/logs</w:t>
            </w:r>
          </w:p>
        </w:tc>
        <w:tc>
          <w:tcPr>
            <w:tcW w:type="dxa" w:w="2154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t>Quarterly red-team • measurable risk reduction • MTTR targets met</w:t>
            </w:r>
          </w:p>
        </w:tc>
      </w:tr>
    </w:tbl>
    <w:p/>
    <w:p>
      <w:pPr>
        <w:pStyle w:val="Heading1"/>
      </w:pPr>
      <w:r>
        <w:t>6. Engineering standards (κανόνες παιχνιδιού)</w:t>
      </w:r>
    </w:p>
    <w:p>
      <w:r>
        <w:t>Αν δεν επιβληθούν standards, θα καταλήξετε με “security features” που δεν χρησιμοποιούνται.</w:t>
      </w:r>
    </w:p>
    <w:p>
      <w:pPr>
        <w:pStyle w:val="Heading2"/>
      </w:pPr>
      <w:r>
        <w:t>6.1 Default-deny &amp; secure defaults</w:t>
      </w:r>
    </w:p>
    <w:p>
      <w:pPr>
        <w:pStyle w:val="ListBullet"/>
      </w:pPr>
      <w:r>
        <w:t>Κάθε νέα route/endpoint μπαίνει σε deny state μέχρι να δηλωθεί policy. (No implicit allow)</w:t>
      </w:r>
    </w:p>
    <w:p>
      <w:pPr>
        <w:pStyle w:val="ListBullet"/>
      </w:pPr>
      <w:r>
        <w:t>Κάθε config option που χαλαρώνει ασφάλεια απαιτεί security review + justification.</w:t>
      </w:r>
    </w:p>
    <w:p>
      <w:pPr>
        <w:pStyle w:val="ListBullet"/>
      </w:pPr>
      <w:r>
        <w:t>Feature flags δεν επιτρέπεται να απενεργοποιούν core controls σε prod (μόνο emergency break-glass με audit).</w:t>
      </w:r>
    </w:p>
    <w:p>
      <w:pPr>
        <w:pStyle w:val="Heading2"/>
      </w:pPr>
      <w:r>
        <w:t>6.2 Input/Output discipline</w:t>
      </w:r>
    </w:p>
    <w:p>
      <w:pPr>
        <w:pStyle w:val="ListBullet"/>
      </w:pPr>
      <w:r>
        <w:t>Schema-first: OpenAPI/JSON Schema για όλα τα requests/responses. Validation πριν από business logic.</w:t>
      </w:r>
    </w:p>
    <w:p>
      <w:pPr>
        <w:pStyle w:val="ListBullet"/>
      </w:pPr>
      <w:r>
        <w:t>Canonicalization: normalize unicode, path traversal prevention, strict parsing of numbers/dates.</w:t>
      </w:r>
    </w:p>
    <w:p>
      <w:pPr>
        <w:pStyle w:val="ListBullet"/>
      </w:pPr>
      <w:r>
        <w:t>Output encoding: κεντρικά utilities, απαγόρευση ad-hoc HTML building.</w:t>
      </w:r>
    </w:p>
    <w:p>
      <w:pPr>
        <w:pStyle w:val="ListBullet"/>
      </w:pPr>
      <w:r>
        <w:t>Uploads: content sniffing, size caps, storage isolation, async malware scanning hook.</w:t>
      </w:r>
    </w:p>
    <w:p>
      <w:pPr>
        <w:pStyle w:val="Heading2"/>
      </w:pPr>
      <w:r>
        <w:t>6.3 Secrets &amp; key management</w:t>
      </w:r>
    </w:p>
    <w:p>
      <w:pPr>
        <w:pStyle w:val="ListBullet"/>
      </w:pPr>
      <w:r>
        <w:t>No secrets in git. No long-lived secrets between services.</w:t>
      </w:r>
    </w:p>
    <w:p>
      <w:pPr>
        <w:pStyle w:val="ListBullet"/>
      </w:pPr>
      <w:r>
        <w:t>KMS/HSM για signing keys. Rotation plan από την πρώτη μέρα.</w:t>
      </w:r>
    </w:p>
    <w:p>
      <w:pPr>
        <w:pStyle w:val="ListBullet"/>
      </w:pPr>
      <w:r>
        <w:t>Least privilege για CI runners και deploy identities. Separate prod/staging keys.</w:t>
      </w:r>
    </w:p>
    <w:p>
      <w:pPr>
        <w:pStyle w:val="ListBullet"/>
      </w:pPr>
      <w:r>
        <w:t>Audit every secret read (σε Vault/KMS).</w:t>
      </w:r>
    </w:p>
    <w:p>
      <w:pPr>
        <w:pStyle w:val="Heading2"/>
      </w:pPr>
      <w:r>
        <w:t>6.4 Logging that matters</w:t>
      </w:r>
    </w:p>
    <w:p>
      <w:pPr>
        <w:pStyle w:val="ListBullet"/>
      </w:pPr>
      <w:r>
        <w:t>Every request: correlation id + actor/session + policy decision id.</w:t>
      </w:r>
    </w:p>
    <w:p>
      <w:pPr>
        <w:pStyle w:val="ListBullet"/>
      </w:pPr>
      <w:r>
        <w:t>Audit events είναι structured, versioned, και backward compatible (schema evolution policy).</w:t>
      </w:r>
    </w:p>
    <w:p>
      <w:pPr>
        <w:pStyle w:val="ListBullet"/>
      </w:pPr>
      <w:r>
        <w:t>PII redaction at source. Never log tokens/secrets. Sensitive fields allowlist.</w:t>
      </w:r>
    </w:p>
    <w:p>
      <w:pPr>
        <w:pStyle w:val="ListBullet"/>
      </w:pPr>
      <w:r>
        <w:t>Append-only pipeline: protect logs like production data.</w:t>
      </w:r>
    </w:p>
    <w:p/>
    <w:p>
      <w:pPr>
        <w:pStyle w:val="Heading1"/>
      </w:pPr>
      <w:r>
        <w:t>7. Testing strategy (security is tested, not hoped for)</w:t>
      </w:r>
    </w:p>
    <w:p>
      <w:r>
        <w:t>Testing levels: unit (policy), integration (gateway+PDP), DAST, fuzzing, και chaos για security controls.</w:t>
      </w:r>
    </w:p>
    <w:p>
      <w:pPr>
        <w:pStyle w:val="Heading2"/>
      </w:pPr>
      <w:r>
        <w:t>7.1 Must-have automated tests</w:t>
      </w:r>
    </w:p>
    <w:p>
      <w:pPr>
        <w:pStyle w:val="ListBullet"/>
      </w:pPr>
      <w:r>
        <w:t>Policy unit tests: allow/deny cases για κάθε action (coverage threshold).</w:t>
      </w:r>
    </w:p>
    <w:p>
      <w:pPr>
        <w:pStyle w:val="ListBullet"/>
      </w:pPr>
      <w:r>
        <w:t>Contract tests: gateway normalization (weird encodings, double slashes, unicode).</w:t>
      </w:r>
    </w:p>
    <w:p>
      <w:pPr>
        <w:pStyle w:val="ListBullet"/>
      </w:pPr>
      <w:r>
        <w:t>Auth tests: session fixation, CSRF, token rotation, step-up required paths.</w:t>
      </w:r>
    </w:p>
    <w:p>
      <w:pPr>
        <w:pStyle w:val="ListBullet"/>
      </w:pPr>
      <w:r>
        <w:t>Rate limit tests: bypass attempts (X-Forwarded-For abuse, parallelization).</w:t>
      </w:r>
    </w:p>
    <w:p>
      <w:pPr>
        <w:pStyle w:val="ListBullet"/>
      </w:pPr>
      <w:r>
        <w:t>Supply-chain tests: unsigned artifact deploy attempt must fail.</w:t>
      </w:r>
    </w:p>
    <w:p>
      <w:pPr>
        <w:pStyle w:val="Heading2"/>
      </w:pPr>
      <w:r>
        <w:t>7.2 Red-team / purple-team loop</w:t>
      </w:r>
    </w:p>
    <w:p>
      <w:pPr>
        <w:pStyle w:val="ListBullet"/>
      </w:pPr>
      <w:r>
        <w:t>Κάθε release κύκλος: 1 σενάριο επίθεσης end-to-end (credential stuffing → token abuse → data exfil).</w:t>
      </w:r>
    </w:p>
    <w:p>
      <w:pPr>
        <w:pStyle w:val="ListBullet"/>
      </w:pPr>
      <w:r>
        <w:t>Μετράμε: time-to-detect, time-to-contain, blast radius, false positives.</w:t>
      </w:r>
    </w:p>
    <w:p>
      <w:pPr>
        <w:pStyle w:val="ListBullet"/>
      </w:pPr>
      <w:r>
        <w:t>Τα ευρήματα γίνονται backlog με severity SLA και re-test πριν κλείσουν.</w:t>
      </w:r>
    </w:p>
    <w:p/>
    <w:p>
      <w:pPr>
        <w:pStyle w:val="Heading1"/>
      </w:pPr>
      <w:r>
        <w:t>8. Team structure &amp; ownership</w:t>
      </w:r>
    </w:p>
    <w:p>
      <w:r>
        <w:t>Για να μην γίνει το project “κανείς δεν το έχει”, μοιράζουμε ρητή ιδιοκτησία:</w:t>
      </w:r>
    </w:p>
    <w:p>
      <w:pPr>
        <w:pStyle w:val="ListBullet"/>
      </w:pPr>
      <w:r>
        <w:t>Gateway Team: proxy config, normalization, limits, rate limiting, mTLS integration.</w:t>
      </w:r>
    </w:p>
    <w:p>
      <w:pPr>
        <w:pStyle w:val="ListBullet"/>
      </w:pPr>
      <w:r>
        <w:t>Identity/Policy Team: OIDC, sessions/tokens, PDP, policy tooling, decision logs.</w:t>
      </w:r>
    </w:p>
    <w:p>
      <w:pPr>
        <w:pStyle w:val="ListBullet"/>
      </w:pPr>
      <w:r>
        <w:t>Telemetry/SecOps Team: audit schema, pipeline, detections, alerting, runbooks.</w:t>
      </w:r>
    </w:p>
    <w:p>
      <w:pPr>
        <w:pStyle w:val="ListBullet"/>
      </w:pPr>
      <w:r>
        <w:t>Supply Chain Team: SBOM, signing, provenance, admission gates, CI/CD hardening.</w:t>
      </w:r>
    </w:p>
    <w:p/>
    <w:p>
      <w:pPr>
        <w:pStyle w:val="Heading1"/>
      </w:pPr>
      <w:r>
        <w:t>9. Definition of Done (global)</w:t>
      </w:r>
    </w:p>
    <w:p>
      <w:pPr>
        <w:pStyle w:val="ListBullet"/>
      </w:pPr>
      <w:r>
        <w:t>All endpoints/actions are behind policy checks; no “naked” routes.</w:t>
      </w:r>
    </w:p>
    <w:p>
      <w:pPr>
        <w:pStyle w:val="ListBullet"/>
      </w:pPr>
      <w:r>
        <w:t>All production deploys are signed+attested; unsigned deploy is blocked by gate.</w:t>
      </w:r>
    </w:p>
    <w:p>
      <w:pPr>
        <w:pStyle w:val="ListBullet"/>
      </w:pPr>
      <w:r>
        <w:t>Audit logs are complete, structured, and tamper-evident; PII redaction verified.</w:t>
      </w:r>
    </w:p>
    <w:p>
      <w:pPr>
        <w:pStyle w:val="ListBullet"/>
      </w:pPr>
      <w:r>
        <w:t>Core detections are active with tested runbooks; simulated attacks are detected.</w:t>
      </w:r>
    </w:p>
    <w:p>
      <w:pPr>
        <w:pStyle w:val="ListBullet"/>
      </w:pPr>
      <w:r>
        <w:t>Security regression suite runs in CI; failing security tests block merge/release.</w:t>
      </w:r>
    </w:p>
    <w:p/>
    <w:p>
      <w:pPr>
        <w:pStyle w:val="Heading1"/>
      </w:pPr>
      <w:r>
        <w:t>10. Appendix — “Details that make the difference” checklist</w:t>
      </w:r>
    </w:p>
    <w:p>
      <w:pPr>
        <w:pStyle w:val="ListBullet"/>
      </w:pPr>
      <w:r>
        <w:t>Canonicalize BEFORE authz decisions (όχι μετά). Αλλιώς τρως bypass από encoding tricks.</w:t>
      </w:r>
    </w:p>
    <w:p>
      <w:pPr>
        <w:pStyle w:val="ListBullet"/>
      </w:pPr>
      <w:r>
        <w:t>Fail-closed defaults: PDP outage = deny (με explicit health exceptions).</w:t>
      </w:r>
    </w:p>
    <w:p>
      <w:pPr>
        <w:pStyle w:val="ListBullet"/>
      </w:pPr>
      <w:r>
        <w:t>No wildcard CORS με credentials. Ποτέ.</w:t>
      </w:r>
    </w:p>
    <w:p>
      <w:pPr>
        <w:pStyle w:val="ListBullet"/>
      </w:pPr>
      <w:r>
        <w:t>Separate identities for CI build vs deploy. Separate keys per env.</w:t>
      </w:r>
    </w:p>
    <w:p>
      <w:pPr>
        <w:pStyle w:val="ListBullet"/>
      </w:pPr>
      <w:r>
        <w:t>Correlation IDs propagate across services (gateway adds if missing).</w:t>
      </w:r>
    </w:p>
    <w:p>
      <w:pPr>
        <w:pStyle w:val="ListBullet"/>
      </w:pPr>
      <w:r>
        <w:t>Rate limits per identity (όχι μόνο per IP) γιατί οι botnets γελάνε με per-IP limits.</w:t>
      </w:r>
    </w:p>
    <w:p>
      <w:pPr>
        <w:pStyle w:val="ListBullet"/>
      </w:pPr>
      <w:r>
        <w:t>Session rotation on privilege change και on sensitive actions.</w:t>
      </w:r>
    </w:p>
    <w:p>
      <w:pPr>
        <w:pStyle w:val="ListBullet"/>
      </w:pPr>
      <w:r>
        <w:t>Log schema versioning (v1, v2...) για να μη σπάει downstream detections.</w:t>
      </w:r>
    </w:p>
    <w:p>
      <w:pPr>
        <w:pStyle w:val="ListBullet"/>
      </w:pPr>
      <w:r>
        <w:t>Policy bundles promoted like code (review + tests + staged rollout).</w:t>
      </w:r>
    </w:p>
    <w:p>
      <w:pPr>
        <w:pStyle w:val="ListBullet"/>
      </w:pPr>
      <w:r>
        <w:t>Emergency break-glass υπάρχει, αλλά γράφει audit trail και λήγει αυτόματα.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365F91" w:themeColor="accent1" w:themeShade="B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4F81BD" w:themeColor="accent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