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E1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ΝΟΥΜΕΡΟ ΡΑΒΤΕΒΟΥ</t>
        </is>
      </c>
      <c r="C1" s="1" t="inlineStr">
        <is>
          <t>ΩΡΑ</t>
        </is>
      </c>
      <c r="D1" s="1" t="inlineStr">
        <is>
          <t>ΜΕΡΑ</t>
        </is>
      </c>
      <c r="E1" s="1" t="inlineStr">
        <is>
          <t>ΠΕΡΙΓΡΑΦΗ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2023-01-10T22:42:05Z</dcterms:created>
  <dcterms:modified xmlns:dcterms="http://purl.org/dc/terms/" xmlns:xsi="http://www.w3.org/2001/XMLSchema-instance" xsi:type="dcterms:W3CDTF">2023-01-10T22:42:05Z</dcterms:modified>
</cp:coreProperties>
</file>