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b w:val="1"/>
        </w:rPr>
      </w:pPr>
      <w:bookmarkStart w:colFirst="0" w:colLast="0" w:name="_p1fw3x9fxyo2" w:id="0"/>
      <w:bookmarkEnd w:id="0"/>
      <w:r w:rsidDel="00000000" w:rsidR="00000000" w:rsidRPr="00000000">
        <w:rPr>
          <w:b w:val="1"/>
          <w:rtl w:val="0"/>
        </w:rPr>
        <w:t xml:space="preserve">Traditional IT Services Deployment Models</w:t>
      </w:r>
    </w:p>
    <w:p w:rsidR="00000000" w:rsidDel="00000000" w:rsidP="00000000" w:rsidRDefault="00000000" w:rsidRPr="00000000" w14:paraId="00000002">
      <w:pPr>
        <w:numPr>
          <w:ilvl w:val="0"/>
          <w:numId w:val="2"/>
        </w:numPr>
        <w:ind w:left="720" w:hanging="360"/>
        <w:rPr>
          <w:sz w:val="24"/>
          <w:szCs w:val="24"/>
          <w:u w:val="none"/>
        </w:rPr>
      </w:pPr>
      <w:r w:rsidDel="00000000" w:rsidR="00000000" w:rsidRPr="00000000">
        <w:rPr>
          <w:sz w:val="24"/>
          <w:szCs w:val="24"/>
          <w:rtl w:val="0"/>
        </w:rPr>
        <w:t xml:space="preserve">Traditional deployment models for IT services available before Cloud:</w:t>
      </w:r>
    </w:p>
    <w:p w:rsidR="00000000" w:rsidDel="00000000" w:rsidP="00000000" w:rsidRDefault="00000000" w:rsidRPr="00000000" w14:paraId="00000003">
      <w:pPr>
        <w:numPr>
          <w:ilvl w:val="1"/>
          <w:numId w:val="2"/>
        </w:numPr>
        <w:ind w:left="1440" w:hanging="360"/>
        <w:rPr>
          <w:sz w:val="24"/>
          <w:szCs w:val="24"/>
          <w:u w:val="none"/>
        </w:rPr>
      </w:pPr>
      <w:r w:rsidDel="00000000" w:rsidR="00000000" w:rsidRPr="00000000">
        <w:rPr>
          <w:sz w:val="24"/>
          <w:szCs w:val="24"/>
          <w:rtl w:val="0"/>
        </w:rPr>
        <w:t xml:space="preserve">On Premises solutions</w:t>
      </w:r>
    </w:p>
    <w:p w:rsidR="00000000" w:rsidDel="00000000" w:rsidP="00000000" w:rsidRDefault="00000000" w:rsidRPr="00000000" w14:paraId="00000004">
      <w:pPr>
        <w:numPr>
          <w:ilvl w:val="1"/>
          <w:numId w:val="2"/>
        </w:numPr>
        <w:ind w:left="1440" w:hanging="360"/>
        <w:rPr>
          <w:sz w:val="24"/>
          <w:szCs w:val="24"/>
          <w:u w:val="none"/>
        </w:rPr>
      </w:pPr>
      <w:r w:rsidDel="00000000" w:rsidR="00000000" w:rsidRPr="00000000">
        <w:rPr>
          <w:sz w:val="24"/>
          <w:szCs w:val="24"/>
          <w:rtl w:val="0"/>
        </w:rPr>
        <w:t xml:space="preserve">Colocation or ‘Colo’ services</w:t>
      </w:r>
    </w:p>
    <w:p w:rsidR="00000000" w:rsidDel="00000000" w:rsidP="00000000" w:rsidRDefault="00000000" w:rsidRPr="00000000" w14:paraId="00000005">
      <w:pPr>
        <w:rPr>
          <w:sz w:val="24"/>
          <w:szCs w:val="24"/>
        </w:rPr>
      </w:pPr>
      <w:r w:rsidDel="00000000" w:rsidR="00000000" w:rsidRPr="00000000">
        <w:rPr>
          <w:rtl w:val="0"/>
        </w:rPr>
      </w:r>
    </w:p>
    <w:p w:rsidR="00000000" w:rsidDel="00000000" w:rsidP="00000000" w:rsidRDefault="00000000" w:rsidRPr="00000000" w14:paraId="00000006">
      <w:pPr>
        <w:pStyle w:val="Heading2"/>
        <w:rPr>
          <w:b w:val="1"/>
        </w:rPr>
      </w:pPr>
      <w:bookmarkStart w:colFirst="0" w:colLast="0" w:name="_5ttmxw1q202" w:id="1"/>
      <w:bookmarkEnd w:id="1"/>
      <w:r w:rsidDel="00000000" w:rsidR="00000000" w:rsidRPr="00000000">
        <w:rPr>
          <w:b w:val="1"/>
          <w:rtl w:val="0"/>
        </w:rPr>
        <w:t xml:space="preserve">On Premises Solutions Characteristics</w:t>
      </w:r>
    </w:p>
    <w:p w:rsidR="00000000" w:rsidDel="00000000" w:rsidP="00000000" w:rsidRDefault="00000000" w:rsidRPr="00000000" w14:paraId="00000007">
      <w:pPr>
        <w:numPr>
          <w:ilvl w:val="0"/>
          <w:numId w:val="6"/>
        </w:numPr>
        <w:ind w:left="720" w:hanging="360"/>
        <w:rPr>
          <w:sz w:val="24"/>
          <w:szCs w:val="24"/>
          <w:u w:val="none"/>
        </w:rPr>
      </w:pPr>
      <w:r w:rsidDel="00000000" w:rsidR="00000000" w:rsidRPr="00000000">
        <w:rPr>
          <w:sz w:val="24"/>
          <w:szCs w:val="24"/>
          <w:rtl w:val="0"/>
        </w:rPr>
        <w:t xml:space="preserve">All equipment is located in your building</w:t>
      </w:r>
    </w:p>
    <w:p w:rsidR="00000000" w:rsidDel="00000000" w:rsidP="00000000" w:rsidRDefault="00000000" w:rsidRPr="00000000" w14:paraId="00000008">
      <w:pPr>
        <w:numPr>
          <w:ilvl w:val="0"/>
          <w:numId w:val="6"/>
        </w:numPr>
        <w:ind w:left="720" w:hanging="360"/>
        <w:rPr>
          <w:sz w:val="24"/>
          <w:szCs w:val="24"/>
          <w:u w:val="none"/>
        </w:rPr>
      </w:pPr>
      <w:r w:rsidDel="00000000" w:rsidR="00000000" w:rsidRPr="00000000">
        <w:rPr>
          <w:sz w:val="24"/>
          <w:szCs w:val="24"/>
          <w:rtl w:val="0"/>
        </w:rPr>
        <w:t xml:space="preserve">All equipment is owned by you</w:t>
      </w:r>
    </w:p>
    <w:p w:rsidR="00000000" w:rsidDel="00000000" w:rsidP="00000000" w:rsidRDefault="00000000" w:rsidRPr="00000000" w14:paraId="00000009">
      <w:pPr>
        <w:numPr>
          <w:ilvl w:val="0"/>
          <w:numId w:val="6"/>
        </w:numPr>
        <w:ind w:left="720" w:hanging="360"/>
        <w:rPr>
          <w:sz w:val="24"/>
          <w:szCs w:val="24"/>
          <w:u w:val="none"/>
        </w:rPr>
      </w:pPr>
      <w:r w:rsidDel="00000000" w:rsidR="00000000" w:rsidRPr="00000000">
        <w:rPr>
          <w:sz w:val="24"/>
          <w:szCs w:val="24"/>
          <w:rtl w:val="0"/>
        </w:rPr>
        <w:t xml:space="preserve">There are clear lines of demarcation – everything in the building is your responsibility, the connections between offices are your network service provider’s responsibility</w:t>
      </w:r>
    </w:p>
    <w:p w:rsidR="00000000" w:rsidDel="00000000" w:rsidP="00000000" w:rsidRDefault="00000000" w:rsidRPr="00000000" w14:paraId="0000000A">
      <w:pPr>
        <w:numPr>
          <w:ilvl w:val="0"/>
          <w:numId w:val="6"/>
        </w:numPr>
        <w:ind w:left="720" w:hanging="360"/>
        <w:rPr>
          <w:sz w:val="24"/>
          <w:szCs w:val="24"/>
          <w:u w:val="none"/>
        </w:rPr>
      </w:pPr>
      <w:r w:rsidDel="00000000" w:rsidR="00000000" w:rsidRPr="00000000">
        <w:rPr>
          <w:sz w:val="24"/>
          <w:szCs w:val="24"/>
          <w:rtl w:val="0"/>
        </w:rPr>
        <w:t xml:space="preserve">Equipment is CapEx</w:t>
      </w:r>
    </w:p>
    <w:p w:rsidR="00000000" w:rsidDel="00000000" w:rsidP="00000000" w:rsidRDefault="00000000" w:rsidRPr="00000000" w14:paraId="0000000B">
      <w:pPr>
        <w:numPr>
          <w:ilvl w:val="0"/>
          <w:numId w:val="6"/>
        </w:numPr>
        <w:ind w:left="720" w:hanging="360"/>
        <w:rPr>
          <w:sz w:val="24"/>
          <w:szCs w:val="24"/>
          <w:u w:val="none"/>
        </w:rPr>
      </w:pPr>
      <w:r w:rsidDel="00000000" w:rsidR="00000000" w:rsidRPr="00000000">
        <w:rPr>
          <w:sz w:val="24"/>
          <w:szCs w:val="24"/>
          <w:rtl w:val="0"/>
        </w:rPr>
        <w:t xml:space="preserve">New equipment will typically take over a week to deploy</w:t>
      </w:r>
    </w:p>
    <w:p w:rsidR="00000000" w:rsidDel="00000000" w:rsidP="00000000" w:rsidRDefault="00000000" w:rsidRPr="00000000" w14:paraId="0000000C">
      <w:pPr>
        <w:numPr>
          <w:ilvl w:val="0"/>
          <w:numId w:val="6"/>
        </w:numPr>
        <w:ind w:left="720" w:hanging="360"/>
        <w:rPr>
          <w:sz w:val="24"/>
          <w:szCs w:val="24"/>
          <w:u w:val="none"/>
        </w:rPr>
      </w:pPr>
      <w:r w:rsidDel="00000000" w:rsidR="00000000" w:rsidRPr="00000000">
        <w:rPr>
          <w:sz w:val="24"/>
          <w:szCs w:val="24"/>
          <w:rtl w:val="0"/>
        </w:rPr>
        <w:t xml:space="preserve">Equipment requires technology refreshes</w:t>
      </w:r>
    </w:p>
    <w:p w:rsidR="00000000" w:rsidDel="00000000" w:rsidP="00000000" w:rsidRDefault="00000000" w:rsidRPr="00000000" w14:paraId="0000000D">
      <w:pPr>
        <w:numPr>
          <w:ilvl w:val="0"/>
          <w:numId w:val="6"/>
        </w:numPr>
        <w:ind w:left="720" w:hanging="360"/>
        <w:rPr>
          <w:sz w:val="24"/>
          <w:szCs w:val="24"/>
          <w:u w:val="none"/>
        </w:rPr>
      </w:pPr>
      <w:r w:rsidDel="00000000" w:rsidR="00000000" w:rsidRPr="00000000">
        <w:rPr>
          <w:sz w:val="24"/>
          <w:szCs w:val="24"/>
          <w:rtl w:val="0"/>
        </w:rPr>
        <w:t xml:space="preserve">You need to consider redundancy</w:t>
      </w:r>
    </w:p>
    <w:p w:rsidR="00000000" w:rsidDel="00000000" w:rsidP="00000000" w:rsidRDefault="00000000" w:rsidRPr="00000000" w14:paraId="0000000E">
      <w:pPr>
        <w:rPr>
          <w:sz w:val="24"/>
          <w:szCs w:val="24"/>
        </w:rPr>
      </w:pPr>
      <w:r w:rsidDel="00000000" w:rsidR="00000000" w:rsidRPr="00000000">
        <w:rPr>
          <w:rtl w:val="0"/>
        </w:rPr>
      </w:r>
    </w:p>
    <w:p w:rsidR="00000000" w:rsidDel="00000000" w:rsidP="00000000" w:rsidRDefault="00000000" w:rsidRPr="00000000" w14:paraId="0000000F">
      <w:pPr>
        <w:pStyle w:val="Heading2"/>
        <w:rPr>
          <w:b w:val="1"/>
        </w:rPr>
      </w:pPr>
      <w:bookmarkStart w:colFirst="0" w:colLast="0" w:name="_lsz7m84e9uyr" w:id="2"/>
      <w:bookmarkEnd w:id="2"/>
      <w:r w:rsidDel="00000000" w:rsidR="00000000" w:rsidRPr="00000000">
        <w:rPr>
          <w:b w:val="1"/>
          <w:rtl w:val="0"/>
        </w:rPr>
        <w:t xml:space="preserve">Colocation Facilities</w:t>
      </w:r>
    </w:p>
    <w:p w:rsidR="00000000" w:rsidDel="00000000" w:rsidP="00000000" w:rsidRDefault="00000000" w:rsidRPr="00000000" w14:paraId="00000010">
      <w:pPr>
        <w:numPr>
          <w:ilvl w:val="0"/>
          <w:numId w:val="14"/>
        </w:numPr>
        <w:ind w:left="720" w:hanging="360"/>
        <w:rPr>
          <w:sz w:val="24"/>
          <w:szCs w:val="24"/>
          <w:u w:val="none"/>
        </w:rPr>
      </w:pPr>
      <w:r w:rsidDel="00000000" w:rsidR="00000000" w:rsidRPr="00000000">
        <w:rPr>
          <w:sz w:val="24"/>
          <w:szCs w:val="24"/>
          <w:rtl w:val="0"/>
        </w:rPr>
        <w:t xml:space="preserve">A colocation centre or “colo", is a data center location where the owner of the facility rents out space to external customers</w:t>
      </w:r>
    </w:p>
    <w:p w:rsidR="00000000" w:rsidDel="00000000" w:rsidP="00000000" w:rsidRDefault="00000000" w:rsidRPr="00000000" w14:paraId="00000011">
      <w:pPr>
        <w:numPr>
          <w:ilvl w:val="0"/>
          <w:numId w:val="14"/>
        </w:numPr>
        <w:ind w:left="720" w:hanging="360"/>
        <w:rPr>
          <w:sz w:val="24"/>
          <w:szCs w:val="24"/>
          <w:u w:val="none"/>
        </w:rPr>
      </w:pPr>
      <w:r w:rsidDel="00000000" w:rsidR="00000000" w:rsidRPr="00000000">
        <w:rPr>
          <w:sz w:val="24"/>
          <w:szCs w:val="24"/>
          <w:rtl w:val="0"/>
        </w:rPr>
        <w:t xml:space="preserve">The facility owner provides power, cooling, and physical security for their customer’s server, storage, and networking equipment</w:t>
      </w:r>
    </w:p>
    <w:p w:rsidR="00000000" w:rsidDel="00000000" w:rsidP="00000000" w:rsidRDefault="00000000" w:rsidRPr="00000000" w14:paraId="00000012">
      <w:pPr>
        <w:numPr>
          <w:ilvl w:val="0"/>
          <w:numId w:val="14"/>
        </w:numPr>
        <w:ind w:left="720" w:hanging="360"/>
        <w:rPr>
          <w:sz w:val="24"/>
          <w:szCs w:val="24"/>
          <w:u w:val="none"/>
        </w:rPr>
      </w:pPr>
      <w:r w:rsidDel="00000000" w:rsidR="00000000" w:rsidRPr="00000000">
        <w:rPr>
          <w:sz w:val="24"/>
          <w:szCs w:val="24"/>
          <w:rtl w:val="0"/>
        </w:rPr>
        <w:t xml:space="preserve">Your user desktops will still be in your offices</w:t>
      </w:r>
    </w:p>
    <w:p w:rsidR="00000000" w:rsidDel="00000000" w:rsidP="00000000" w:rsidRDefault="00000000" w:rsidRPr="00000000" w14:paraId="00000013">
      <w:pPr>
        <w:rPr>
          <w:sz w:val="24"/>
          <w:szCs w:val="24"/>
        </w:rPr>
      </w:pPr>
      <w:r w:rsidDel="00000000" w:rsidR="00000000" w:rsidRPr="00000000">
        <w:rPr>
          <w:rtl w:val="0"/>
        </w:rPr>
      </w:r>
    </w:p>
    <w:p w:rsidR="00000000" w:rsidDel="00000000" w:rsidP="00000000" w:rsidRDefault="00000000" w:rsidRPr="00000000" w14:paraId="00000014">
      <w:pPr>
        <w:rPr>
          <w:sz w:val="24"/>
          <w:szCs w:val="24"/>
        </w:rPr>
      </w:pPr>
      <w:r w:rsidDel="00000000" w:rsidR="00000000" w:rsidRPr="00000000">
        <w:rPr>
          <w:rtl w:val="0"/>
        </w:rPr>
      </w:r>
    </w:p>
    <w:p w:rsidR="00000000" w:rsidDel="00000000" w:rsidP="00000000" w:rsidRDefault="00000000" w:rsidRPr="00000000" w14:paraId="00000015">
      <w:pPr>
        <w:pStyle w:val="Heading1"/>
        <w:jc w:val="center"/>
        <w:rPr>
          <w:b w:val="1"/>
        </w:rPr>
      </w:pPr>
      <w:bookmarkStart w:colFirst="0" w:colLast="0" w:name="_vydz25zhv0qj" w:id="3"/>
      <w:bookmarkEnd w:id="3"/>
      <w:r w:rsidDel="00000000" w:rsidR="00000000" w:rsidRPr="00000000">
        <w:rPr>
          <w:b w:val="1"/>
          <w:rtl w:val="0"/>
        </w:rPr>
        <w:t xml:space="preserve">Defining Cloud Computing</w:t>
      </w:r>
    </w:p>
    <w:p w:rsidR="00000000" w:rsidDel="00000000" w:rsidP="00000000" w:rsidRDefault="00000000" w:rsidRPr="00000000" w14:paraId="00000016">
      <w:pPr>
        <w:numPr>
          <w:ilvl w:val="0"/>
          <w:numId w:val="9"/>
        </w:numPr>
        <w:ind w:left="720" w:hanging="360"/>
        <w:rPr>
          <w:sz w:val="24"/>
          <w:szCs w:val="24"/>
          <w:u w:val="none"/>
        </w:rPr>
      </w:pPr>
      <w:r w:rsidDel="00000000" w:rsidR="00000000" w:rsidRPr="00000000">
        <w:rPr>
          <w:sz w:val="24"/>
          <w:szCs w:val="24"/>
          <w:rtl w:val="0"/>
        </w:rPr>
        <w:t xml:space="preserve">Beginners tend to describe Cloud Computing as ‘IT services which are located “somewhere else”’</w:t>
      </w:r>
    </w:p>
    <w:p w:rsidR="00000000" w:rsidDel="00000000" w:rsidP="00000000" w:rsidRDefault="00000000" w:rsidRPr="00000000" w14:paraId="00000017">
      <w:pPr>
        <w:numPr>
          <w:ilvl w:val="0"/>
          <w:numId w:val="9"/>
        </w:numPr>
        <w:ind w:left="720" w:hanging="360"/>
        <w:rPr>
          <w:sz w:val="24"/>
          <w:szCs w:val="24"/>
          <w:u w:val="none"/>
        </w:rPr>
      </w:pPr>
      <w:r w:rsidDel="00000000" w:rsidR="00000000" w:rsidRPr="00000000">
        <w:rPr>
          <w:sz w:val="24"/>
          <w:szCs w:val="24"/>
          <w:rtl w:val="0"/>
        </w:rPr>
        <w:t xml:space="preserve">But colo facilities are off premises, and they’re not cloud</w:t>
      </w:r>
    </w:p>
    <w:p w:rsidR="00000000" w:rsidDel="00000000" w:rsidP="00000000" w:rsidRDefault="00000000" w:rsidRPr="00000000" w14:paraId="00000018">
      <w:pPr>
        <w:numPr>
          <w:ilvl w:val="0"/>
          <w:numId w:val="9"/>
        </w:numPr>
        <w:ind w:left="720" w:hanging="360"/>
        <w:rPr>
          <w:sz w:val="24"/>
          <w:szCs w:val="24"/>
          <w:u w:val="none"/>
        </w:rPr>
      </w:pPr>
      <w:r w:rsidDel="00000000" w:rsidR="00000000" w:rsidRPr="00000000">
        <w:rPr>
          <w:sz w:val="24"/>
          <w:szCs w:val="24"/>
          <w:rtl w:val="0"/>
        </w:rPr>
        <w:t xml:space="preserve">And private cloud deployments are often on premises</w:t>
      </w:r>
    </w:p>
    <w:p w:rsidR="00000000" w:rsidDel="00000000" w:rsidP="00000000" w:rsidRDefault="00000000" w:rsidRPr="00000000" w14:paraId="00000019">
      <w:pPr>
        <w:numPr>
          <w:ilvl w:val="0"/>
          <w:numId w:val="9"/>
        </w:numPr>
        <w:ind w:left="720" w:hanging="360"/>
        <w:rPr>
          <w:sz w:val="24"/>
          <w:szCs w:val="24"/>
          <w:u w:val="none"/>
        </w:rPr>
      </w:pPr>
      <w:r w:rsidDel="00000000" w:rsidR="00000000" w:rsidRPr="00000000">
        <w:rPr>
          <w:sz w:val="24"/>
          <w:szCs w:val="24"/>
          <w:rtl w:val="0"/>
        </w:rPr>
        <w:t xml:space="preserve">So we need a better definition…</w:t>
      </w:r>
    </w:p>
    <w:p w:rsidR="00000000" w:rsidDel="00000000" w:rsidP="00000000" w:rsidRDefault="00000000" w:rsidRPr="00000000" w14:paraId="0000001A">
      <w:pPr>
        <w:rPr>
          <w:sz w:val="24"/>
          <w:szCs w:val="24"/>
        </w:rPr>
      </w:pPr>
      <w:r w:rsidDel="00000000" w:rsidR="00000000" w:rsidRPr="00000000">
        <w:rPr>
          <w:rtl w:val="0"/>
        </w:rPr>
      </w:r>
    </w:p>
    <w:p w:rsidR="00000000" w:rsidDel="00000000" w:rsidP="00000000" w:rsidRDefault="00000000" w:rsidRPr="00000000" w14:paraId="0000001B">
      <w:pPr>
        <w:rPr>
          <w:sz w:val="24"/>
          <w:szCs w:val="24"/>
        </w:rPr>
      </w:pPr>
      <w:r w:rsidDel="00000000" w:rsidR="00000000" w:rsidRPr="00000000">
        <w:rPr>
          <w:rtl w:val="0"/>
        </w:rPr>
      </w:r>
    </w:p>
    <w:p w:rsidR="00000000" w:rsidDel="00000000" w:rsidP="00000000" w:rsidRDefault="00000000" w:rsidRPr="00000000" w14:paraId="0000001C">
      <w:pPr>
        <w:rPr>
          <w:sz w:val="24"/>
          <w:szCs w:val="24"/>
        </w:rPr>
      </w:pPr>
      <w:r w:rsidDel="00000000" w:rsidR="00000000" w:rsidRPr="00000000">
        <w:rPr>
          <w:rtl w:val="0"/>
        </w:rPr>
      </w:r>
    </w:p>
    <w:p w:rsidR="00000000" w:rsidDel="00000000" w:rsidP="00000000" w:rsidRDefault="00000000" w:rsidRPr="00000000" w14:paraId="0000001D">
      <w:pPr>
        <w:rPr>
          <w:sz w:val="24"/>
          <w:szCs w:val="24"/>
        </w:rPr>
      </w:pPr>
      <w:r w:rsidDel="00000000" w:rsidR="00000000" w:rsidRPr="00000000">
        <w:rPr>
          <w:rtl w:val="0"/>
        </w:rPr>
      </w:r>
    </w:p>
    <w:p w:rsidR="00000000" w:rsidDel="00000000" w:rsidP="00000000" w:rsidRDefault="00000000" w:rsidRPr="00000000" w14:paraId="0000001E">
      <w:pPr>
        <w:rPr>
          <w:sz w:val="24"/>
          <w:szCs w:val="24"/>
        </w:rPr>
      </w:pPr>
      <w:r w:rsidDel="00000000" w:rsidR="00000000" w:rsidRPr="00000000">
        <w:rPr>
          <w:rtl w:val="0"/>
        </w:rPr>
      </w:r>
    </w:p>
    <w:p w:rsidR="00000000" w:rsidDel="00000000" w:rsidP="00000000" w:rsidRDefault="00000000" w:rsidRPr="00000000" w14:paraId="0000001F">
      <w:pPr>
        <w:rPr>
          <w:sz w:val="24"/>
          <w:szCs w:val="24"/>
        </w:rPr>
      </w:pPr>
      <w:r w:rsidDel="00000000" w:rsidR="00000000" w:rsidRPr="00000000">
        <w:rPr>
          <w:sz w:val="24"/>
          <w:szCs w:val="24"/>
          <w:rtl w:val="0"/>
        </w:rPr>
        <w:t xml:space="preserve">The National Institute of Standards and Technology provided the</w:t>
      </w:r>
    </w:p>
    <w:p w:rsidR="00000000" w:rsidDel="00000000" w:rsidP="00000000" w:rsidRDefault="00000000" w:rsidRPr="00000000" w14:paraId="00000020">
      <w:pPr>
        <w:rPr>
          <w:sz w:val="24"/>
          <w:szCs w:val="24"/>
        </w:rPr>
      </w:pPr>
      <w:r w:rsidDel="00000000" w:rsidR="00000000" w:rsidRPr="00000000">
        <w:rPr>
          <w:sz w:val="24"/>
          <w:szCs w:val="24"/>
          <w:rtl w:val="0"/>
        </w:rPr>
        <w:t xml:space="preserve">industry standard definition of Cloud Computing in 2011:</w:t>
      </w:r>
    </w:p>
    <w:p w:rsidR="00000000" w:rsidDel="00000000" w:rsidP="00000000" w:rsidRDefault="00000000" w:rsidRPr="00000000" w14:paraId="00000021">
      <w:pPr>
        <w:ind w:left="720" w:firstLine="0"/>
        <w:rPr>
          <w:i w:val="1"/>
          <w:sz w:val="24"/>
          <w:szCs w:val="24"/>
        </w:rPr>
      </w:pPr>
      <w:r w:rsidDel="00000000" w:rsidR="00000000" w:rsidRPr="00000000">
        <w:rPr>
          <w:i w:val="1"/>
          <w:sz w:val="24"/>
          <w:szCs w:val="24"/>
          <w:rtl w:val="0"/>
        </w:rPr>
        <w:t xml:space="preserve">‘Cloud computing is a model for enabling ubiquitous, convenient, on-</w:t>
      </w:r>
    </w:p>
    <w:p w:rsidR="00000000" w:rsidDel="00000000" w:rsidP="00000000" w:rsidRDefault="00000000" w:rsidRPr="00000000" w14:paraId="00000022">
      <w:pPr>
        <w:ind w:left="720" w:firstLine="0"/>
        <w:rPr>
          <w:i w:val="1"/>
          <w:sz w:val="24"/>
          <w:szCs w:val="24"/>
        </w:rPr>
      </w:pPr>
      <w:r w:rsidDel="00000000" w:rsidR="00000000" w:rsidRPr="00000000">
        <w:rPr>
          <w:i w:val="1"/>
          <w:sz w:val="24"/>
          <w:szCs w:val="24"/>
          <w:rtl w:val="0"/>
        </w:rPr>
        <w:t xml:space="preserve">demand network access to a shared pool of configurable computing</w:t>
      </w:r>
    </w:p>
    <w:p w:rsidR="00000000" w:rsidDel="00000000" w:rsidP="00000000" w:rsidRDefault="00000000" w:rsidRPr="00000000" w14:paraId="00000023">
      <w:pPr>
        <w:ind w:left="720" w:firstLine="0"/>
        <w:rPr>
          <w:i w:val="1"/>
          <w:sz w:val="24"/>
          <w:szCs w:val="24"/>
        </w:rPr>
      </w:pPr>
      <w:r w:rsidDel="00000000" w:rsidR="00000000" w:rsidRPr="00000000">
        <w:rPr>
          <w:i w:val="1"/>
          <w:sz w:val="24"/>
          <w:szCs w:val="24"/>
          <w:rtl w:val="0"/>
        </w:rPr>
        <w:t xml:space="preserve">resources (e.g., networks, servers, storage, applications, and services)</w:t>
      </w:r>
    </w:p>
    <w:p w:rsidR="00000000" w:rsidDel="00000000" w:rsidP="00000000" w:rsidRDefault="00000000" w:rsidRPr="00000000" w14:paraId="00000024">
      <w:pPr>
        <w:ind w:left="720" w:firstLine="0"/>
        <w:rPr>
          <w:i w:val="1"/>
          <w:sz w:val="24"/>
          <w:szCs w:val="24"/>
        </w:rPr>
      </w:pPr>
      <w:r w:rsidDel="00000000" w:rsidR="00000000" w:rsidRPr="00000000">
        <w:rPr>
          <w:i w:val="1"/>
          <w:sz w:val="24"/>
          <w:szCs w:val="24"/>
          <w:rtl w:val="0"/>
        </w:rPr>
        <w:t xml:space="preserve">that can be rapidly provisioned and released with minimal</w:t>
      </w:r>
    </w:p>
    <w:p w:rsidR="00000000" w:rsidDel="00000000" w:rsidP="00000000" w:rsidRDefault="00000000" w:rsidRPr="00000000" w14:paraId="00000025">
      <w:pPr>
        <w:ind w:left="720" w:firstLine="0"/>
        <w:rPr>
          <w:i w:val="1"/>
          <w:sz w:val="24"/>
          <w:szCs w:val="24"/>
        </w:rPr>
      </w:pPr>
      <w:r w:rsidDel="00000000" w:rsidR="00000000" w:rsidRPr="00000000">
        <w:rPr>
          <w:i w:val="1"/>
          <w:sz w:val="24"/>
          <w:szCs w:val="24"/>
          <w:rtl w:val="0"/>
        </w:rPr>
        <w:t xml:space="preserve">management effort or service provider interaction.’</w:t>
      </w:r>
    </w:p>
    <w:p w:rsidR="00000000" w:rsidDel="00000000" w:rsidP="00000000" w:rsidRDefault="00000000" w:rsidRPr="00000000" w14:paraId="00000026">
      <w:pPr>
        <w:ind w:left="720" w:firstLine="0"/>
        <w:rPr>
          <w:i w:val="1"/>
          <w:sz w:val="24"/>
          <w:szCs w:val="24"/>
        </w:rPr>
      </w:pPr>
      <w:r w:rsidDel="00000000" w:rsidR="00000000" w:rsidRPr="00000000">
        <w:rPr>
          <w:rtl w:val="0"/>
        </w:rPr>
      </w:r>
    </w:p>
    <w:p w:rsidR="00000000" w:rsidDel="00000000" w:rsidP="00000000" w:rsidRDefault="00000000" w:rsidRPr="00000000" w14:paraId="00000027">
      <w:pPr>
        <w:ind w:left="720" w:firstLine="0"/>
        <w:rPr>
          <w:i w:val="1"/>
          <w:sz w:val="24"/>
          <w:szCs w:val="24"/>
        </w:rPr>
      </w:pPr>
      <w:r w:rsidDel="00000000" w:rsidR="00000000" w:rsidRPr="00000000">
        <w:rPr>
          <w:rtl w:val="0"/>
        </w:rPr>
      </w:r>
    </w:p>
    <w:p w:rsidR="00000000" w:rsidDel="00000000" w:rsidP="00000000" w:rsidRDefault="00000000" w:rsidRPr="00000000" w14:paraId="00000028">
      <w:pPr>
        <w:pStyle w:val="Heading2"/>
        <w:rPr>
          <w:b w:val="1"/>
        </w:rPr>
      </w:pPr>
      <w:bookmarkStart w:colFirst="0" w:colLast="0" w:name="_td2eelljq1z5" w:id="4"/>
      <w:bookmarkEnd w:id="4"/>
      <w:r w:rsidDel="00000000" w:rsidR="00000000" w:rsidRPr="00000000">
        <w:rPr>
          <w:b w:val="1"/>
          <w:rtl w:val="0"/>
        </w:rPr>
        <w:t xml:space="preserve">Cloud Characteristics</w:t>
      </w:r>
    </w:p>
    <w:p w:rsidR="00000000" w:rsidDel="00000000" w:rsidP="00000000" w:rsidRDefault="00000000" w:rsidRPr="00000000" w14:paraId="00000029">
      <w:pPr>
        <w:numPr>
          <w:ilvl w:val="0"/>
          <w:numId w:val="15"/>
        </w:numPr>
        <w:ind w:left="720" w:hanging="360"/>
        <w:rPr>
          <w:sz w:val="24"/>
          <w:szCs w:val="24"/>
        </w:rPr>
      </w:pPr>
      <w:r w:rsidDel="00000000" w:rsidR="00000000" w:rsidRPr="00000000">
        <w:rPr>
          <w:sz w:val="24"/>
          <w:szCs w:val="24"/>
          <w:rtl w:val="0"/>
        </w:rPr>
        <w:t xml:space="preserve">On-demand self service</w:t>
      </w:r>
    </w:p>
    <w:p w:rsidR="00000000" w:rsidDel="00000000" w:rsidP="00000000" w:rsidRDefault="00000000" w:rsidRPr="00000000" w14:paraId="0000002A">
      <w:pPr>
        <w:numPr>
          <w:ilvl w:val="0"/>
          <w:numId w:val="15"/>
        </w:numPr>
        <w:ind w:left="720" w:hanging="360"/>
        <w:rPr>
          <w:sz w:val="24"/>
          <w:szCs w:val="24"/>
        </w:rPr>
      </w:pPr>
      <w:r w:rsidDel="00000000" w:rsidR="00000000" w:rsidRPr="00000000">
        <w:rPr>
          <w:sz w:val="24"/>
          <w:szCs w:val="24"/>
          <w:rtl w:val="0"/>
        </w:rPr>
        <w:t xml:space="preserve">Rapid elasticity</w:t>
      </w:r>
    </w:p>
    <w:p w:rsidR="00000000" w:rsidDel="00000000" w:rsidP="00000000" w:rsidRDefault="00000000" w:rsidRPr="00000000" w14:paraId="0000002B">
      <w:pPr>
        <w:numPr>
          <w:ilvl w:val="0"/>
          <w:numId w:val="15"/>
        </w:numPr>
        <w:ind w:left="720" w:hanging="360"/>
        <w:rPr>
          <w:sz w:val="24"/>
          <w:szCs w:val="24"/>
        </w:rPr>
      </w:pPr>
      <w:r w:rsidDel="00000000" w:rsidR="00000000" w:rsidRPr="00000000">
        <w:rPr>
          <w:sz w:val="24"/>
          <w:szCs w:val="24"/>
          <w:rtl w:val="0"/>
        </w:rPr>
        <w:t xml:space="preserve">Broad network access</w:t>
      </w:r>
    </w:p>
    <w:p w:rsidR="00000000" w:rsidDel="00000000" w:rsidP="00000000" w:rsidRDefault="00000000" w:rsidRPr="00000000" w14:paraId="0000002C">
      <w:pPr>
        <w:numPr>
          <w:ilvl w:val="0"/>
          <w:numId w:val="15"/>
        </w:numPr>
        <w:ind w:left="720" w:hanging="360"/>
        <w:rPr>
          <w:sz w:val="24"/>
          <w:szCs w:val="24"/>
        </w:rPr>
      </w:pPr>
      <w:r w:rsidDel="00000000" w:rsidR="00000000" w:rsidRPr="00000000">
        <w:rPr>
          <w:sz w:val="24"/>
          <w:szCs w:val="24"/>
          <w:rtl w:val="0"/>
        </w:rPr>
        <w:t xml:space="preserve">Resource pooling</w:t>
      </w:r>
    </w:p>
    <w:p w:rsidR="00000000" w:rsidDel="00000000" w:rsidP="00000000" w:rsidRDefault="00000000" w:rsidRPr="00000000" w14:paraId="0000002D">
      <w:pPr>
        <w:numPr>
          <w:ilvl w:val="0"/>
          <w:numId w:val="15"/>
        </w:numPr>
        <w:ind w:left="720" w:hanging="360"/>
        <w:rPr>
          <w:sz w:val="24"/>
          <w:szCs w:val="24"/>
        </w:rPr>
      </w:pPr>
      <w:r w:rsidDel="00000000" w:rsidR="00000000" w:rsidRPr="00000000">
        <w:rPr>
          <w:sz w:val="24"/>
          <w:szCs w:val="24"/>
          <w:rtl w:val="0"/>
        </w:rPr>
        <w:t xml:space="preserve">Measured service</w:t>
      </w:r>
    </w:p>
    <w:p w:rsidR="00000000" w:rsidDel="00000000" w:rsidP="00000000" w:rsidRDefault="00000000" w:rsidRPr="00000000" w14:paraId="0000002E">
      <w:pPr>
        <w:rPr>
          <w:sz w:val="24"/>
          <w:szCs w:val="24"/>
        </w:rPr>
      </w:pPr>
      <w:r w:rsidDel="00000000" w:rsidR="00000000" w:rsidRPr="00000000">
        <w:rPr>
          <w:rtl w:val="0"/>
        </w:rPr>
      </w:r>
    </w:p>
    <w:p w:rsidR="00000000" w:rsidDel="00000000" w:rsidP="00000000" w:rsidRDefault="00000000" w:rsidRPr="00000000" w14:paraId="0000002F">
      <w:pPr>
        <w:pStyle w:val="Heading1"/>
        <w:jc w:val="center"/>
        <w:rPr>
          <w:b w:val="1"/>
        </w:rPr>
      </w:pPr>
      <w:bookmarkStart w:colFirst="0" w:colLast="0" w:name="_p6ivz5x6le5s" w:id="5"/>
      <w:bookmarkEnd w:id="5"/>
      <w:r w:rsidDel="00000000" w:rsidR="00000000" w:rsidRPr="00000000">
        <w:rPr>
          <w:b w:val="1"/>
          <w:rtl w:val="0"/>
        </w:rPr>
        <w:t xml:space="preserve">Virtualization</w:t>
      </w:r>
    </w:p>
    <w:p w:rsidR="00000000" w:rsidDel="00000000" w:rsidP="00000000" w:rsidRDefault="00000000" w:rsidRPr="00000000" w14:paraId="00000030">
      <w:pPr>
        <w:numPr>
          <w:ilvl w:val="0"/>
          <w:numId w:val="3"/>
        </w:numPr>
        <w:ind w:left="720" w:hanging="360"/>
        <w:rPr>
          <w:sz w:val="24"/>
          <w:szCs w:val="24"/>
          <w:u w:val="none"/>
        </w:rPr>
      </w:pPr>
      <w:r w:rsidDel="00000000" w:rsidR="00000000" w:rsidRPr="00000000">
        <w:rPr>
          <w:sz w:val="24"/>
          <w:szCs w:val="24"/>
          <w:rtl w:val="0"/>
        </w:rPr>
        <w:t xml:space="preserve">Virtualization is one of the main enablers of Cloud Computing</w:t>
      </w:r>
    </w:p>
    <w:p w:rsidR="00000000" w:rsidDel="00000000" w:rsidP="00000000" w:rsidRDefault="00000000" w:rsidRPr="00000000" w14:paraId="00000031">
      <w:pPr>
        <w:numPr>
          <w:ilvl w:val="0"/>
          <w:numId w:val="3"/>
        </w:numPr>
        <w:ind w:left="720" w:hanging="360"/>
        <w:rPr>
          <w:sz w:val="24"/>
          <w:szCs w:val="24"/>
          <w:u w:val="none"/>
        </w:rPr>
      </w:pPr>
      <w:r w:rsidDel="00000000" w:rsidR="00000000" w:rsidRPr="00000000">
        <w:rPr>
          <w:sz w:val="24"/>
          <w:szCs w:val="24"/>
          <w:rtl w:val="0"/>
        </w:rPr>
        <w:t xml:space="preserve">It allows for resource pooling where multiple customers share the underlying hardware</w:t>
      </w:r>
    </w:p>
    <w:p w:rsidR="00000000" w:rsidDel="00000000" w:rsidP="00000000" w:rsidRDefault="00000000" w:rsidRPr="00000000" w14:paraId="00000032">
      <w:pPr>
        <w:numPr>
          <w:ilvl w:val="0"/>
          <w:numId w:val="3"/>
        </w:numPr>
        <w:ind w:left="720" w:hanging="360"/>
        <w:rPr>
          <w:sz w:val="24"/>
          <w:szCs w:val="24"/>
          <w:u w:val="none"/>
        </w:rPr>
      </w:pPr>
      <w:r w:rsidDel="00000000" w:rsidR="00000000" w:rsidRPr="00000000">
        <w:rPr>
          <w:sz w:val="24"/>
          <w:szCs w:val="24"/>
          <w:rtl w:val="0"/>
        </w:rPr>
        <w:t xml:space="preserve">Virtualization has been around a lot longer than Cloud Computing though</w:t>
      </w:r>
    </w:p>
    <w:p w:rsidR="00000000" w:rsidDel="00000000" w:rsidP="00000000" w:rsidRDefault="00000000" w:rsidRPr="00000000" w14:paraId="00000033">
      <w:pPr>
        <w:numPr>
          <w:ilvl w:val="0"/>
          <w:numId w:val="3"/>
        </w:numPr>
        <w:ind w:left="720" w:hanging="360"/>
        <w:rPr>
          <w:sz w:val="24"/>
          <w:szCs w:val="24"/>
          <w:u w:val="none"/>
        </w:rPr>
      </w:pPr>
      <w:r w:rsidDel="00000000" w:rsidR="00000000" w:rsidRPr="00000000">
        <w:rPr>
          <w:sz w:val="24"/>
          <w:szCs w:val="24"/>
          <w:rtl w:val="0"/>
        </w:rPr>
        <w:t xml:space="preserve">This lecture focuses on server virtualization because it was the first type available, but the same principles can be applied to virtualize network infrastructure equipment</w:t>
      </w:r>
    </w:p>
    <w:p w:rsidR="00000000" w:rsidDel="00000000" w:rsidP="00000000" w:rsidRDefault="00000000" w:rsidRPr="00000000" w14:paraId="00000034">
      <w:pPr>
        <w:rPr>
          <w:sz w:val="24"/>
          <w:szCs w:val="24"/>
        </w:rPr>
      </w:pPr>
      <w:r w:rsidDel="00000000" w:rsidR="00000000" w:rsidRPr="00000000">
        <w:rPr>
          <w:rtl w:val="0"/>
        </w:rPr>
      </w:r>
    </w:p>
    <w:p w:rsidR="00000000" w:rsidDel="00000000" w:rsidP="00000000" w:rsidRDefault="00000000" w:rsidRPr="00000000" w14:paraId="00000035">
      <w:pPr>
        <w:rPr>
          <w:sz w:val="24"/>
          <w:szCs w:val="24"/>
        </w:rPr>
      </w:pPr>
      <w:r w:rsidDel="00000000" w:rsidR="00000000" w:rsidRPr="00000000">
        <w:rPr>
          <w:sz w:val="24"/>
          <w:szCs w:val="24"/>
        </w:rPr>
        <w:drawing>
          <wp:inline distB="114300" distT="114300" distL="114300" distR="114300">
            <wp:extent cx="5731200" cy="3771900"/>
            <wp:effectExtent b="0" l="0" r="0" t="0"/>
            <wp:docPr id="7"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7312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sz w:val="24"/>
          <w:szCs w:val="24"/>
        </w:rPr>
      </w:pPr>
      <w:r w:rsidDel="00000000" w:rsidR="00000000" w:rsidRPr="00000000">
        <w:rPr>
          <w:sz w:val="24"/>
          <w:szCs w:val="24"/>
        </w:rPr>
        <w:drawing>
          <wp:inline distB="114300" distT="114300" distL="114300" distR="114300">
            <wp:extent cx="5731200" cy="3098800"/>
            <wp:effectExtent b="0" l="0" r="0" t="0"/>
            <wp:docPr id="14"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sz w:val="24"/>
          <w:szCs w:val="24"/>
        </w:rPr>
      </w:pPr>
      <w:r w:rsidDel="00000000" w:rsidR="00000000" w:rsidRPr="00000000">
        <w:rPr>
          <w:sz w:val="24"/>
          <w:szCs w:val="24"/>
        </w:rPr>
        <w:drawing>
          <wp:inline distB="114300" distT="114300" distL="114300" distR="114300">
            <wp:extent cx="5731200" cy="3975100"/>
            <wp:effectExtent b="0" l="0" r="0" t="0"/>
            <wp:docPr id="16"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7312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sz w:val="24"/>
          <w:szCs w:val="24"/>
        </w:rPr>
      </w:pPr>
      <w:r w:rsidDel="00000000" w:rsidR="00000000" w:rsidRPr="00000000">
        <w:rPr>
          <w:sz w:val="24"/>
          <w:szCs w:val="24"/>
        </w:rPr>
        <w:drawing>
          <wp:inline distB="114300" distT="114300" distL="114300" distR="114300">
            <wp:extent cx="5731200" cy="3568700"/>
            <wp:effectExtent b="0" l="0" r="0" t="0"/>
            <wp:docPr id="6"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sz w:val="24"/>
          <w:szCs w:val="24"/>
        </w:rPr>
      </w:pPr>
      <w:r w:rsidDel="00000000" w:rsidR="00000000" w:rsidRPr="00000000">
        <w:rPr>
          <w:sz w:val="24"/>
          <w:szCs w:val="24"/>
        </w:rPr>
        <w:drawing>
          <wp:inline distB="114300" distT="114300" distL="114300" distR="114300">
            <wp:extent cx="5731200" cy="3213100"/>
            <wp:effectExtent b="0" l="0" r="0" t="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sz w:val="24"/>
          <w:szCs w:val="24"/>
        </w:rPr>
      </w:pPr>
      <w:r w:rsidDel="00000000" w:rsidR="00000000" w:rsidRPr="00000000">
        <w:rPr>
          <w:rtl w:val="0"/>
        </w:rPr>
      </w:r>
    </w:p>
    <w:p w:rsidR="00000000" w:rsidDel="00000000" w:rsidP="00000000" w:rsidRDefault="00000000" w:rsidRPr="00000000" w14:paraId="0000003B">
      <w:pPr>
        <w:pStyle w:val="Heading2"/>
        <w:rPr>
          <w:b w:val="1"/>
        </w:rPr>
      </w:pPr>
      <w:bookmarkStart w:colFirst="0" w:colLast="0" w:name="_z3rfwiyptr11" w:id="6"/>
      <w:bookmarkEnd w:id="6"/>
      <w:r w:rsidDel="00000000" w:rsidR="00000000" w:rsidRPr="00000000">
        <w:rPr>
          <w:b w:val="1"/>
          <w:rtl w:val="0"/>
        </w:rPr>
        <w:t xml:space="preserve">Type 1 vs Type 2 Hypervisor</w:t>
      </w:r>
    </w:p>
    <w:p w:rsidR="00000000" w:rsidDel="00000000" w:rsidP="00000000" w:rsidRDefault="00000000" w:rsidRPr="00000000" w14:paraId="0000003C">
      <w:pPr>
        <w:rPr/>
      </w:pPr>
      <w:r w:rsidDel="00000000" w:rsidR="00000000" w:rsidRPr="00000000">
        <w:rPr/>
        <w:drawing>
          <wp:inline distB="114300" distT="114300" distL="114300" distR="114300">
            <wp:extent cx="5731200" cy="3302000"/>
            <wp:effectExtent b="0" l="0" r="0" t="0"/>
            <wp:docPr id="13"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7312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Style w:val="Heading1"/>
        <w:jc w:val="center"/>
        <w:rPr>
          <w:b w:val="1"/>
        </w:rPr>
      </w:pPr>
      <w:bookmarkStart w:colFirst="0" w:colLast="0" w:name="_gtrtiph55jd1" w:id="7"/>
      <w:bookmarkEnd w:id="7"/>
      <w:r w:rsidDel="00000000" w:rsidR="00000000" w:rsidRPr="00000000">
        <w:rPr>
          <w:b w:val="1"/>
          <w:rtl w:val="0"/>
        </w:rPr>
        <w:t xml:space="preserve">Virtualization on Network Devices</w:t>
      </w:r>
    </w:p>
    <w:p w:rsidR="00000000" w:rsidDel="00000000" w:rsidP="00000000" w:rsidRDefault="00000000" w:rsidRPr="00000000" w14:paraId="00000040">
      <w:pPr>
        <w:rPr/>
      </w:pPr>
      <w:r w:rsidDel="00000000" w:rsidR="00000000" w:rsidRPr="00000000">
        <w:rPr/>
        <w:drawing>
          <wp:inline distB="114300" distT="114300" distL="114300" distR="114300">
            <wp:extent cx="5731200" cy="4724400"/>
            <wp:effectExtent b="0" l="0" r="0" t="0"/>
            <wp:docPr id="9"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7312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drawing>
          <wp:inline distB="114300" distT="114300" distL="114300" distR="114300">
            <wp:extent cx="5731200" cy="4711700"/>
            <wp:effectExtent b="0" l="0" r="0" t="0"/>
            <wp:docPr id="8"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120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drawing>
          <wp:inline distB="114300" distT="114300" distL="114300" distR="114300">
            <wp:extent cx="5731200" cy="4229100"/>
            <wp:effectExtent b="0" l="0" r="0" t="0"/>
            <wp:docPr id="15"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57312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drawing>
          <wp:inline distB="114300" distT="114300" distL="114300" distR="114300">
            <wp:extent cx="5731200" cy="2959100"/>
            <wp:effectExtent b="0" l="0" r="0" t="0"/>
            <wp:docPr id="1"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drawing>
          <wp:inline distB="114300" distT="114300" distL="114300" distR="114300">
            <wp:extent cx="5731200" cy="4305300"/>
            <wp:effectExtent b="0" l="0" r="0" t="0"/>
            <wp:docPr id="18"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7312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drawing>
          <wp:inline distB="114300" distT="114300" distL="114300" distR="114300">
            <wp:extent cx="5731200" cy="3098800"/>
            <wp:effectExtent b="0" l="0" r="0" t="0"/>
            <wp:docPr id="19"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drawing>
          <wp:inline distB="114300" distT="114300" distL="114300" distR="114300">
            <wp:extent cx="5731200" cy="2070100"/>
            <wp:effectExtent b="0" l="0" r="0" t="0"/>
            <wp:docPr id="11"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7312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drawing>
          <wp:inline distB="114300" distT="114300" distL="114300" distR="114300">
            <wp:extent cx="5731200" cy="3390900"/>
            <wp:effectExtent b="0" l="0" r="0" t="0"/>
            <wp:docPr id="4"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7312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pStyle w:val="Heading1"/>
        <w:jc w:val="center"/>
        <w:rPr>
          <w:b w:val="1"/>
        </w:rPr>
      </w:pPr>
      <w:bookmarkStart w:colFirst="0" w:colLast="0" w:name="_sca0xo71utm3" w:id="8"/>
      <w:bookmarkEnd w:id="8"/>
      <w:r w:rsidDel="00000000" w:rsidR="00000000" w:rsidRPr="00000000">
        <w:rPr>
          <w:b w:val="1"/>
          <w:rtl w:val="0"/>
        </w:rPr>
        <w:t xml:space="preserve">Cloud Service Models</w:t>
      </w:r>
    </w:p>
    <w:p w:rsidR="00000000" w:rsidDel="00000000" w:rsidP="00000000" w:rsidRDefault="00000000" w:rsidRPr="00000000" w14:paraId="0000004E">
      <w:pPr>
        <w:numPr>
          <w:ilvl w:val="0"/>
          <w:numId w:val="1"/>
        </w:numPr>
        <w:ind w:left="720" w:hanging="360"/>
        <w:rPr>
          <w:sz w:val="24"/>
          <w:szCs w:val="24"/>
          <w:u w:val="none"/>
        </w:rPr>
      </w:pPr>
      <w:r w:rsidDel="00000000" w:rsidR="00000000" w:rsidRPr="00000000">
        <w:rPr>
          <w:sz w:val="24"/>
          <w:szCs w:val="24"/>
          <w:rtl w:val="0"/>
        </w:rPr>
        <w:t xml:space="preserve">The National Institute of Standards and Technology (NIST) define three Service Models of how cloud services can be offered:</w:t>
      </w:r>
    </w:p>
    <w:p w:rsidR="00000000" w:rsidDel="00000000" w:rsidP="00000000" w:rsidRDefault="00000000" w:rsidRPr="00000000" w14:paraId="0000004F">
      <w:pPr>
        <w:numPr>
          <w:ilvl w:val="1"/>
          <w:numId w:val="1"/>
        </w:numPr>
        <w:ind w:left="1440" w:hanging="360"/>
        <w:rPr>
          <w:sz w:val="24"/>
          <w:szCs w:val="24"/>
          <w:u w:val="none"/>
        </w:rPr>
      </w:pPr>
      <w:r w:rsidDel="00000000" w:rsidR="00000000" w:rsidRPr="00000000">
        <w:rPr>
          <w:sz w:val="24"/>
          <w:szCs w:val="24"/>
          <w:rtl w:val="0"/>
        </w:rPr>
        <w:t xml:space="preserve">IaaS Infrastructure as a Service</w:t>
      </w:r>
    </w:p>
    <w:p w:rsidR="00000000" w:rsidDel="00000000" w:rsidP="00000000" w:rsidRDefault="00000000" w:rsidRPr="00000000" w14:paraId="00000050">
      <w:pPr>
        <w:numPr>
          <w:ilvl w:val="1"/>
          <w:numId w:val="1"/>
        </w:numPr>
        <w:ind w:left="1440" w:hanging="360"/>
        <w:rPr>
          <w:sz w:val="24"/>
          <w:szCs w:val="24"/>
          <w:u w:val="none"/>
        </w:rPr>
      </w:pPr>
      <w:r w:rsidDel="00000000" w:rsidR="00000000" w:rsidRPr="00000000">
        <w:rPr>
          <w:sz w:val="24"/>
          <w:szCs w:val="24"/>
          <w:rtl w:val="0"/>
        </w:rPr>
        <w:t xml:space="preserve">PaaS Platform as a Service</w:t>
      </w:r>
    </w:p>
    <w:p w:rsidR="00000000" w:rsidDel="00000000" w:rsidP="00000000" w:rsidRDefault="00000000" w:rsidRPr="00000000" w14:paraId="00000051">
      <w:pPr>
        <w:numPr>
          <w:ilvl w:val="1"/>
          <w:numId w:val="1"/>
        </w:numPr>
        <w:ind w:left="1440" w:hanging="360"/>
        <w:rPr>
          <w:sz w:val="24"/>
          <w:szCs w:val="24"/>
          <w:u w:val="none"/>
        </w:rPr>
      </w:pPr>
      <w:r w:rsidDel="00000000" w:rsidR="00000000" w:rsidRPr="00000000">
        <w:rPr>
          <w:sz w:val="24"/>
          <w:szCs w:val="24"/>
          <w:rtl w:val="0"/>
        </w:rPr>
        <w:t xml:space="preserve">SaaS Software as a Service</w:t>
      </w:r>
    </w:p>
    <w:p w:rsidR="00000000" w:rsidDel="00000000" w:rsidP="00000000" w:rsidRDefault="00000000" w:rsidRPr="00000000" w14:paraId="00000052">
      <w:pPr>
        <w:numPr>
          <w:ilvl w:val="0"/>
          <w:numId w:val="1"/>
        </w:numPr>
        <w:ind w:left="720" w:hanging="360"/>
        <w:rPr>
          <w:sz w:val="24"/>
          <w:szCs w:val="24"/>
          <w:u w:val="none"/>
        </w:rPr>
      </w:pPr>
      <w:r w:rsidDel="00000000" w:rsidR="00000000" w:rsidRPr="00000000">
        <w:rPr>
          <w:sz w:val="24"/>
          <w:szCs w:val="24"/>
          <w:rtl w:val="0"/>
        </w:rPr>
        <w:t xml:space="preserve">Large cloud server providers offer multiple models</w:t>
      </w:r>
    </w:p>
    <w:p w:rsidR="00000000" w:rsidDel="00000000" w:rsidP="00000000" w:rsidRDefault="00000000" w:rsidRPr="00000000" w14:paraId="00000053">
      <w:pPr>
        <w:numPr>
          <w:ilvl w:val="0"/>
          <w:numId w:val="1"/>
        </w:numPr>
        <w:ind w:left="720" w:hanging="360"/>
        <w:rPr>
          <w:sz w:val="24"/>
          <w:szCs w:val="24"/>
        </w:rPr>
      </w:pPr>
      <w:r w:rsidDel="00000000" w:rsidR="00000000" w:rsidRPr="00000000">
        <w:rPr>
          <w:sz w:val="24"/>
          <w:szCs w:val="24"/>
          <w:rtl w:val="0"/>
        </w:rPr>
        <w:t xml:space="preserve">The three models define where the customer and provider areas of responsibility are, and at what level the customer gains access.</w:t>
      </w:r>
    </w:p>
    <w:p w:rsidR="00000000" w:rsidDel="00000000" w:rsidP="00000000" w:rsidRDefault="00000000" w:rsidRPr="00000000" w14:paraId="00000054">
      <w:pPr>
        <w:numPr>
          <w:ilvl w:val="0"/>
          <w:numId w:val="1"/>
        </w:numPr>
        <w:ind w:left="720" w:hanging="360"/>
        <w:rPr>
          <w:sz w:val="24"/>
          <w:szCs w:val="24"/>
          <w:u w:val="none"/>
        </w:rPr>
      </w:pPr>
      <w:r w:rsidDel="00000000" w:rsidR="00000000" w:rsidRPr="00000000">
        <w:rPr>
          <w:sz w:val="24"/>
          <w:szCs w:val="24"/>
          <w:rtl w:val="0"/>
        </w:rPr>
        <w:t xml:space="preserve">The three models build on top of one another.</w:t>
      </w:r>
    </w:p>
    <w:p w:rsidR="00000000" w:rsidDel="00000000" w:rsidP="00000000" w:rsidRDefault="00000000" w:rsidRPr="00000000" w14:paraId="00000055">
      <w:pPr>
        <w:rPr>
          <w:sz w:val="24"/>
          <w:szCs w:val="24"/>
        </w:rPr>
      </w:pPr>
      <w:r w:rsidDel="00000000" w:rsidR="00000000" w:rsidRPr="00000000">
        <w:rPr>
          <w:rtl w:val="0"/>
        </w:rPr>
      </w:r>
    </w:p>
    <w:p w:rsidR="00000000" w:rsidDel="00000000" w:rsidP="00000000" w:rsidRDefault="00000000" w:rsidRPr="00000000" w14:paraId="00000056">
      <w:pPr>
        <w:rPr>
          <w:sz w:val="24"/>
          <w:szCs w:val="24"/>
        </w:rPr>
      </w:pPr>
      <w:r w:rsidDel="00000000" w:rsidR="00000000" w:rsidRPr="00000000">
        <w:rPr>
          <w:sz w:val="24"/>
          <w:szCs w:val="24"/>
        </w:rPr>
        <w:drawing>
          <wp:inline distB="114300" distT="114300" distL="114300" distR="114300">
            <wp:extent cx="5731200" cy="4203700"/>
            <wp:effectExtent b="0" l="0" r="0" t="0"/>
            <wp:docPr id="5"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7312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sz w:val="24"/>
          <w:szCs w:val="24"/>
        </w:rPr>
      </w:pPr>
      <w:r w:rsidDel="00000000" w:rsidR="00000000" w:rsidRPr="00000000">
        <w:rPr>
          <w:sz w:val="24"/>
          <w:szCs w:val="24"/>
        </w:rPr>
        <w:drawing>
          <wp:inline distB="114300" distT="114300" distL="114300" distR="114300">
            <wp:extent cx="5731200" cy="4229100"/>
            <wp:effectExtent b="0" l="0" r="0" t="0"/>
            <wp:docPr id="3"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7312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sz w:val="24"/>
          <w:szCs w:val="24"/>
        </w:rPr>
      </w:pPr>
      <w:r w:rsidDel="00000000" w:rsidR="00000000" w:rsidRPr="00000000">
        <w:rPr>
          <w:sz w:val="24"/>
          <w:szCs w:val="24"/>
        </w:rPr>
        <w:drawing>
          <wp:inline distB="114300" distT="114300" distL="114300" distR="114300">
            <wp:extent cx="5731200" cy="2819400"/>
            <wp:effectExtent b="0" l="0" r="0" t="0"/>
            <wp:docPr id="10"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sz w:val="24"/>
          <w:szCs w:val="24"/>
        </w:rPr>
      </w:pPr>
      <w:r w:rsidDel="00000000" w:rsidR="00000000" w:rsidRPr="00000000">
        <w:rPr>
          <w:rtl w:val="0"/>
        </w:rPr>
      </w:r>
    </w:p>
    <w:p w:rsidR="00000000" w:rsidDel="00000000" w:rsidP="00000000" w:rsidRDefault="00000000" w:rsidRPr="00000000" w14:paraId="0000005A">
      <w:pPr>
        <w:rPr>
          <w:sz w:val="24"/>
          <w:szCs w:val="24"/>
        </w:rPr>
      </w:pPr>
      <w:r w:rsidDel="00000000" w:rsidR="00000000" w:rsidRPr="00000000">
        <w:rPr>
          <w:sz w:val="24"/>
          <w:szCs w:val="24"/>
        </w:rPr>
        <w:drawing>
          <wp:inline distB="114300" distT="114300" distL="114300" distR="114300">
            <wp:extent cx="5731200" cy="4241800"/>
            <wp:effectExtent b="0" l="0" r="0" t="0"/>
            <wp:docPr id="12"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57312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sz w:val="24"/>
          <w:szCs w:val="24"/>
        </w:rPr>
      </w:pPr>
      <w:r w:rsidDel="00000000" w:rsidR="00000000" w:rsidRPr="00000000">
        <w:rPr>
          <w:sz w:val="24"/>
          <w:szCs w:val="24"/>
        </w:rPr>
        <w:drawing>
          <wp:inline distB="114300" distT="114300" distL="114300" distR="114300">
            <wp:extent cx="5731200" cy="2832100"/>
            <wp:effectExtent b="0" l="0" r="0" t="0"/>
            <wp:docPr id="17"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sz w:val="24"/>
          <w:szCs w:val="24"/>
        </w:rPr>
      </w:pPr>
      <w:r w:rsidDel="00000000" w:rsidR="00000000" w:rsidRPr="00000000">
        <w:rPr>
          <w:rtl w:val="0"/>
        </w:rPr>
      </w:r>
    </w:p>
    <w:p w:rsidR="00000000" w:rsidDel="00000000" w:rsidP="00000000" w:rsidRDefault="00000000" w:rsidRPr="00000000" w14:paraId="0000005D">
      <w:pPr>
        <w:pStyle w:val="Heading1"/>
        <w:jc w:val="center"/>
        <w:rPr>
          <w:b w:val="1"/>
        </w:rPr>
      </w:pPr>
      <w:bookmarkStart w:colFirst="0" w:colLast="0" w:name="_ucgnkam736wu" w:id="9"/>
      <w:bookmarkEnd w:id="9"/>
      <w:r w:rsidDel="00000000" w:rsidR="00000000" w:rsidRPr="00000000">
        <w:rPr>
          <w:rtl w:val="0"/>
        </w:rPr>
      </w:r>
    </w:p>
    <w:p w:rsidR="00000000" w:rsidDel="00000000" w:rsidP="00000000" w:rsidRDefault="00000000" w:rsidRPr="00000000" w14:paraId="0000005E">
      <w:pPr>
        <w:pStyle w:val="Heading1"/>
        <w:jc w:val="center"/>
        <w:rPr>
          <w:b w:val="1"/>
        </w:rPr>
      </w:pPr>
      <w:bookmarkStart w:colFirst="0" w:colLast="0" w:name="_3bn35bov7io5" w:id="10"/>
      <w:bookmarkEnd w:id="10"/>
      <w:r w:rsidDel="00000000" w:rsidR="00000000" w:rsidRPr="00000000">
        <w:rPr>
          <w:b w:val="1"/>
          <w:rtl w:val="0"/>
        </w:rPr>
        <w:t xml:space="preserve">Cloud Deployment Models</w:t>
      </w:r>
    </w:p>
    <w:p w:rsidR="00000000" w:rsidDel="00000000" w:rsidP="00000000" w:rsidRDefault="00000000" w:rsidRPr="00000000" w14:paraId="0000005F">
      <w:pPr>
        <w:numPr>
          <w:ilvl w:val="0"/>
          <w:numId w:val="16"/>
        </w:numPr>
        <w:ind w:left="720" w:hanging="360"/>
        <w:rPr>
          <w:sz w:val="24"/>
          <w:szCs w:val="24"/>
          <w:u w:val="none"/>
        </w:rPr>
      </w:pPr>
      <w:r w:rsidDel="00000000" w:rsidR="00000000" w:rsidRPr="00000000">
        <w:rPr>
          <w:sz w:val="24"/>
          <w:szCs w:val="24"/>
          <w:rtl w:val="0"/>
        </w:rPr>
        <w:t xml:space="preserve">The NIST define four Cloud Deployment Models:</w:t>
      </w:r>
    </w:p>
    <w:p w:rsidR="00000000" w:rsidDel="00000000" w:rsidP="00000000" w:rsidRDefault="00000000" w:rsidRPr="00000000" w14:paraId="00000060">
      <w:pPr>
        <w:numPr>
          <w:ilvl w:val="1"/>
          <w:numId w:val="16"/>
        </w:numPr>
        <w:ind w:left="1440" w:hanging="360"/>
        <w:rPr>
          <w:sz w:val="24"/>
          <w:szCs w:val="24"/>
          <w:u w:val="none"/>
        </w:rPr>
      </w:pPr>
      <w:r w:rsidDel="00000000" w:rsidR="00000000" w:rsidRPr="00000000">
        <w:rPr>
          <w:sz w:val="24"/>
          <w:szCs w:val="24"/>
          <w:rtl w:val="0"/>
        </w:rPr>
        <w:t xml:space="preserve">Public Cloud</w:t>
      </w:r>
    </w:p>
    <w:p w:rsidR="00000000" w:rsidDel="00000000" w:rsidP="00000000" w:rsidRDefault="00000000" w:rsidRPr="00000000" w14:paraId="00000061">
      <w:pPr>
        <w:numPr>
          <w:ilvl w:val="1"/>
          <w:numId w:val="16"/>
        </w:numPr>
        <w:ind w:left="1440" w:hanging="360"/>
        <w:rPr>
          <w:sz w:val="24"/>
          <w:szCs w:val="24"/>
          <w:u w:val="none"/>
        </w:rPr>
      </w:pPr>
      <w:r w:rsidDel="00000000" w:rsidR="00000000" w:rsidRPr="00000000">
        <w:rPr>
          <w:sz w:val="24"/>
          <w:szCs w:val="24"/>
          <w:rtl w:val="0"/>
        </w:rPr>
        <w:t xml:space="preserve">Private Cloud</w:t>
      </w:r>
    </w:p>
    <w:p w:rsidR="00000000" w:rsidDel="00000000" w:rsidP="00000000" w:rsidRDefault="00000000" w:rsidRPr="00000000" w14:paraId="00000062">
      <w:pPr>
        <w:numPr>
          <w:ilvl w:val="1"/>
          <w:numId w:val="16"/>
        </w:numPr>
        <w:ind w:left="1440" w:hanging="360"/>
        <w:rPr>
          <w:sz w:val="24"/>
          <w:szCs w:val="24"/>
          <w:u w:val="none"/>
        </w:rPr>
      </w:pPr>
      <w:r w:rsidDel="00000000" w:rsidR="00000000" w:rsidRPr="00000000">
        <w:rPr>
          <w:sz w:val="24"/>
          <w:szCs w:val="24"/>
          <w:rtl w:val="0"/>
        </w:rPr>
        <w:t xml:space="preserve">Community Cloud</w:t>
      </w:r>
    </w:p>
    <w:p w:rsidR="00000000" w:rsidDel="00000000" w:rsidP="00000000" w:rsidRDefault="00000000" w:rsidRPr="00000000" w14:paraId="00000063">
      <w:pPr>
        <w:numPr>
          <w:ilvl w:val="1"/>
          <w:numId w:val="16"/>
        </w:numPr>
        <w:ind w:left="1440" w:hanging="360"/>
        <w:rPr>
          <w:sz w:val="24"/>
          <w:szCs w:val="24"/>
          <w:u w:val="none"/>
        </w:rPr>
      </w:pPr>
      <w:r w:rsidDel="00000000" w:rsidR="00000000" w:rsidRPr="00000000">
        <w:rPr>
          <w:sz w:val="24"/>
          <w:szCs w:val="24"/>
          <w:rtl w:val="0"/>
        </w:rPr>
        <w:t xml:space="preserve">Hybrid Cloud</w:t>
      </w:r>
    </w:p>
    <w:p w:rsidR="00000000" w:rsidDel="00000000" w:rsidP="00000000" w:rsidRDefault="00000000" w:rsidRPr="00000000" w14:paraId="00000064">
      <w:pPr>
        <w:rPr>
          <w:sz w:val="24"/>
          <w:szCs w:val="24"/>
        </w:rPr>
      </w:pPr>
      <w:r w:rsidDel="00000000" w:rsidR="00000000" w:rsidRPr="00000000">
        <w:rPr>
          <w:rtl w:val="0"/>
        </w:rPr>
      </w:r>
    </w:p>
    <w:p w:rsidR="00000000" w:rsidDel="00000000" w:rsidP="00000000" w:rsidRDefault="00000000" w:rsidRPr="00000000" w14:paraId="00000065">
      <w:pPr>
        <w:pStyle w:val="Heading2"/>
        <w:rPr>
          <w:b w:val="1"/>
        </w:rPr>
      </w:pPr>
      <w:bookmarkStart w:colFirst="0" w:colLast="0" w:name="_lv6l6m618dl" w:id="11"/>
      <w:bookmarkEnd w:id="11"/>
      <w:r w:rsidDel="00000000" w:rsidR="00000000" w:rsidRPr="00000000">
        <w:rPr>
          <w:b w:val="1"/>
          <w:rtl w:val="0"/>
        </w:rPr>
        <w:t xml:space="preserve">Public Cloud</w:t>
      </w:r>
    </w:p>
    <w:p w:rsidR="00000000" w:rsidDel="00000000" w:rsidP="00000000" w:rsidRDefault="00000000" w:rsidRPr="00000000" w14:paraId="00000066">
      <w:pPr>
        <w:rPr>
          <w:sz w:val="24"/>
          <w:szCs w:val="24"/>
        </w:rPr>
      </w:pPr>
      <w:r w:rsidDel="00000000" w:rsidR="00000000" w:rsidRPr="00000000">
        <w:rPr>
          <w:sz w:val="24"/>
          <w:szCs w:val="24"/>
          <w:rtl w:val="0"/>
        </w:rPr>
        <w:t xml:space="preserve">‘The cloud infrastructure is provisioned for open use by the general</w:t>
      </w:r>
    </w:p>
    <w:p w:rsidR="00000000" w:rsidDel="00000000" w:rsidP="00000000" w:rsidRDefault="00000000" w:rsidRPr="00000000" w14:paraId="00000067">
      <w:pPr>
        <w:rPr>
          <w:sz w:val="24"/>
          <w:szCs w:val="24"/>
        </w:rPr>
      </w:pPr>
      <w:r w:rsidDel="00000000" w:rsidR="00000000" w:rsidRPr="00000000">
        <w:rPr>
          <w:sz w:val="24"/>
          <w:szCs w:val="24"/>
          <w:rtl w:val="0"/>
        </w:rPr>
        <w:t xml:space="preserve">public. It may be owned, managed, and operated by a business, academic, or government organization, or some combination of them.</w:t>
      </w:r>
    </w:p>
    <w:p w:rsidR="00000000" w:rsidDel="00000000" w:rsidP="00000000" w:rsidRDefault="00000000" w:rsidRPr="00000000" w14:paraId="00000068">
      <w:pPr>
        <w:rPr>
          <w:sz w:val="24"/>
          <w:szCs w:val="24"/>
        </w:rPr>
      </w:pPr>
      <w:r w:rsidDel="00000000" w:rsidR="00000000" w:rsidRPr="00000000">
        <w:rPr>
          <w:sz w:val="24"/>
          <w:szCs w:val="24"/>
          <w:rtl w:val="0"/>
        </w:rPr>
        <w:t xml:space="preserve">It exists on the premises of the cloud provider.’ NIST</w:t>
      </w:r>
    </w:p>
    <w:p w:rsidR="00000000" w:rsidDel="00000000" w:rsidP="00000000" w:rsidRDefault="00000000" w:rsidRPr="00000000" w14:paraId="00000069">
      <w:pPr>
        <w:rPr>
          <w:sz w:val="24"/>
          <w:szCs w:val="24"/>
        </w:rPr>
      </w:pPr>
      <w:r w:rsidDel="00000000" w:rsidR="00000000" w:rsidRPr="00000000">
        <w:rPr>
          <w:sz w:val="24"/>
          <w:szCs w:val="24"/>
          <w:rtl w:val="0"/>
        </w:rPr>
        <w:br w:type="textWrapping"/>
        <w:t xml:space="preserve">Examples</w:t>
        <w:br w:type="textWrapping"/>
        <w:t xml:space="preserve">All the Cloud Providers you know about, like:</w:t>
      </w:r>
    </w:p>
    <w:p w:rsidR="00000000" w:rsidDel="00000000" w:rsidP="00000000" w:rsidRDefault="00000000" w:rsidRPr="00000000" w14:paraId="0000006A">
      <w:pPr>
        <w:numPr>
          <w:ilvl w:val="0"/>
          <w:numId w:val="4"/>
        </w:numPr>
        <w:ind w:left="720" w:hanging="360"/>
        <w:rPr>
          <w:sz w:val="24"/>
          <w:szCs w:val="24"/>
          <w:u w:val="none"/>
        </w:rPr>
      </w:pPr>
      <w:r w:rsidDel="00000000" w:rsidR="00000000" w:rsidRPr="00000000">
        <w:rPr>
          <w:sz w:val="24"/>
          <w:szCs w:val="24"/>
          <w:rtl w:val="0"/>
        </w:rPr>
        <w:t xml:space="preserve">AWS</w:t>
      </w:r>
    </w:p>
    <w:p w:rsidR="00000000" w:rsidDel="00000000" w:rsidP="00000000" w:rsidRDefault="00000000" w:rsidRPr="00000000" w14:paraId="0000006B">
      <w:pPr>
        <w:numPr>
          <w:ilvl w:val="0"/>
          <w:numId w:val="4"/>
        </w:numPr>
        <w:ind w:left="720" w:hanging="360"/>
        <w:rPr>
          <w:sz w:val="24"/>
          <w:szCs w:val="24"/>
          <w:u w:val="none"/>
        </w:rPr>
      </w:pPr>
      <w:r w:rsidDel="00000000" w:rsidR="00000000" w:rsidRPr="00000000">
        <w:rPr>
          <w:sz w:val="24"/>
          <w:szCs w:val="24"/>
          <w:rtl w:val="0"/>
        </w:rPr>
        <w:t xml:space="preserve">Microsoft Azure</w:t>
      </w:r>
    </w:p>
    <w:p w:rsidR="00000000" w:rsidDel="00000000" w:rsidP="00000000" w:rsidRDefault="00000000" w:rsidRPr="00000000" w14:paraId="0000006C">
      <w:pPr>
        <w:numPr>
          <w:ilvl w:val="0"/>
          <w:numId w:val="4"/>
        </w:numPr>
        <w:ind w:left="720" w:hanging="360"/>
        <w:rPr>
          <w:sz w:val="24"/>
          <w:szCs w:val="24"/>
          <w:u w:val="none"/>
        </w:rPr>
      </w:pPr>
      <w:r w:rsidDel="00000000" w:rsidR="00000000" w:rsidRPr="00000000">
        <w:rPr>
          <w:sz w:val="24"/>
          <w:szCs w:val="24"/>
          <w:rtl w:val="0"/>
        </w:rPr>
        <w:t xml:space="preserve">IBM Bluemix</w:t>
      </w:r>
    </w:p>
    <w:p w:rsidR="00000000" w:rsidDel="00000000" w:rsidP="00000000" w:rsidRDefault="00000000" w:rsidRPr="00000000" w14:paraId="0000006D">
      <w:pPr>
        <w:numPr>
          <w:ilvl w:val="0"/>
          <w:numId w:val="4"/>
        </w:numPr>
        <w:ind w:left="720" w:hanging="360"/>
        <w:rPr>
          <w:sz w:val="24"/>
          <w:szCs w:val="24"/>
          <w:u w:val="none"/>
        </w:rPr>
      </w:pPr>
      <w:r w:rsidDel="00000000" w:rsidR="00000000" w:rsidRPr="00000000">
        <w:rPr>
          <w:sz w:val="24"/>
          <w:szCs w:val="24"/>
          <w:rtl w:val="0"/>
        </w:rPr>
        <w:t xml:space="preserve">Salesforce</w:t>
      </w:r>
    </w:p>
    <w:p w:rsidR="00000000" w:rsidDel="00000000" w:rsidP="00000000" w:rsidRDefault="00000000" w:rsidRPr="00000000" w14:paraId="0000006E">
      <w:pPr>
        <w:rPr>
          <w:sz w:val="24"/>
          <w:szCs w:val="24"/>
        </w:rPr>
      </w:pPr>
      <w:r w:rsidDel="00000000" w:rsidR="00000000" w:rsidRPr="00000000">
        <w:rPr>
          <w:sz w:val="24"/>
          <w:szCs w:val="24"/>
          <w:rtl w:val="0"/>
        </w:rPr>
        <w:t xml:space="preserve">This is by far the most common deployment model</w:t>
      </w:r>
    </w:p>
    <w:p w:rsidR="00000000" w:rsidDel="00000000" w:rsidP="00000000" w:rsidRDefault="00000000" w:rsidRPr="00000000" w14:paraId="0000006F">
      <w:pPr>
        <w:rPr>
          <w:sz w:val="24"/>
          <w:szCs w:val="24"/>
        </w:rPr>
      </w:pPr>
      <w:r w:rsidDel="00000000" w:rsidR="00000000" w:rsidRPr="00000000">
        <w:rPr>
          <w:rtl w:val="0"/>
        </w:rPr>
      </w:r>
    </w:p>
    <w:p w:rsidR="00000000" w:rsidDel="00000000" w:rsidP="00000000" w:rsidRDefault="00000000" w:rsidRPr="00000000" w14:paraId="00000070">
      <w:pPr>
        <w:rPr>
          <w:sz w:val="24"/>
          <w:szCs w:val="24"/>
        </w:rPr>
      </w:pPr>
      <w:r w:rsidDel="00000000" w:rsidR="00000000" w:rsidRPr="00000000">
        <w:rPr>
          <w:rtl w:val="0"/>
        </w:rPr>
      </w:r>
    </w:p>
    <w:p w:rsidR="00000000" w:rsidDel="00000000" w:rsidP="00000000" w:rsidRDefault="00000000" w:rsidRPr="00000000" w14:paraId="00000071">
      <w:pPr>
        <w:pStyle w:val="Heading2"/>
        <w:rPr>
          <w:b w:val="1"/>
        </w:rPr>
      </w:pPr>
      <w:bookmarkStart w:colFirst="0" w:colLast="0" w:name="_j8vmz5iakpvb" w:id="12"/>
      <w:bookmarkEnd w:id="12"/>
      <w:r w:rsidDel="00000000" w:rsidR="00000000" w:rsidRPr="00000000">
        <w:rPr>
          <w:b w:val="1"/>
          <w:rtl w:val="0"/>
        </w:rPr>
        <w:t xml:space="preserve">Private Cloud</w:t>
      </w:r>
    </w:p>
    <w:p w:rsidR="00000000" w:rsidDel="00000000" w:rsidP="00000000" w:rsidRDefault="00000000" w:rsidRPr="00000000" w14:paraId="00000072">
      <w:pPr>
        <w:numPr>
          <w:ilvl w:val="0"/>
          <w:numId w:val="7"/>
        </w:numPr>
        <w:ind w:left="720" w:hanging="360"/>
        <w:rPr>
          <w:sz w:val="24"/>
          <w:szCs w:val="24"/>
          <w:u w:val="none"/>
        </w:rPr>
      </w:pPr>
      <w:r w:rsidDel="00000000" w:rsidR="00000000" w:rsidRPr="00000000">
        <w:rPr>
          <w:sz w:val="24"/>
          <w:szCs w:val="24"/>
          <w:rtl w:val="0"/>
        </w:rPr>
        <w:t xml:space="preserve">‘The cloud infrastructure is provisioned for exclusive use by a single organization comprising multiple consumers (e.g., business units). It may be owned, managed, and operated by the organization, a third party, or some combination of them, and it may exist on or off premises.’ NIST </w:t>
        <w:br w:type="textWrapping"/>
      </w:r>
    </w:p>
    <w:p w:rsidR="00000000" w:rsidDel="00000000" w:rsidP="00000000" w:rsidRDefault="00000000" w:rsidRPr="00000000" w14:paraId="00000073">
      <w:pPr>
        <w:numPr>
          <w:ilvl w:val="0"/>
          <w:numId w:val="7"/>
        </w:numPr>
        <w:ind w:left="720" w:hanging="360"/>
        <w:rPr>
          <w:sz w:val="24"/>
          <w:szCs w:val="24"/>
          <w:u w:val="none"/>
        </w:rPr>
      </w:pPr>
      <w:r w:rsidDel="00000000" w:rsidR="00000000" w:rsidRPr="00000000">
        <w:rPr>
          <w:sz w:val="24"/>
          <w:szCs w:val="24"/>
          <w:rtl w:val="0"/>
        </w:rPr>
        <w:t xml:space="preserve">Private Cloud works the same way as Public Cloud, but the services are provided to internal business units instead of to external public enterprises.</w:t>
      </w:r>
    </w:p>
    <w:p w:rsidR="00000000" w:rsidDel="00000000" w:rsidP="00000000" w:rsidRDefault="00000000" w:rsidRPr="00000000" w14:paraId="00000074">
      <w:pPr>
        <w:rPr>
          <w:sz w:val="24"/>
          <w:szCs w:val="24"/>
        </w:rPr>
      </w:pPr>
      <w:r w:rsidDel="00000000" w:rsidR="00000000" w:rsidRPr="00000000">
        <w:rPr>
          <w:rtl w:val="0"/>
        </w:rPr>
      </w:r>
    </w:p>
    <w:p w:rsidR="00000000" w:rsidDel="00000000" w:rsidP="00000000" w:rsidRDefault="00000000" w:rsidRPr="00000000" w14:paraId="00000075">
      <w:pPr>
        <w:rPr>
          <w:b w:val="1"/>
          <w:sz w:val="24"/>
          <w:szCs w:val="24"/>
        </w:rPr>
      </w:pPr>
      <w:r w:rsidDel="00000000" w:rsidR="00000000" w:rsidRPr="00000000">
        <w:rPr>
          <w:b w:val="1"/>
          <w:sz w:val="24"/>
          <w:szCs w:val="24"/>
          <w:rtl w:val="0"/>
        </w:rPr>
        <w:t xml:space="preserve">How is Private Cloud Different than On Prem?</w:t>
      </w:r>
    </w:p>
    <w:p w:rsidR="00000000" w:rsidDel="00000000" w:rsidP="00000000" w:rsidRDefault="00000000" w:rsidRPr="00000000" w14:paraId="00000076">
      <w:pPr>
        <w:numPr>
          <w:ilvl w:val="0"/>
          <w:numId w:val="5"/>
        </w:numPr>
        <w:ind w:left="720" w:hanging="360"/>
        <w:rPr>
          <w:sz w:val="24"/>
          <w:szCs w:val="24"/>
          <w:u w:val="none"/>
        </w:rPr>
      </w:pPr>
      <w:r w:rsidDel="00000000" w:rsidR="00000000" w:rsidRPr="00000000">
        <w:rPr>
          <w:sz w:val="24"/>
          <w:szCs w:val="24"/>
          <w:rtl w:val="0"/>
        </w:rPr>
        <w:t xml:space="preserve">Private Cloud fulfils the Cloud ‘Essential Characteristics’:</w:t>
      </w:r>
    </w:p>
    <w:p w:rsidR="00000000" w:rsidDel="00000000" w:rsidP="00000000" w:rsidRDefault="00000000" w:rsidRPr="00000000" w14:paraId="00000077">
      <w:pPr>
        <w:numPr>
          <w:ilvl w:val="1"/>
          <w:numId w:val="5"/>
        </w:numPr>
        <w:ind w:left="1440" w:hanging="360"/>
        <w:rPr>
          <w:sz w:val="24"/>
          <w:szCs w:val="24"/>
          <w:u w:val="none"/>
        </w:rPr>
      </w:pPr>
      <w:r w:rsidDel="00000000" w:rsidR="00000000" w:rsidRPr="00000000">
        <w:rPr>
          <w:sz w:val="24"/>
          <w:szCs w:val="24"/>
          <w:rtl w:val="0"/>
        </w:rPr>
        <w:t xml:space="preserve">On-Demand Self-Service</w:t>
      </w:r>
    </w:p>
    <w:p w:rsidR="00000000" w:rsidDel="00000000" w:rsidP="00000000" w:rsidRDefault="00000000" w:rsidRPr="00000000" w14:paraId="00000078">
      <w:pPr>
        <w:numPr>
          <w:ilvl w:val="1"/>
          <w:numId w:val="5"/>
        </w:numPr>
        <w:ind w:left="1440" w:hanging="360"/>
        <w:rPr>
          <w:sz w:val="24"/>
          <w:szCs w:val="24"/>
          <w:u w:val="none"/>
        </w:rPr>
      </w:pPr>
      <w:r w:rsidDel="00000000" w:rsidR="00000000" w:rsidRPr="00000000">
        <w:rPr>
          <w:sz w:val="24"/>
          <w:szCs w:val="24"/>
          <w:rtl w:val="0"/>
        </w:rPr>
        <w:t xml:space="preserve">Rapid Elasticity</w:t>
      </w:r>
    </w:p>
    <w:p w:rsidR="00000000" w:rsidDel="00000000" w:rsidP="00000000" w:rsidRDefault="00000000" w:rsidRPr="00000000" w14:paraId="00000079">
      <w:pPr>
        <w:numPr>
          <w:ilvl w:val="1"/>
          <w:numId w:val="5"/>
        </w:numPr>
        <w:ind w:left="1440" w:hanging="360"/>
        <w:rPr>
          <w:sz w:val="24"/>
          <w:szCs w:val="24"/>
          <w:u w:val="none"/>
        </w:rPr>
      </w:pPr>
      <w:r w:rsidDel="00000000" w:rsidR="00000000" w:rsidRPr="00000000">
        <w:rPr>
          <w:sz w:val="24"/>
          <w:szCs w:val="24"/>
          <w:rtl w:val="0"/>
        </w:rPr>
        <w:t xml:space="preserve">Broad Network Access</w:t>
      </w:r>
    </w:p>
    <w:p w:rsidR="00000000" w:rsidDel="00000000" w:rsidP="00000000" w:rsidRDefault="00000000" w:rsidRPr="00000000" w14:paraId="0000007A">
      <w:pPr>
        <w:numPr>
          <w:ilvl w:val="1"/>
          <w:numId w:val="5"/>
        </w:numPr>
        <w:ind w:left="1440" w:hanging="360"/>
        <w:rPr>
          <w:sz w:val="24"/>
          <w:szCs w:val="24"/>
          <w:u w:val="none"/>
        </w:rPr>
      </w:pPr>
      <w:r w:rsidDel="00000000" w:rsidR="00000000" w:rsidRPr="00000000">
        <w:rPr>
          <w:sz w:val="24"/>
          <w:szCs w:val="24"/>
          <w:rtl w:val="0"/>
        </w:rPr>
        <w:t xml:space="preserve">Resource Pooling</w:t>
      </w:r>
    </w:p>
    <w:p w:rsidR="00000000" w:rsidDel="00000000" w:rsidP="00000000" w:rsidRDefault="00000000" w:rsidRPr="00000000" w14:paraId="0000007B">
      <w:pPr>
        <w:numPr>
          <w:ilvl w:val="1"/>
          <w:numId w:val="5"/>
        </w:numPr>
        <w:ind w:left="1440" w:hanging="360"/>
        <w:rPr>
          <w:sz w:val="24"/>
          <w:szCs w:val="24"/>
          <w:u w:val="none"/>
        </w:rPr>
      </w:pPr>
      <w:r w:rsidDel="00000000" w:rsidR="00000000" w:rsidRPr="00000000">
        <w:rPr>
          <w:sz w:val="24"/>
          <w:szCs w:val="24"/>
          <w:rtl w:val="0"/>
        </w:rPr>
        <w:t xml:space="preserve">Measured Service</w:t>
        <w:br w:type="textWrapping"/>
      </w:r>
    </w:p>
    <w:p w:rsidR="00000000" w:rsidDel="00000000" w:rsidP="00000000" w:rsidRDefault="00000000" w:rsidRPr="00000000" w14:paraId="0000007C">
      <w:pPr>
        <w:numPr>
          <w:ilvl w:val="0"/>
          <w:numId w:val="5"/>
        </w:numPr>
        <w:ind w:left="720" w:hanging="360"/>
        <w:rPr>
          <w:sz w:val="24"/>
          <w:szCs w:val="24"/>
        </w:rPr>
      </w:pPr>
      <w:r w:rsidDel="00000000" w:rsidR="00000000" w:rsidRPr="00000000">
        <w:rPr>
          <w:sz w:val="24"/>
          <w:szCs w:val="24"/>
          <w:rtl w:val="0"/>
        </w:rPr>
        <w:t xml:space="preserve">With the traditional On Premises model, a business unit orders a new server by raising a ticket with the IT department. The server is then provisioned and configured by the server, network, and storage teams as separate manual processes.</w:t>
      </w:r>
    </w:p>
    <w:p w:rsidR="00000000" w:rsidDel="00000000" w:rsidP="00000000" w:rsidRDefault="00000000" w:rsidRPr="00000000" w14:paraId="0000007D">
      <w:pPr>
        <w:numPr>
          <w:ilvl w:val="0"/>
          <w:numId w:val="5"/>
        </w:numPr>
        <w:ind w:left="720" w:hanging="360"/>
        <w:rPr>
          <w:sz w:val="24"/>
          <w:szCs w:val="24"/>
        </w:rPr>
      </w:pPr>
      <w:r w:rsidDel="00000000" w:rsidR="00000000" w:rsidRPr="00000000">
        <w:rPr>
          <w:sz w:val="24"/>
          <w:szCs w:val="24"/>
          <w:rtl w:val="0"/>
        </w:rPr>
        <w:t xml:space="preserve">With Private Cloud, a business unit orders a new server typically through a web portal. The server is then completely automatically provisioned without requiring manual intervention.</w:t>
        <w:br w:type="textWrapping"/>
      </w:r>
    </w:p>
    <w:p w:rsidR="00000000" w:rsidDel="00000000" w:rsidP="00000000" w:rsidRDefault="00000000" w:rsidRPr="00000000" w14:paraId="0000007E">
      <w:pPr>
        <w:numPr>
          <w:ilvl w:val="0"/>
          <w:numId w:val="5"/>
        </w:numPr>
        <w:ind w:left="720" w:hanging="360"/>
        <w:rPr>
          <w:sz w:val="24"/>
          <w:szCs w:val="24"/>
        </w:rPr>
      </w:pPr>
      <w:r w:rsidDel="00000000" w:rsidR="00000000" w:rsidRPr="00000000">
        <w:rPr>
          <w:sz w:val="24"/>
          <w:szCs w:val="24"/>
          <w:rtl w:val="0"/>
        </w:rPr>
        <w:t xml:space="preserve">The company will use automation software such as Cisco UCS Director</w:t>
      </w:r>
    </w:p>
    <w:p w:rsidR="00000000" w:rsidDel="00000000" w:rsidP="00000000" w:rsidRDefault="00000000" w:rsidRPr="00000000" w14:paraId="0000007F">
      <w:pPr>
        <w:numPr>
          <w:ilvl w:val="0"/>
          <w:numId w:val="5"/>
        </w:numPr>
        <w:ind w:left="720" w:hanging="360"/>
        <w:rPr>
          <w:sz w:val="24"/>
          <w:szCs w:val="24"/>
        </w:rPr>
      </w:pPr>
      <w:r w:rsidDel="00000000" w:rsidR="00000000" w:rsidRPr="00000000">
        <w:rPr>
          <w:sz w:val="24"/>
          <w:szCs w:val="24"/>
          <w:rtl w:val="0"/>
        </w:rPr>
        <w:t xml:space="preserve">DNA Center can be used as an SDN controller</w:t>
      </w:r>
    </w:p>
    <w:p w:rsidR="00000000" w:rsidDel="00000000" w:rsidP="00000000" w:rsidRDefault="00000000" w:rsidRPr="00000000" w14:paraId="00000080">
      <w:pPr>
        <w:numPr>
          <w:ilvl w:val="0"/>
          <w:numId w:val="5"/>
        </w:numPr>
        <w:ind w:left="720" w:hanging="360"/>
        <w:rPr>
          <w:sz w:val="24"/>
          <w:szCs w:val="24"/>
        </w:rPr>
      </w:pPr>
      <w:r w:rsidDel="00000000" w:rsidR="00000000" w:rsidRPr="00000000">
        <w:rPr>
          <w:sz w:val="24"/>
          <w:szCs w:val="24"/>
          <w:rtl w:val="0"/>
        </w:rPr>
        <w:t xml:space="preserve">Private Cloud is most suitable for large companies where the long term ROI and efficiency gains can outweigh the initial effort and cost to set up the infrastructure and automated workflows</w:t>
      </w:r>
    </w:p>
    <w:p w:rsidR="00000000" w:rsidDel="00000000" w:rsidP="00000000" w:rsidRDefault="00000000" w:rsidRPr="00000000" w14:paraId="00000081">
      <w:pPr>
        <w:rPr>
          <w:sz w:val="24"/>
          <w:szCs w:val="24"/>
        </w:rPr>
      </w:pPr>
      <w:r w:rsidDel="00000000" w:rsidR="00000000" w:rsidRPr="00000000">
        <w:rPr>
          <w:rtl w:val="0"/>
        </w:rPr>
      </w:r>
    </w:p>
    <w:p w:rsidR="00000000" w:rsidDel="00000000" w:rsidP="00000000" w:rsidRDefault="00000000" w:rsidRPr="00000000" w14:paraId="00000082">
      <w:pPr>
        <w:rPr>
          <w:sz w:val="24"/>
          <w:szCs w:val="24"/>
        </w:rPr>
      </w:pPr>
      <w:r w:rsidDel="00000000" w:rsidR="00000000" w:rsidRPr="00000000">
        <w:rPr>
          <w:sz w:val="24"/>
          <w:szCs w:val="24"/>
          <w:rtl w:val="0"/>
        </w:rPr>
        <w:t xml:space="preserve">Private Cloud Examples</w:t>
      </w:r>
    </w:p>
    <w:p w:rsidR="00000000" w:rsidDel="00000000" w:rsidP="00000000" w:rsidRDefault="00000000" w:rsidRPr="00000000" w14:paraId="00000083">
      <w:pPr>
        <w:numPr>
          <w:ilvl w:val="0"/>
          <w:numId w:val="8"/>
        </w:numPr>
        <w:ind w:left="720" w:hanging="360"/>
        <w:rPr>
          <w:sz w:val="24"/>
          <w:szCs w:val="24"/>
          <w:u w:val="none"/>
        </w:rPr>
      </w:pPr>
      <w:r w:rsidDel="00000000" w:rsidR="00000000" w:rsidRPr="00000000">
        <w:rPr>
          <w:sz w:val="24"/>
          <w:szCs w:val="24"/>
          <w:rtl w:val="0"/>
        </w:rPr>
        <w:t xml:space="preserve">Companies with Private Cloud don’t usually advertise the fact because it’s, well, private.</w:t>
      </w:r>
    </w:p>
    <w:p w:rsidR="00000000" w:rsidDel="00000000" w:rsidP="00000000" w:rsidRDefault="00000000" w:rsidRPr="00000000" w14:paraId="00000084">
      <w:pPr>
        <w:numPr>
          <w:ilvl w:val="0"/>
          <w:numId w:val="8"/>
        </w:numPr>
        <w:ind w:left="720" w:hanging="360"/>
        <w:rPr>
          <w:sz w:val="24"/>
          <w:szCs w:val="24"/>
          <w:u w:val="none"/>
        </w:rPr>
      </w:pPr>
      <w:r w:rsidDel="00000000" w:rsidR="00000000" w:rsidRPr="00000000">
        <w:rPr>
          <w:sz w:val="24"/>
          <w:szCs w:val="24"/>
          <w:rtl w:val="0"/>
        </w:rPr>
        <w:t xml:space="preserve">A well known example is the US Department of Defense on Private Cloud provided by AWS. This is an example of Private Cloud owned, managed, and operated by a third party.</w:t>
      </w:r>
    </w:p>
    <w:p w:rsidR="00000000" w:rsidDel="00000000" w:rsidP="00000000" w:rsidRDefault="00000000" w:rsidRPr="00000000" w14:paraId="00000085">
      <w:pPr>
        <w:rPr>
          <w:sz w:val="24"/>
          <w:szCs w:val="24"/>
        </w:rPr>
      </w:pPr>
      <w:r w:rsidDel="00000000" w:rsidR="00000000" w:rsidRPr="00000000">
        <w:rPr>
          <w:rtl w:val="0"/>
        </w:rPr>
      </w:r>
    </w:p>
    <w:p w:rsidR="00000000" w:rsidDel="00000000" w:rsidP="00000000" w:rsidRDefault="00000000" w:rsidRPr="00000000" w14:paraId="00000086">
      <w:pPr>
        <w:rPr>
          <w:b w:val="1"/>
          <w:sz w:val="24"/>
          <w:szCs w:val="24"/>
        </w:rPr>
      </w:pPr>
      <w:r w:rsidDel="00000000" w:rsidR="00000000" w:rsidRPr="00000000">
        <w:rPr>
          <w:rtl w:val="0"/>
        </w:rPr>
      </w:r>
    </w:p>
    <w:p w:rsidR="00000000" w:rsidDel="00000000" w:rsidP="00000000" w:rsidRDefault="00000000" w:rsidRPr="00000000" w14:paraId="00000087">
      <w:pPr>
        <w:rPr>
          <w:b w:val="1"/>
          <w:sz w:val="24"/>
          <w:szCs w:val="24"/>
        </w:rPr>
      </w:pPr>
      <w:r w:rsidDel="00000000" w:rsidR="00000000" w:rsidRPr="00000000">
        <w:rPr>
          <w:rtl w:val="0"/>
        </w:rPr>
      </w:r>
    </w:p>
    <w:p w:rsidR="00000000" w:rsidDel="00000000" w:rsidP="00000000" w:rsidRDefault="00000000" w:rsidRPr="00000000" w14:paraId="00000088">
      <w:pPr>
        <w:rPr>
          <w:b w:val="1"/>
          <w:sz w:val="24"/>
          <w:szCs w:val="24"/>
        </w:rPr>
      </w:pPr>
      <w:r w:rsidDel="00000000" w:rsidR="00000000" w:rsidRPr="00000000">
        <w:rPr>
          <w:rtl w:val="0"/>
        </w:rPr>
      </w:r>
    </w:p>
    <w:p w:rsidR="00000000" w:rsidDel="00000000" w:rsidP="00000000" w:rsidRDefault="00000000" w:rsidRPr="00000000" w14:paraId="00000089">
      <w:pPr>
        <w:rPr>
          <w:b w:val="1"/>
          <w:sz w:val="24"/>
          <w:szCs w:val="24"/>
        </w:rPr>
      </w:pPr>
      <w:r w:rsidDel="00000000" w:rsidR="00000000" w:rsidRPr="00000000">
        <w:rPr>
          <w:b w:val="1"/>
          <w:sz w:val="24"/>
          <w:szCs w:val="24"/>
          <w:rtl w:val="0"/>
        </w:rPr>
        <w:t xml:space="preserve">Not Really ‘Private Cloud’</w:t>
      </w:r>
    </w:p>
    <w:p w:rsidR="00000000" w:rsidDel="00000000" w:rsidP="00000000" w:rsidRDefault="00000000" w:rsidRPr="00000000" w14:paraId="0000008A">
      <w:pPr>
        <w:numPr>
          <w:ilvl w:val="0"/>
          <w:numId w:val="12"/>
        </w:numPr>
        <w:ind w:left="720" w:hanging="360"/>
        <w:rPr>
          <w:sz w:val="24"/>
          <w:szCs w:val="24"/>
          <w:u w:val="none"/>
        </w:rPr>
      </w:pPr>
      <w:r w:rsidDel="00000000" w:rsidR="00000000" w:rsidRPr="00000000">
        <w:rPr>
          <w:sz w:val="24"/>
          <w:szCs w:val="24"/>
          <w:rtl w:val="0"/>
        </w:rPr>
        <w:t xml:space="preserve">Public Cloud IaaS providers will sometimes market Dedicated Servers as Private Cloud because the underlying servers are dedicated for a particular customer</w:t>
      </w:r>
    </w:p>
    <w:p w:rsidR="00000000" w:rsidDel="00000000" w:rsidP="00000000" w:rsidRDefault="00000000" w:rsidRPr="00000000" w14:paraId="0000008B">
      <w:pPr>
        <w:numPr>
          <w:ilvl w:val="0"/>
          <w:numId w:val="12"/>
        </w:numPr>
        <w:ind w:left="720" w:hanging="360"/>
        <w:rPr>
          <w:sz w:val="24"/>
          <w:szCs w:val="24"/>
          <w:u w:val="none"/>
        </w:rPr>
      </w:pPr>
      <w:r w:rsidDel="00000000" w:rsidR="00000000" w:rsidRPr="00000000">
        <w:rPr>
          <w:sz w:val="24"/>
          <w:szCs w:val="24"/>
          <w:rtl w:val="0"/>
        </w:rPr>
        <w:t xml:space="preserve">This is not true Private Cloud however as the supporting network infrastructure is shared with other customers</w:t>
      </w:r>
    </w:p>
    <w:p w:rsidR="00000000" w:rsidDel="00000000" w:rsidP="00000000" w:rsidRDefault="00000000" w:rsidRPr="00000000" w14:paraId="0000008C">
      <w:pPr>
        <w:rPr>
          <w:sz w:val="24"/>
          <w:szCs w:val="24"/>
        </w:rPr>
      </w:pPr>
      <w:r w:rsidDel="00000000" w:rsidR="00000000" w:rsidRPr="00000000">
        <w:rPr>
          <w:rtl w:val="0"/>
        </w:rPr>
      </w:r>
    </w:p>
    <w:p w:rsidR="00000000" w:rsidDel="00000000" w:rsidP="00000000" w:rsidRDefault="00000000" w:rsidRPr="00000000" w14:paraId="0000008D">
      <w:pPr>
        <w:rPr>
          <w:sz w:val="24"/>
          <w:szCs w:val="24"/>
        </w:rPr>
      </w:pPr>
      <w:r w:rsidDel="00000000" w:rsidR="00000000" w:rsidRPr="00000000">
        <w:rPr>
          <w:rtl w:val="0"/>
        </w:rPr>
      </w:r>
    </w:p>
    <w:p w:rsidR="00000000" w:rsidDel="00000000" w:rsidP="00000000" w:rsidRDefault="00000000" w:rsidRPr="00000000" w14:paraId="0000008E">
      <w:pPr>
        <w:pStyle w:val="Heading2"/>
        <w:rPr>
          <w:b w:val="1"/>
        </w:rPr>
      </w:pPr>
      <w:bookmarkStart w:colFirst="0" w:colLast="0" w:name="_9a8atr6v8w3c" w:id="13"/>
      <w:bookmarkEnd w:id="13"/>
      <w:r w:rsidDel="00000000" w:rsidR="00000000" w:rsidRPr="00000000">
        <w:rPr>
          <w:b w:val="1"/>
          <w:rtl w:val="0"/>
        </w:rPr>
        <w:t xml:space="preserve">Community Cloud</w:t>
      </w:r>
    </w:p>
    <w:p w:rsidR="00000000" w:rsidDel="00000000" w:rsidP="00000000" w:rsidRDefault="00000000" w:rsidRPr="00000000" w14:paraId="0000008F">
      <w:pPr>
        <w:numPr>
          <w:ilvl w:val="0"/>
          <w:numId w:val="13"/>
        </w:numPr>
        <w:ind w:left="720" w:hanging="360"/>
        <w:rPr>
          <w:sz w:val="24"/>
          <w:szCs w:val="24"/>
          <w:u w:val="none"/>
        </w:rPr>
      </w:pPr>
      <w:r w:rsidDel="00000000" w:rsidR="00000000" w:rsidRPr="00000000">
        <w:rPr>
          <w:sz w:val="24"/>
          <w:szCs w:val="24"/>
          <w:rtl w:val="0"/>
        </w:rPr>
        <w:t xml:space="preserve">‘The cloud infrastructure is provisioned for exclusive use by a specific community of consumers from organizations that have shared concerns (e.g., mission, security requirements, policy, and compliance considerations).’ NIST</w:t>
      </w:r>
    </w:p>
    <w:p w:rsidR="00000000" w:rsidDel="00000000" w:rsidP="00000000" w:rsidRDefault="00000000" w:rsidRPr="00000000" w14:paraId="00000090">
      <w:pPr>
        <w:numPr>
          <w:ilvl w:val="0"/>
          <w:numId w:val="13"/>
        </w:numPr>
        <w:ind w:left="720" w:hanging="360"/>
        <w:rPr>
          <w:sz w:val="24"/>
          <w:szCs w:val="24"/>
          <w:u w:val="none"/>
        </w:rPr>
      </w:pPr>
      <w:r w:rsidDel="00000000" w:rsidR="00000000" w:rsidRPr="00000000">
        <w:rPr>
          <w:sz w:val="24"/>
          <w:szCs w:val="24"/>
          <w:rtl w:val="0"/>
        </w:rPr>
        <w:t xml:space="preserve">This is the least common deployment model. It is sometimes used in government environments</w:t>
      </w:r>
    </w:p>
    <w:p w:rsidR="00000000" w:rsidDel="00000000" w:rsidP="00000000" w:rsidRDefault="00000000" w:rsidRPr="00000000" w14:paraId="00000091">
      <w:pPr>
        <w:rPr>
          <w:sz w:val="24"/>
          <w:szCs w:val="24"/>
        </w:rPr>
      </w:pPr>
      <w:r w:rsidDel="00000000" w:rsidR="00000000" w:rsidRPr="00000000">
        <w:rPr>
          <w:rtl w:val="0"/>
        </w:rPr>
      </w:r>
    </w:p>
    <w:p w:rsidR="00000000" w:rsidDel="00000000" w:rsidP="00000000" w:rsidRDefault="00000000" w:rsidRPr="00000000" w14:paraId="00000092">
      <w:pPr>
        <w:pStyle w:val="Heading2"/>
        <w:rPr>
          <w:b w:val="1"/>
        </w:rPr>
      </w:pPr>
      <w:bookmarkStart w:colFirst="0" w:colLast="0" w:name="_4osxfqoeiwu4" w:id="14"/>
      <w:bookmarkEnd w:id="14"/>
      <w:r w:rsidDel="00000000" w:rsidR="00000000" w:rsidRPr="00000000">
        <w:rPr>
          <w:b w:val="1"/>
          <w:rtl w:val="0"/>
        </w:rPr>
        <w:t xml:space="preserve">Hybrid Cloud</w:t>
      </w:r>
    </w:p>
    <w:p w:rsidR="00000000" w:rsidDel="00000000" w:rsidP="00000000" w:rsidRDefault="00000000" w:rsidRPr="00000000" w14:paraId="00000093">
      <w:pPr>
        <w:numPr>
          <w:ilvl w:val="0"/>
          <w:numId w:val="11"/>
        </w:numPr>
        <w:ind w:left="720" w:hanging="360"/>
        <w:rPr>
          <w:sz w:val="24"/>
          <w:szCs w:val="24"/>
          <w:u w:val="none"/>
        </w:rPr>
      </w:pPr>
      <w:r w:rsidDel="00000000" w:rsidR="00000000" w:rsidRPr="00000000">
        <w:rPr>
          <w:sz w:val="24"/>
          <w:szCs w:val="24"/>
          <w:rtl w:val="0"/>
        </w:rPr>
        <w:t xml:space="preserve">‘The cloud infrastructure is a composition of two or more distinct cloud infrastructures (private, community, or public) that remain unique entities, but are bound together by standardized or proprietary technology that enables data and application portability (e.g., cloud bursting for load balancing between clouds).’ NIST</w:t>
      </w:r>
    </w:p>
    <w:p w:rsidR="00000000" w:rsidDel="00000000" w:rsidP="00000000" w:rsidRDefault="00000000" w:rsidRPr="00000000" w14:paraId="00000094">
      <w:pPr>
        <w:numPr>
          <w:ilvl w:val="0"/>
          <w:numId w:val="11"/>
        </w:numPr>
        <w:ind w:left="720" w:hanging="360"/>
        <w:rPr>
          <w:sz w:val="24"/>
          <w:szCs w:val="24"/>
        </w:rPr>
      </w:pPr>
      <w:r w:rsidDel="00000000" w:rsidR="00000000" w:rsidRPr="00000000">
        <w:rPr>
          <w:sz w:val="24"/>
          <w:szCs w:val="24"/>
          <w:rtl w:val="0"/>
        </w:rPr>
        <w:t xml:space="preserve">Companies with limited Private Cloud infrastructure may ‘cloud burst’ into Public Cloud for additional capacity when required</w:t>
      </w:r>
    </w:p>
    <w:p w:rsidR="00000000" w:rsidDel="00000000" w:rsidP="00000000" w:rsidRDefault="00000000" w:rsidRPr="00000000" w14:paraId="00000095">
      <w:pPr>
        <w:numPr>
          <w:ilvl w:val="0"/>
          <w:numId w:val="11"/>
        </w:numPr>
        <w:ind w:left="720" w:hanging="360"/>
        <w:rPr>
          <w:sz w:val="24"/>
          <w:szCs w:val="24"/>
        </w:rPr>
      </w:pPr>
      <w:r w:rsidDel="00000000" w:rsidR="00000000" w:rsidRPr="00000000">
        <w:rPr>
          <w:sz w:val="24"/>
          <w:szCs w:val="24"/>
          <w:rtl w:val="0"/>
        </w:rPr>
        <w:t xml:space="preserve">A company could also have Private Cloud at their main site and use Public Cloud for their Disaster Recovery location</w:t>
      </w:r>
    </w:p>
    <w:p w:rsidR="00000000" w:rsidDel="00000000" w:rsidP="00000000" w:rsidRDefault="00000000" w:rsidRPr="00000000" w14:paraId="00000096">
      <w:pPr>
        <w:rPr>
          <w:sz w:val="24"/>
          <w:szCs w:val="24"/>
        </w:rPr>
      </w:pPr>
      <w:r w:rsidDel="00000000" w:rsidR="00000000" w:rsidRPr="00000000">
        <w:rPr>
          <w:rtl w:val="0"/>
        </w:rPr>
      </w:r>
    </w:p>
    <w:p w:rsidR="00000000" w:rsidDel="00000000" w:rsidP="00000000" w:rsidRDefault="00000000" w:rsidRPr="00000000" w14:paraId="00000097">
      <w:pPr>
        <w:pStyle w:val="Heading1"/>
        <w:jc w:val="center"/>
        <w:rPr>
          <w:b w:val="1"/>
        </w:rPr>
      </w:pPr>
      <w:bookmarkStart w:colFirst="0" w:colLast="0" w:name="_4mjbh3xdbola" w:id="15"/>
      <w:bookmarkEnd w:id="15"/>
      <w:r w:rsidDel="00000000" w:rsidR="00000000" w:rsidRPr="00000000">
        <w:rPr>
          <w:b w:val="1"/>
          <w:rtl w:val="0"/>
        </w:rPr>
        <w:t xml:space="preserve">Cloud Advantages </w:t>
      </w:r>
    </w:p>
    <w:p w:rsidR="00000000" w:rsidDel="00000000" w:rsidP="00000000" w:rsidRDefault="00000000" w:rsidRPr="00000000" w14:paraId="00000098">
      <w:pPr>
        <w:numPr>
          <w:ilvl w:val="0"/>
          <w:numId w:val="10"/>
        </w:numPr>
        <w:ind w:left="720" w:hanging="360"/>
        <w:rPr>
          <w:sz w:val="24"/>
          <w:szCs w:val="24"/>
          <w:u w:val="none"/>
        </w:rPr>
      </w:pPr>
      <w:r w:rsidDel="00000000" w:rsidR="00000000" w:rsidRPr="00000000">
        <w:rPr>
          <w:sz w:val="24"/>
          <w:szCs w:val="24"/>
          <w:rtl w:val="0"/>
        </w:rPr>
        <w:t xml:space="preserve">Scalability</w:t>
      </w:r>
    </w:p>
    <w:p w:rsidR="00000000" w:rsidDel="00000000" w:rsidP="00000000" w:rsidRDefault="00000000" w:rsidRPr="00000000" w14:paraId="00000099">
      <w:pPr>
        <w:numPr>
          <w:ilvl w:val="0"/>
          <w:numId w:val="10"/>
        </w:numPr>
        <w:ind w:left="720" w:hanging="360"/>
        <w:rPr>
          <w:sz w:val="24"/>
          <w:szCs w:val="24"/>
          <w:u w:val="none"/>
        </w:rPr>
      </w:pPr>
      <w:r w:rsidDel="00000000" w:rsidR="00000000" w:rsidRPr="00000000">
        <w:rPr>
          <w:sz w:val="24"/>
          <w:szCs w:val="24"/>
          <w:rtl w:val="0"/>
        </w:rPr>
        <w:t xml:space="preserve">Business Agility</w:t>
      </w:r>
    </w:p>
    <w:p w:rsidR="00000000" w:rsidDel="00000000" w:rsidP="00000000" w:rsidRDefault="00000000" w:rsidRPr="00000000" w14:paraId="0000009A">
      <w:pPr>
        <w:numPr>
          <w:ilvl w:val="0"/>
          <w:numId w:val="10"/>
        </w:numPr>
        <w:ind w:left="720" w:hanging="360"/>
        <w:rPr>
          <w:sz w:val="24"/>
          <w:szCs w:val="24"/>
          <w:u w:val="none"/>
        </w:rPr>
      </w:pPr>
      <w:r w:rsidDel="00000000" w:rsidR="00000000" w:rsidRPr="00000000">
        <w:rPr>
          <w:sz w:val="24"/>
          <w:szCs w:val="24"/>
          <w:rtl w:val="0"/>
        </w:rPr>
        <w:t xml:space="preserve">Cost Efficiency</w:t>
      </w:r>
    </w:p>
    <w:p w:rsidR="00000000" w:rsidDel="00000000" w:rsidP="00000000" w:rsidRDefault="00000000" w:rsidRPr="00000000" w14:paraId="0000009B">
      <w:pPr>
        <w:numPr>
          <w:ilvl w:val="0"/>
          <w:numId w:val="10"/>
        </w:numPr>
        <w:ind w:left="720" w:hanging="360"/>
        <w:rPr>
          <w:sz w:val="24"/>
          <w:szCs w:val="24"/>
          <w:u w:val="none"/>
        </w:rPr>
      </w:pPr>
      <w:r w:rsidDel="00000000" w:rsidR="00000000" w:rsidRPr="00000000">
        <w:rPr>
          <w:sz w:val="24"/>
          <w:szCs w:val="24"/>
          <w:rtl w:val="0"/>
        </w:rPr>
        <w:t xml:space="preserve">Competitive Advantage</w:t>
      </w:r>
    </w:p>
    <w:p w:rsidR="00000000" w:rsidDel="00000000" w:rsidP="00000000" w:rsidRDefault="00000000" w:rsidRPr="00000000" w14:paraId="0000009C">
      <w:pPr>
        <w:numPr>
          <w:ilvl w:val="0"/>
          <w:numId w:val="10"/>
        </w:numPr>
        <w:ind w:left="720" w:hanging="360"/>
        <w:rPr>
          <w:sz w:val="24"/>
          <w:szCs w:val="24"/>
          <w:u w:val="none"/>
        </w:rPr>
      </w:pPr>
      <w:r w:rsidDel="00000000" w:rsidR="00000000" w:rsidRPr="00000000">
        <w:rPr>
          <w:sz w:val="24"/>
          <w:szCs w:val="24"/>
          <w:rtl w:val="0"/>
        </w:rPr>
        <w:t xml:space="preserve">Productivity</w:t>
      </w:r>
    </w:p>
    <w:p w:rsidR="00000000" w:rsidDel="00000000" w:rsidP="00000000" w:rsidRDefault="00000000" w:rsidRPr="00000000" w14:paraId="0000009D">
      <w:pPr>
        <w:numPr>
          <w:ilvl w:val="0"/>
          <w:numId w:val="10"/>
        </w:numPr>
        <w:ind w:left="720" w:hanging="360"/>
        <w:rPr>
          <w:sz w:val="24"/>
          <w:szCs w:val="24"/>
          <w:u w:val="none"/>
        </w:rPr>
      </w:pPr>
      <w:r w:rsidDel="00000000" w:rsidR="00000000" w:rsidRPr="00000000">
        <w:rPr>
          <w:sz w:val="24"/>
          <w:szCs w:val="24"/>
          <w:rtl w:val="0"/>
        </w:rPr>
        <w:t xml:space="preserve">Availability and Reliability</w:t>
      </w:r>
    </w:p>
    <w:p w:rsidR="00000000" w:rsidDel="00000000" w:rsidP="00000000" w:rsidRDefault="00000000" w:rsidRPr="00000000" w14:paraId="0000009E">
      <w:pPr>
        <w:numPr>
          <w:ilvl w:val="0"/>
          <w:numId w:val="10"/>
        </w:numPr>
        <w:ind w:left="720" w:hanging="360"/>
        <w:rPr>
          <w:sz w:val="24"/>
          <w:szCs w:val="24"/>
          <w:u w:val="none"/>
        </w:rPr>
      </w:pPr>
      <w:r w:rsidDel="00000000" w:rsidR="00000000" w:rsidRPr="00000000">
        <w:rPr>
          <w:sz w:val="24"/>
          <w:szCs w:val="24"/>
          <w:rtl w:val="0"/>
        </w:rPr>
        <w:t xml:space="preserve">Cost</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image" Target="media/image11.png"/><Relationship Id="rId22" Type="http://schemas.openxmlformats.org/officeDocument/2006/relationships/image" Target="media/image8.png"/><Relationship Id="rId10" Type="http://schemas.openxmlformats.org/officeDocument/2006/relationships/image" Target="media/image4.png"/><Relationship Id="rId21" Type="http://schemas.openxmlformats.org/officeDocument/2006/relationships/image" Target="media/image6.png"/><Relationship Id="rId13" Type="http://schemas.openxmlformats.org/officeDocument/2006/relationships/image" Target="media/image3.png"/><Relationship Id="rId24" Type="http://schemas.openxmlformats.org/officeDocument/2006/relationships/image" Target="media/image16.png"/><Relationship Id="rId12" Type="http://schemas.openxmlformats.org/officeDocument/2006/relationships/image" Target="media/image17.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9.png"/><Relationship Id="rId14" Type="http://schemas.openxmlformats.org/officeDocument/2006/relationships/image" Target="media/image18.png"/><Relationship Id="rId17" Type="http://schemas.openxmlformats.org/officeDocument/2006/relationships/image" Target="media/image15.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image" Target="media/image5.png"/><Relationship Id="rId18" Type="http://schemas.openxmlformats.org/officeDocument/2006/relationships/image" Target="media/image13.png"/><Relationship Id="rId7" Type="http://schemas.openxmlformats.org/officeDocument/2006/relationships/image" Target="media/image10.png"/><Relationship Id="rId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