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b w:val="1"/>
        </w:rPr>
      </w:pPr>
      <w:bookmarkStart w:colFirst="0" w:colLast="0" w:name="_xvm2li6v42t0" w:id="0"/>
      <w:bookmarkEnd w:id="0"/>
      <w:r w:rsidDel="00000000" w:rsidR="00000000" w:rsidRPr="00000000">
        <w:rPr>
          <w:b w:val="1"/>
          <w:rtl w:val="0"/>
        </w:rPr>
        <w:t xml:space="preserve">LAN, WAN and MAN Definitions</w:t>
      </w:r>
    </w:p>
    <w:p w:rsidR="00000000" w:rsidDel="00000000" w:rsidP="00000000" w:rsidRDefault="00000000" w:rsidRPr="00000000" w14:paraId="00000002">
      <w:pPr>
        <w:numPr>
          <w:ilvl w:val="0"/>
          <w:numId w:val="2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 Local Area Network (LAN) is a network that connects computers and other devices in a relatively small area, typically a single building or a group of buildings.</w:t>
      </w:r>
    </w:p>
    <w:p w:rsidR="00000000" w:rsidDel="00000000" w:rsidP="00000000" w:rsidRDefault="00000000" w:rsidRPr="00000000" w14:paraId="00000003">
      <w:pPr>
        <w:numPr>
          <w:ilvl w:val="0"/>
          <w:numId w:val="2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 Wide Area Network (WAN) is a geographically distributed network that connects multiple Local Area Networks together.</w:t>
      </w:r>
    </w:p>
    <w:p w:rsidR="00000000" w:rsidDel="00000000" w:rsidP="00000000" w:rsidRDefault="00000000" w:rsidRPr="00000000" w14:paraId="00000004">
      <w:pPr>
        <w:numPr>
          <w:ilvl w:val="0"/>
          <w:numId w:val="2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 Metropolitan Area Network (MAN) is a network that connects computers and other devices in a geographic area larger than a LAN but smaller than a WAN.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jc w:val="center"/>
        <w:rPr>
          <w:b w:val="1"/>
        </w:rPr>
      </w:pPr>
      <w:bookmarkStart w:colFirst="0" w:colLast="0" w:name="_62qpn9vbj2b" w:id="1"/>
      <w:bookmarkEnd w:id="1"/>
      <w:r w:rsidDel="00000000" w:rsidR="00000000" w:rsidRPr="00000000">
        <w:rPr>
          <w:b w:val="1"/>
          <w:rtl w:val="0"/>
        </w:rPr>
        <w:t xml:space="preserve">Private vs VPN Connections – Private Networks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 private network uses links which are dedicated for an individual organisation.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Local Area Networks are private networks.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Wide Area Networks can also use physical links which are dedicated for an individual organisation.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r w:rsidDel="00000000" w:rsidR="00000000" w:rsidRPr="00000000">
        <w:rPr>
          <w:b w:val="1"/>
          <w:sz w:val="24"/>
          <w:szCs w:val="24"/>
          <w:rtl w:val="0"/>
        </w:rPr>
        <w:t xml:space="preserve">Virtual Private Network (VPN)</w:t>
      </w:r>
      <w:r w:rsidDel="00000000" w:rsidR="00000000" w:rsidRPr="00000000">
        <w:rPr>
          <w:sz w:val="24"/>
          <w:szCs w:val="24"/>
          <w:rtl w:val="0"/>
        </w:rPr>
        <w:t xml:space="preserve"> provides a virtual tunnel between private networks across a shared public network such as the Internet.</w:t>
      </w:r>
    </w:p>
    <w:p w:rsidR="00000000" w:rsidDel="00000000" w:rsidP="00000000" w:rsidRDefault="00000000" w:rsidRPr="00000000" w14:paraId="00000010">
      <w:pPr>
        <w:numPr>
          <w:ilvl w:val="0"/>
          <w:numId w:val="1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Traffic travelling over the tunnel is encrypted and only readable by the authorised users on both sides.</w:t>
      </w:r>
    </w:p>
    <w:p w:rsidR="00000000" w:rsidDel="00000000" w:rsidP="00000000" w:rsidRDefault="00000000" w:rsidRPr="00000000" w14:paraId="00000011">
      <w:pPr>
        <w:numPr>
          <w:ilvl w:val="0"/>
          <w:numId w:val="1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Users can share data over the tunnel as if they were connected with a dedicated private link.</w:t>
      </w:r>
    </w:p>
    <w:p w:rsidR="00000000" w:rsidDel="00000000" w:rsidP="00000000" w:rsidRDefault="00000000" w:rsidRPr="00000000" w14:paraId="00000012">
      <w:pPr>
        <w:numPr>
          <w:ilvl w:val="0"/>
          <w:numId w:val="1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VPNs allow an organisation to use the same physical links for connectivity to the Internet and between offices.</w:t>
      </w:r>
    </w:p>
    <w:p w:rsidR="00000000" w:rsidDel="00000000" w:rsidP="00000000" w:rsidRDefault="00000000" w:rsidRPr="00000000" w14:paraId="00000013">
      <w:pPr>
        <w:numPr>
          <w:ilvl w:val="0"/>
          <w:numId w:val="1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Because they use shared infrastructure, VPN connections are typically less expensive than dedicated physical links.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>
          <w:b w:val="1"/>
        </w:rPr>
      </w:pPr>
      <w:bookmarkStart w:colFirst="0" w:colLast="0" w:name="_nnbjv4c764d1" w:id="2"/>
      <w:bookmarkEnd w:id="2"/>
      <w:r w:rsidDel="00000000" w:rsidR="00000000" w:rsidRPr="00000000">
        <w:rPr>
          <w:b w:val="1"/>
          <w:rtl w:val="0"/>
        </w:rPr>
        <w:t xml:space="preserve">Site-to-Site VPN</w:t>
      </w:r>
    </w:p>
    <w:p w:rsidR="00000000" w:rsidDel="00000000" w:rsidP="00000000" w:rsidRDefault="00000000" w:rsidRPr="00000000" w14:paraId="00000016">
      <w:pPr>
        <w:numPr>
          <w:ilvl w:val="0"/>
          <w:numId w:val="2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Site to Site VPN connections are terminated on a router or firewall in each office.</w:t>
      </w:r>
    </w:p>
    <w:p w:rsidR="00000000" w:rsidDel="00000000" w:rsidP="00000000" w:rsidRDefault="00000000" w:rsidRPr="00000000" w14:paraId="00000017">
      <w:pPr>
        <w:numPr>
          <w:ilvl w:val="0"/>
          <w:numId w:val="2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Software does not need to be installed on user desktops.</w:t>
      </w:r>
    </w:p>
    <w:p w:rsidR="00000000" w:rsidDel="00000000" w:rsidP="00000000" w:rsidRDefault="00000000" w:rsidRPr="00000000" w14:paraId="00000018">
      <w:pPr>
        <w:numPr>
          <w:ilvl w:val="0"/>
          <w:numId w:val="2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IPsec is typically used for encryption.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>
          <w:b w:val="1"/>
        </w:rPr>
      </w:pPr>
      <w:bookmarkStart w:colFirst="0" w:colLast="0" w:name="_bpq5z8wgbfra" w:id="3"/>
      <w:bookmarkEnd w:id="3"/>
      <w:r w:rsidDel="00000000" w:rsidR="00000000" w:rsidRPr="00000000">
        <w:rPr>
          <w:b w:val="1"/>
          <w:rtl w:val="0"/>
        </w:rPr>
        <w:t xml:space="preserve">Remote Access VPN</w:t>
      </w:r>
    </w:p>
    <w:p w:rsidR="00000000" w:rsidDel="00000000" w:rsidP="00000000" w:rsidRDefault="00000000" w:rsidRPr="00000000" w14:paraId="0000001B">
      <w:pPr>
        <w:numPr>
          <w:ilvl w:val="0"/>
          <w:numId w:val="1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Remote Access VPN connections are between a router or firewall in the office and VPN software installed on an individual user’s device.</w:t>
      </w:r>
    </w:p>
    <w:p w:rsidR="00000000" w:rsidDel="00000000" w:rsidP="00000000" w:rsidRDefault="00000000" w:rsidRPr="00000000" w14:paraId="0000001C">
      <w:pPr>
        <w:numPr>
          <w:ilvl w:val="0"/>
          <w:numId w:val="1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user can access the VPN from anywhere with Internet connectivity.</w:t>
      </w:r>
    </w:p>
    <w:p w:rsidR="00000000" w:rsidDel="00000000" w:rsidP="00000000" w:rsidRDefault="00000000" w:rsidRPr="00000000" w14:paraId="0000001D">
      <w:pPr>
        <w:numPr>
          <w:ilvl w:val="0"/>
          <w:numId w:val="1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They usually use SSL (sometimes IPsec) for encryption.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752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0828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jc w:val="center"/>
        <w:rPr>
          <w:b w:val="1"/>
        </w:rPr>
      </w:pPr>
      <w:bookmarkStart w:colFirst="0" w:colLast="0" w:name="_y6awmvci91p1" w:id="4"/>
      <w:bookmarkEnd w:id="4"/>
      <w:r w:rsidDel="00000000" w:rsidR="00000000" w:rsidRPr="00000000">
        <w:rPr>
          <w:b w:val="1"/>
          <w:rtl w:val="0"/>
        </w:rPr>
        <w:t xml:space="preserve">WAN Connection Options</w:t>
      </w:r>
    </w:p>
    <w:p w:rsidR="00000000" w:rsidDel="00000000" w:rsidP="00000000" w:rsidRDefault="00000000" w:rsidRPr="00000000" w14:paraId="00000025">
      <w:pPr>
        <w:numPr>
          <w:ilvl w:val="0"/>
          <w:numId w:val="1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Multiple options are available for connecting geographically dispersed offices together.</w:t>
      </w:r>
    </w:p>
    <w:p w:rsidR="00000000" w:rsidDel="00000000" w:rsidP="00000000" w:rsidRDefault="00000000" w:rsidRPr="00000000" w14:paraId="00000026">
      <w:pPr>
        <w:numPr>
          <w:ilvl w:val="0"/>
          <w:numId w:val="1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Not all options are available in all locations.</w:t>
      </w:r>
    </w:p>
    <w:p w:rsidR="00000000" w:rsidDel="00000000" w:rsidP="00000000" w:rsidRDefault="00000000" w:rsidRPr="00000000" w14:paraId="00000027">
      <w:pPr>
        <w:numPr>
          <w:ilvl w:val="0"/>
          <w:numId w:val="1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What is commonly used in one region may be considered legacy in another.</w:t>
      </w:r>
    </w:p>
    <w:p w:rsidR="00000000" w:rsidDel="00000000" w:rsidP="00000000" w:rsidRDefault="00000000" w:rsidRPr="00000000" w14:paraId="00000028">
      <w:pPr>
        <w:numPr>
          <w:ilvl w:val="0"/>
          <w:numId w:val="1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Different providers may use different terminology. I’ll use the terminology used by Cisco for the CCNA exam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Primary WAN Connectivity Options</w:t>
      </w:r>
    </w:p>
    <w:p w:rsidR="00000000" w:rsidDel="00000000" w:rsidP="00000000" w:rsidRDefault="00000000" w:rsidRPr="00000000" w14:paraId="0000002C">
      <w:pPr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Leased Line</w:t>
      </w:r>
    </w:p>
    <w:p w:rsidR="00000000" w:rsidDel="00000000" w:rsidP="00000000" w:rsidRDefault="00000000" w:rsidRPr="00000000" w14:paraId="0000002D">
      <w:pPr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MPLS Multi Protocol Label Switching</w:t>
      </w:r>
    </w:p>
    <w:p w:rsidR="00000000" w:rsidDel="00000000" w:rsidP="00000000" w:rsidRDefault="00000000" w:rsidRPr="00000000" w14:paraId="0000002E">
      <w:pPr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Satellite</w:t>
      </w:r>
    </w:p>
    <w:p w:rsidR="00000000" w:rsidDel="00000000" w:rsidP="00000000" w:rsidRDefault="00000000" w:rsidRPr="00000000" w14:paraId="0000002F">
      <w:pPr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service provider will typically provide an SLA (Service Level Agreement) with guarantees for uptime and traffic delay and loss on the link.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Leased lines and Satellite can be used for connectivity to the Internet, for direct connectivity between offices, and/or connectivity between offices over VPN.</w:t>
      </w:r>
    </w:p>
    <w:p w:rsidR="00000000" w:rsidDel="00000000" w:rsidP="00000000" w:rsidRDefault="00000000" w:rsidRPr="00000000" w14:paraId="00000033">
      <w:pPr>
        <w:numPr>
          <w:ilvl w:val="0"/>
          <w:numId w:val="1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MPLS uses a shared core infrastructure at the service provider. It can be used for connectivity to the Internet and/or connectivity between offices over VPN.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Optical Fiber</w:t>
      </w:r>
    </w:p>
    <w:p w:rsidR="00000000" w:rsidDel="00000000" w:rsidP="00000000" w:rsidRDefault="00000000" w:rsidRPr="00000000" w14:paraId="00000036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Optical fiber is more suitable for long distances than copper wire</w:t>
      </w:r>
    </w:p>
    <w:p w:rsidR="00000000" w:rsidDel="00000000" w:rsidP="00000000" w:rsidRDefault="00000000" w:rsidRPr="00000000" w14:paraId="00000037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It is commonly used for service provider backhaul connections, but can also be offered to their customers</w:t>
      </w:r>
    </w:p>
    <w:p w:rsidR="00000000" w:rsidDel="00000000" w:rsidP="00000000" w:rsidRDefault="00000000" w:rsidRPr="00000000" w14:paraId="00000038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FTTx services:</w:t>
      </w:r>
    </w:p>
    <w:p w:rsidR="00000000" w:rsidDel="00000000" w:rsidP="00000000" w:rsidRDefault="00000000" w:rsidRPr="00000000" w14:paraId="00000039">
      <w:pPr>
        <w:numPr>
          <w:ilvl w:val="1"/>
          <w:numId w:val="8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Fiber to the Home</w:t>
      </w:r>
    </w:p>
    <w:p w:rsidR="00000000" w:rsidDel="00000000" w:rsidP="00000000" w:rsidRDefault="00000000" w:rsidRPr="00000000" w14:paraId="0000003A">
      <w:pPr>
        <w:numPr>
          <w:ilvl w:val="1"/>
          <w:numId w:val="8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Fiber to the Premises</w:t>
      </w:r>
    </w:p>
    <w:p w:rsidR="00000000" w:rsidDel="00000000" w:rsidP="00000000" w:rsidRDefault="00000000" w:rsidRPr="00000000" w14:paraId="0000003B">
      <w:pPr>
        <w:numPr>
          <w:ilvl w:val="1"/>
          <w:numId w:val="8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Fiber to the Building</w:t>
      </w:r>
    </w:p>
    <w:p w:rsidR="00000000" w:rsidDel="00000000" w:rsidP="00000000" w:rsidRDefault="00000000" w:rsidRPr="00000000" w14:paraId="0000003C">
      <w:pPr>
        <w:numPr>
          <w:ilvl w:val="1"/>
          <w:numId w:val="8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Fiber to the Neighborhood</w:t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718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0066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7272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WAN Backup and Small Office Solutions</w:t>
      </w:r>
    </w:p>
    <w:p w:rsidR="00000000" w:rsidDel="00000000" w:rsidP="00000000" w:rsidRDefault="00000000" w:rsidRPr="00000000" w14:paraId="0000004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Less expensive options often aimed at home user Internet access can be used as Internet VPN WAN backup options in corporate environments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There will typically be no corporate level SLA with these services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These can be used as the primary WAN connection method to the corporate network from smaller offices and for home users</w:t>
      </w:r>
    </w:p>
    <w:p w:rsidR="00000000" w:rsidDel="00000000" w:rsidP="00000000" w:rsidRDefault="00000000" w:rsidRPr="00000000" w14:paraId="00000049">
      <w:pPr>
        <w:numPr>
          <w:ilvl w:val="1"/>
          <w:numId w:val="2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DSL Digital Subscriber Line</w:t>
      </w:r>
    </w:p>
    <w:p w:rsidR="00000000" w:rsidDel="00000000" w:rsidP="00000000" w:rsidRDefault="00000000" w:rsidRPr="00000000" w14:paraId="0000004A">
      <w:pPr>
        <w:numPr>
          <w:ilvl w:val="1"/>
          <w:numId w:val="2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Cable</w:t>
      </w:r>
    </w:p>
    <w:p w:rsidR="00000000" w:rsidDel="00000000" w:rsidP="00000000" w:rsidRDefault="00000000" w:rsidRPr="00000000" w14:paraId="0000004B">
      <w:pPr>
        <w:numPr>
          <w:ilvl w:val="1"/>
          <w:numId w:val="2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Wireless eg 4G</w:t>
      </w:r>
    </w:p>
    <w:p w:rsidR="00000000" w:rsidDel="00000000" w:rsidP="00000000" w:rsidRDefault="00000000" w:rsidRPr="00000000" w14:paraId="0000004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Legacy WAN Connectivity Options</w:t>
      </w:r>
    </w:p>
    <w:p w:rsidR="00000000" w:rsidDel="00000000" w:rsidP="00000000" w:rsidRDefault="00000000" w:rsidRPr="00000000" w14:paraId="0000004E">
      <w:pPr>
        <w:numPr>
          <w:ilvl w:val="0"/>
          <w:numId w:val="2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PSTN Public Switched Telephone Network</w:t>
      </w:r>
    </w:p>
    <w:p w:rsidR="00000000" w:rsidDel="00000000" w:rsidP="00000000" w:rsidRDefault="00000000" w:rsidRPr="00000000" w14:paraId="0000004F">
      <w:pPr>
        <w:numPr>
          <w:ilvl w:val="0"/>
          <w:numId w:val="2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ISDN Integrated Services Digital Network</w:t>
      </w:r>
    </w:p>
    <w:p w:rsidR="00000000" w:rsidDel="00000000" w:rsidP="00000000" w:rsidRDefault="00000000" w:rsidRPr="00000000" w14:paraId="00000050">
      <w:pPr>
        <w:numPr>
          <w:ilvl w:val="0"/>
          <w:numId w:val="2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Frame Relay</w:t>
      </w:r>
    </w:p>
    <w:p w:rsidR="00000000" w:rsidDel="00000000" w:rsidP="00000000" w:rsidRDefault="00000000" w:rsidRPr="00000000" w14:paraId="00000051">
      <w:pPr>
        <w:numPr>
          <w:ilvl w:val="0"/>
          <w:numId w:val="2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ATM Asynchronous Transfer Mode</w:t>
      </w:r>
    </w:p>
    <w:p w:rsidR="00000000" w:rsidDel="00000000" w:rsidP="00000000" w:rsidRDefault="00000000" w:rsidRPr="00000000" w14:paraId="00000052">
      <w:pPr>
        <w:numPr>
          <w:ilvl w:val="0"/>
          <w:numId w:val="2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X.25</w:t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5400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jc w:val="center"/>
        <w:rPr>
          <w:b w:val="1"/>
        </w:rPr>
      </w:pPr>
      <w:bookmarkStart w:colFirst="0" w:colLast="0" w:name="_6k7vojdprliq" w:id="5"/>
      <w:bookmarkEnd w:id="5"/>
      <w:r w:rsidDel="00000000" w:rsidR="00000000" w:rsidRPr="00000000">
        <w:rPr>
          <w:b w:val="1"/>
          <w:rtl w:val="0"/>
        </w:rPr>
        <w:t xml:space="preserve">Leased Lines</w:t>
      </w:r>
    </w:p>
    <w:p w:rsidR="00000000" w:rsidDel="00000000" w:rsidP="00000000" w:rsidRDefault="00000000" w:rsidRPr="00000000" w14:paraId="00000058">
      <w:pPr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 leased line is a dedicated physical connection between two locations.</w:t>
      </w:r>
    </w:p>
    <w:p w:rsidR="00000000" w:rsidDel="00000000" w:rsidP="00000000" w:rsidRDefault="00000000" w:rsidRPr="00000000" w14:paraId="00000059">
      <w:pPr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It has fixed, reserved bandwidth which is not shared with anyone else.</w:t>
      </w:r>
    </w:p>
    <w:p w:rsidR="00000000" w:rsidDel="00000000" w:rsidP="00000000" w:rsidRDefault="00000000" w:rsidRPr="00000000" w14:paraId="0000005A">
      <w:pPr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same bandwidth is available in both directions.  </w:t>
      </w:r>
    </w:p>
    <w:p w:rsidR="00000000" w:rsidDel="00000000" w:rsidP="00000000" w:rsidRDefault="00000000" w:rsidRPr="00000000" w14:paraId="0000005B">
      <w:pPr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company may own the cable infrastructure but more commonly it is leased from a service provider for a monthly fee, hence the name ‘leased-line’.</w:t>
      </w:r>
    </w:p>
    <w:p w:rsidR="00000000" w:rsidDel="00000000" w:rsidP="00000000" w:rsidRDefault="00000000" w:rsidRPr="00000000" w14:paraId="0000005C">
      <w:pPr>
        <w:numPr>
          <w:ilvl w:val="0"/>
          <w:numId w:val="1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first location is typically a corporate office.</w:t>
      </w:r>
    </w:p>
    <w:p w:rsidR="00000000" w:rsidDel="00000000" w:rsidP="00000000" w:rsidRDefault="00000000" w:rsidRPr="00000000" w14:paraId="0000005D">
      <w:pPr>
        <w:numPr>
          <w:ilvl w:val="0"/>
          <w:numId w:val="1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second location is typically:</w:t>
      </w:r>
    </w:p>
    <w:p w:rsidR="00000000" w:rsidDel="00000000" w:rsidP="00000000" w:rsidRDefault="00000000" w:rsidRPr="00000000" w14:paraId="0000005E">
      <w:pPr>
        <w:numPr>
          <w:ilvl w:val="1"/>
          <w:numId w:val="1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Another corporate office, providing point to point connectivity between the two offices</w:t>
      </w:r>
    </w:p>
    <w:p w:rsidR="00000000" w:rsidDel="00000000" w:rsidP="00000000" w:rsidRDefault="00000000" w:rsidRPr="00000000" w14:paraId="0000005F">
      <w:pPr>
        <w:numPr>
          <w:ilvl w:val="1"/>
          <w:numId w:val="1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data centre that’s connected to the company’s existing Wide Area Network, providing multipoint connectivity between offices</w:t>
      </w:r>
    </w:p>
    <w:p w:rsidR="00000000" w:rsidDel="00000000" w:rsidP="00000000" w:rsidRDefault="00000000" w:rsidRPr="00000000" w14:paraId="00000060">
      <w:pPr>
        <w:numPr>
          <w:ilvl w:val="1"/>
          <w:numId w:val="1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data centre that’s connected to the Internet, providing Internet connectivity, and optionally corporate office connectivity over Internet VPN</w:t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6670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Leased Line Benefits and Drawbacks</w:t>
      </w:r>
    </w:p>
    <w:p w:rsidR="00000000" w:rsidDel="00000000" w:rsidP="00000000" w:rsidRDefault="00000000" w:rsidRPr="00000000" w14:paraId="0000006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Leased lines have fixed, reserved bandwidth which is not shared with anyone else.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service provider will typically provide an SLA (Service Level Agreement) with guarantees for uptime and traffic delay and loss on the link.</w:t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Leased lines are typically more expensive than the other options.</w:t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There is usually a longer lead time for installation.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Copper or fiber Ethernet connectivity options to the CPE (Customer Premises Equipment) are becoming more common than serial leased lines</w:t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jc w:val="center"/>
        <w:rPr>
          <w:b w:val="1"/>
        </w:rPr>
      </w:pPr>
      <w:bookmarkStart w:colFirst="0" w:colLast="0" w:name="_qwzef2h0weyd" w:id="6"/>
      <w:bookmarkEnd w:id="6"/>
      <w:r w:rsidDel="00000000" w:rsidR="00000000" w:rsidRPr="00000000">
        <w:rPr>
          <w:b w:val="1"/>
          <w:rtl w:val="0"/>
        </w:rPr>
        <w:t xml:space="preserve">Satellite</w:t>
      </w:r>
    </w:p>
    <w:p w:rsidR="00000000" w:rsidDel="00000000" w:rsidP="00000000" w:rsidRDefault="00000000" w:rsidRPr="00000000" w14:paraId="0000006D">
      <w:pPr>
        <w:numPr>
          <w:ilvl w:val="0"/>
          <w:numId w:val="1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Satellite connections share the same characteristics as cabled leased lines</w:t>
      </w:r>
    </w:p>
    <w:p w:rsidR="00000000" w:rsidDel="00000000" w:rsidP="00000000" w:rsidRDefault="00000000" w:rsidRPr="00000000" w14:paraId="0000006E">
      <w:pPr>
        <w:numPr>
          <w:ilvl w:val="0"/>
          <w:numId w:val="1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They are typically expensive and low bandwidth</w:t>
      </w:r>
    </w:p>
    <w:p w:rsidR="00000000" w:rsidDel="00000000" w:rsidP="00000000" w:rsidRDefault="00000000" w:rsidRPr="00000000" w14:paraId="0000006F">
      <w:pPr>
        <w:numPr>
          <w:ilvl w:val="0"/>
          <w:numId w:val="1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They may be the only option in hard to reach areas</w:t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jc w:val="center"/>
        <w:rPr>
          <w:b w:val="1"/>
        </w:rPr>
      </w:pPr>
      <w:bookmarkStart w:colFirst="0" w:colLast="0" w:name="_nj2235jwd0hq" w:id="7"/>
      <w:bookmarkEnd w:id="7"/>
      <w:r w:rsidDel="00000000" w:rsidR="00000000" w:rsidRPr="00000000">
        <w:rPr>
          <w:b w:val="1"/>
          <w:rtl w:val="0"/>
        </w:rPr>
        <w:t xml:space="preserve">Phone Lines</w:t>
      </w:r>
    </w:p>
    <w:p w:rsidR="00000000" w:rsidDel="00000000" w:rsidP="00000000" w:rsidRDefault="00000000" w:rsidRPr="00000000" w14:paraId="0000007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(Not asked in CCNA)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T1 and E1 links were also commonly used for connections to the PSTN (Public Switched Telephone Network)</w:t>
      </w:r>
    </w:p>
    <w:p w:rsidR="00000000" w:rsidDel="00000000" w:rsidP="00000000" w:rsidRDefault="00000000" w:rsidRPr="00000000" w14:paraId="00000074">
      <w:pPr>
        <w:numPr>
          <w:ilvl w:val="0"/>
          <w:numId w:val="1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analog phone cable to your house is capable of carrying one call</w:t>
      </w:r>
    </w:p>
    <w:p w:rsidR="00000000" w:rsidDel="00000000" w:rsidP="00000000" w:rsidRDefault="00000000" w:rsidRPr="00000000" w14:paraId="00000075">
      <w:pPr>
        <w:numPr>
          <w:ilvl w:val="0"/>
          <w:numId w:val="1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 T1 digital line is capable of carrying 24 concurrent TDM calls, an E1 can carry 30 calls</w:t>
      </w:r>
    </w:p>
    <w:p w:rsidR="00000000" w:rsidDel="00000000" w:rsidP="00000000" w:rsidRDefault="00000000" w:rsidRPr="00000000" w14:paraId="00000076">
      <w:pPr>
        <w:numPr>
          <w:ilvl w:val="0"/>
          <w:numId w:val="1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VoIP (Voice over IP) using SIP (Session Initiation Protocol) signalling over Ethernet WAN connections to the Telco are popular today</w:t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jc w:val="center"/>
        <w:rPr>
          <w:b w:val="1"/>
        </w:rPr>
      </w:pPr>
      <w:bookmarkStart w:colFirst="0" w:colLast="0" w:name="_6zror7ax35qy" w:id="8"/>
      <w:bookmarkEnd w:id="8"/>
      <w:r w:rsidDel="00000000" w:rsidR="00000000" w:rsidRPr="00000000">
        <w:rPr>
          <w:b w:val="1"/>
          <w:rtl w:val="0"/>
        </w:rPr>
        <w:t xml:space="preserve">MPLS (Multi Protocol Label Switching) VPN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WAN connectivity can be provided over an MPLS infrastructure, usually operated by a service provider</w:t>
      </w:r>
    </w:p>
    <w:p w:rsidR="00000000" w:rsidDel="00000000" w:rsidP="00000000" w:rsidRDefault="00000000" w:rsidRPr="00000000" w14:paraId="0000007B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Traffic from multiple customers can travel over the provider’s shared MPLS network, so this is a VPN service</w:t>
      </w:r>
    </w:p>
    <w:p w:rsidR="00000000" w:rsidDel="00000000" w:rsidP="00000000" w:rsidRDefault="00000000" w:rsidRPr="00000000" w14:paraId="0000007C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Different levels of SLA for uptime and traffic delay and loss are often available at different price points</w:t>
      </w:r>
    </w:p>
    <w:p w:rsidR="00000000" w:rsidDel="00000000" w:rsidP="00000000" w:rsidRDefault="00000000" w:rsidRPr="00000000" w14:paraId="0000007D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Ethernet connections are typically used to the customer router</w:t>
      </w:r>
    </w:p>
    <w:p w:rsidR="00000000" w:rsidDel="00000000" w:rsidP="00000000" w:rsidRDefault="00000000" w:rsidRPr="00000000" w14:paraId="0000007E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MPLS VPNs provide a full mesh topology by default</w:t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8100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rPr>
          <w:b w:val="1"/>
        </w:rPr>
      </w:pPr>
      <w:bookmarkStart w:colFirst="0" w:colLast="0" w:name="_sy4ebbtw8s2y" w:id="9"/>
      <w:bookmarkEnd w:id="9"/>
      <w:r w:rsidDel="00000000" w:rsidR="00000000" w:rsidRPr="00000000">
        <w:rPr>
          <w:b w:val="1"/>
          <w:rtl w:val="0"/>
        </w:rPr>
        <w:t xml:space="preserve">Layer 3 MPLS VPN</w:t>
      </w:r>
    </w:p>
    <w:p w:rsidR="00000000" w:rsidDel="00000000" w:rsidP="00000000" w:rsidRDefault="00000000" w:rsidRPr="00000000" w14:paraId="00000082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MPLS runs across the providers core on the PE and P routers</w:t>
      </w:r>
    </w:p>
    <w:p w:rsidR="00000000" w:rsidDel="00000000" w:rsidP="00000000" w:rsidRDefault="00000000" w:rsidRPr="00000000" w14:paraId="00000083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customer CE routers do not run MPLS</w:t>
      </w:r>
    </w:p>
    <w:p w:rsidR="00000000" w:rsidDel="00000000" w:rsidP="00000000" w:rsidRDefault="00000000" w:rsidRPr="00000000" w14:paraId="00000084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customer CE routers peer at Layer 3 with the provider PE routers</w:t>
      </w:r>
    </w:p>
    <w:p w:rsidR="00000000" w:rsidDel="00000000" w:rsidP="00000000" w:rsidRDefault="00000000" w:rsidRPr="00000000" w14:paraId="00000085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Static routes or a routing protocol runs between the CE and PE</w:t>
      </w:r>
    </w:p>
    <w:p w:rsidR="00000000" w:rsidDel="00000000" w:rsidP="00000000" w:rsidRDefault="00000000" w:rsidRPr="00000000" w14:paraId="00000086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PE router looks like another customer router to the customer</w:t>
      </w:r>
    </w:p>
    <w:p w:rsidR="00000000" w:rsidDel="00000000" w:rsidP="00000000" w:rsidRDefault="00000000" w:rsidRPr="00000000" w14:paraId="00000087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provider’s core routers are transparent to the customer</w:t>
      </w:r>
    </w:p>
    <w:p w:rsidR="00000000" w:rsidDel="00000000" w:rsidP="00000000" w:rsidRDefault="00000000" w:rsidRPr="00000000" w14:paraId="00000088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customer sites are in different IP subnets</w:t>
      </w:r>
    </w:p>
    <w:p w:rsidR="00000000" w:rsidDel="00000000" w:rsidP="00000000" w:rsidRDefault="00000000" w:rsidRPr="00000000" w14:paraId="0000008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734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6195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rPr>
          <w:b w:val="1"/>
        </w:rPr>
      </w:pPr>
      <w:bookmarkStart w:colFirst="0" w:colLast="0" w:name="_1hrzowyr6xel" w:id="10"/>
      <w:bookmarkEnd w:id="10"/>
      <w:r w:rsidDel="00000000" w:rsidR="00000000" w:rsidRPr="00000000">
        <w:rPr>
          <w:b w:val="1"/>
          <w:rtl w:val="0"/>
        </w:rPr>
        <w:t xml:space="preserve">Layer 2 MPLS VPN</w:t>
      </w:r>
    </w:p>
    <w:p w:rsidR="00000000" w:rsidDel="00000000" w:rsidP="00000000" w:rsidRDefault="00000000" w:rsidRPr="00000000" w14:paraId="0000008E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CE devices do not peer with the PE devices. The entire provider network is transparent to the customer</w:t>
      </w:r>
    </w:p>
    <w:p w:rsidR="00000000" w:rsidDel="00000000" w:rsidP="00000000" w:rsidRDefault="00000000" w:rsidRPr="00000000" w14:paraId="0000008F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provider network acts like a giant switch</w:t>
      </w:r>
    </w:p>
    <w:p w:rsidR="00000000" w:rsidDel="00000000" w:rsidP="00000000" w:rsidRDefault="00000000" w:rsidRPr="00000000" w14:paraId="00000090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customer sites are in the same IP subnet(s)</w:t>
      </w:r>
    </w:p>
    <w:p w:rsidR="00000000" w:rsidDel="00000000" w:rsidP="00000000" w:rsidRDefault="00000000" w:rsidRPr="00000000" w14:paraId="0000009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5908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This may be required for clustering an application over the WAN</w:t>
      </w:r>
    </w:p>
    <w:p w:rsidR="00000000" w:rsidDel="00000000" w:rsidP="00000000" w:rsidRDefault="00000000" w:rsidRPr="00000000" w14:paraId="00000093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It can also be useful for migrating hosts during Disaster Recovery</w:t>
      </w:r>
    </w:p>
    <w:p w:rsidR="00000000" w:rsidDel="00000000" w:rsidP="00000000" w:rsidRDefault="00000000" w:rsidRPr="00000000" w14:paraId="0000009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Layer 2 MPLS VPN Terminology</w:t>
      </w:r>
    </w:p>
    <w:p w:rsidR="00000000" w:rsidDel="00000000" w:rsidP="00000000" w:rsidRDefault="00000000" w:rsidRPr="00000000" w14:paraId="00000096">
      <w:pPr>
        <w:numPr>
          <w:ilvl w:val="0"/>
          <w:numId w:val="2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VPLS (Virtual Private LAN Service): Multipoint Layer 2 VPN</w:t>
      </w:r>
    </w:p>
    <w:p w:rsidR="00000000" w:rsidDel="00000000" w:rsidP="00000000" w:rsidRDefault="00000000" w:rsidRPr="00000000" w14:paraId="00000097">
      <w:pPr>
        <w:numPr>
          <w:ilvl w:val="0"/>
          <w:numId w:val="2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VPWS (Virtual PseudoWire Service): Point to point Layer 2 VPN</w:t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1"/>
        <w:jc w:val="center"/>
        <w:rPr>
          <w:b w:val="1"/>
        </w:rPr>
      </w:pPr>
      <w:bookmarkStart w:colFirst="0" w:colLast="0" w:name="_m4qn6nogufut" w:id="11"/>
      <w:bookmarkEnd w:id="11"/>
      <w:r w:rsidDel="00000000" w:rsidR="00000000" w:rsidRPr="00000000">
        <w:rPr>
          <w:b w:val="1"/>
          <w:rtl w:val="0"/>
        </w:rPr>
        <w:t xml:space="preserve">Topology Options</w:t>
      </w:r>
    </w:p>
    <w:p w:rsidR="00000000" w:rsidDel="00000000" w:rsidP="00000000" w:rsidRDefault="00000000" w:rsidRPr="00000000" w14:paraId="0000009A">
      <w:pPr>
        <w:pStyle w:val="Heading2"/>
        <w:rPr>
          <w:b w:val="1"/>
        </w:rPr>
      </w:pPr>
      <w:bookmarkStart w:colFirst="0" w:colLast="0" w:name="_xp7evolr6ooz" w:id="12"/>
      <w:bookmarkEnd w:id="12"/>
      <w:r w:rsidDel="00000000" w:rsidR="00000000" w:rsidRPr="00000000">
        <w:rPr>
          <w:b w:val="1"/>
          <w:rtl w:val="0"/>
        </w:rPr>
        <w:t xml:space="preserve"> Hub and Spoke (Star)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1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Advantages: Simplicity, centralised security policy</w:t>
      </w:r>
    </w:p>
    <w:p w:rsidR="00000000" w:rsidDel="00000000" w:rsidP="00000000" w:rsidRDefault="00000000" w:rsidRPr="00000000" w14:paraId="0000009D">
      <w:pPr>
        <w:numPr>
          <w:ilvl w:val="0"/>
          <w:numId w:val="1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Disadvantages: Single point of failure, suboptimal traffic flow</w:t>
      </w:r>
    </w:p>
    <w:p w:rsidR="00000000" w:rsidDel="00000000" w:rsidP="00000000" w:rsidRDefault="00000000" w:rsidRPr="00000000" w14:paraId="0000009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rPr>
          <w:b w:val="1"/>
        </w:rPr>
      </w:pPr>
      <w:bookmarkStart w:colFirst="0" w:colLast="0" w:name="_yk141q9ny2ci" w:id="13"/>
      <w:bookmarkEnd w:id="13"/>
      <w:r w:rsidDel="00000000" w:rsidR="00000000" w:rsidRPr="00000000">
        <w:rPr>
          <w:b w:val="1"/>
          <w:rtl w:val="0"/>
        </w:rPr>
        <w:t xml:space="preserve">Redundant Hub and Spoke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1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Advantages: Removes single point of failure, centralised security policy</w:t>
      </w:r>
    </w:p>
    <w:p w:rsidR="00000000" w:rsidDel="00000000" w:rsidP="00000000" w:rsidRDefault="00000000" w:rsidRPr="00000000" w14:paraId="000000A2">
      <w:pPr>
        <w:numPr>
          <w:ilvl w:val="0"/>
          <w:numId w:val="1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Disadvantages: Higher cost, suboptimal traffic flow</w:t>
      </w:r>
    </w:p>
    <w:p w:rsidR="00000000" w:rsidDel="00000000" w:rsidP="00000000" w:rsidRDefault="00000000" w:rsidRPr="00000000" w14:paraId="000000A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rPr>
          <w:b w:val="1"/>
        </w:rPr>
      </w:pPr>
      <w:bookmarkStart w:colFirst="0" w:colLast="0" w:name="_bqv8ojax0eug" w:id="14"/>
      <w:bookmarkEnd w:id="14"/>
      <w:r w:rsidDel="00000000" w:rsidR="00000000" w:rsidRPr="00000000">
        <w:rPr>
          <w:b w:val="1"/>
          <w:rtl w:val="0"/>
        </w:rPr>
        <w:t xml:space="preserve">Full Mesh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716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Advantages: Optimal traffic flow</w:t>
      </w:r>
    </w:p>
    <w:p w:rsidR="00000000" w:rsidDel="00000000" w:rsidP="00000000" w:rsidRDefault="00000000" w:rsidRPr="00000000" w14:paraId="000000A8">
      <w:pPr>
        <w:numPr>
          <w:ilvl w:val="0"/>
          <w:numId w:val="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Disadvantages: Higher complexity and cost</w:t>
      </w:r>
    </w:p>
    <w:p w:rsidR="00000000" w:rsidDel="00000000" w:rsidP="00000000" w:rsidRDefault="00000000" w:rsidRPr="00000000" w14:paraId="000000A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rPr>
          <w:b w:val="1"/>
        </w:rPr>
      </w:pPr>
      <w:bookmarkStart w:colFirst="0" w:colLast="0" w:name="_822g4eqgzrzo" w:id="15"/>
      <w:bookmarkEnd w:id="15"/>
      <w:r w:rsidDel="00000000" w:rsidR="00000000" w:rsidRPr="00000000">
        <w:rPr>
          <w:b w:val="1"/>
          <w:rtl w:val="0"/>
        </w:rPr>
        <w:t xml:space="preserve">Partial Mesh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1"/>
        <w:jc w:val="center"/>
        <w:rPr>
          <w:b w:val="1"/>
        </w:rPr>
      </w:pPr>
      <w:bookmarkStart w:colFirst="0" w:colLast="0" w:name="_mevmx3cehmxx" w:id="16"/>
      <w:bookmarkEnd w:id="16"/>
      <w:r w:rsidDel="00000000" w:rsidR="00000000" w:rsidRPr="00000000">
        <w:rPr>
          <w:b w:val="1"/>
          <w:rtl w:val="0"/>
        </w:rPr>
        <w:t xml:space="preserve">Internet Redundancy Options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656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2.png"/><Relationship Id="rId10" Type="http://schemas.openxmlformats.org/officeDocument/2006/relationships/image" Target="media/image1.png"/><Relationship Id="rId21" Type="http://schemas.openxmlformats.org/officeDocument/2006/relationships/image" Target="media/image9.png"/><Relationship Id="rId13" Type="http://schemas.openxmlformats.org/officeDocument/2006/relationships/image" Target="media/image1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4.png"/><Relationship Id="rId14" Type="http://schemas.openxmlformats.org/officeDocument/2006/relationships/image" Target="media/image10.png"/><Relationship Id="rId17" Type="http://schemas.openxmlformats.org/officeDocument/2006/relationships/image" Target="media/image6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3.png"/><Relationship Id="rId18" Type="http://schemas.openxmlformats.org/officeDocument/2006/relationships/image" Target="media/image13.png"/><Relationship Id="rId7" Type="http://schemas.openxmlformats.org/officeDocument/2006/relationships/image" Target="media/image11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