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932FA6" w14:textId="77777777" w:rsidR="00E83897" w:rsidRDefault="00E83897">
      <w:r>
        <w:rPr>
          <w:rFonts w:hint="eastAsia"/>
        </w:rPr>
        <w:t>一、测试用例</w:t>
      </w:r>
    </w:p>
    <w:p w14:paraId="5D97BF6E" w14:textId="77777777" w:rsidR="00664680" w:rsidRDefault="001C0388">
      <w:r>
        <w:t>1</w:t>
      </w:r>
      <w:r>
        <w:t>、</w:t>
      </w:r>
      <w:r>
        <w:rPr>
          <w:rFonts w:hint="eastAsia"/>
        </w:rPr>
        <w:t>逻辑覆盖</w:t>
      </w:r>
    </w:p>
    <w:p w14:paraId="2197CDC8" w14:textId="77777777" w:rsidR="002F56BA" w:rsidRDefault="002F56BA">
      <w:r>
        <w:rPr>
          <w:rFonts w:hint="eastAsia"/>
        </w:rPr>
        <w:t>学生成绩管理系统的用户密码修改模块部分流程图</w:t>
      </w:r>
      <w:r w:rsidR="00A256EC">
        <w:rPr>
          <w:rFonts w:hint="eastAsia"/>
        </w:rPr>
        <w:t>如下，其中变量</w:t>
      </w:r>
      <w:r w:rsidR="00A256EC">
        <w:rPr>
          <w:rFonts w:hint="eastAsia"/>
        </w:rPr>
        <w:t>oldpwd</w:t>
      </w:r>
      <w:r w:rsidR="00A256EC">
        <w:rPr>
          <w:rFonts w:hint="eastAsia"/>
        </w:rPr>
        <w:t>为原密码，</w:t>
      </w:r>
      <w:r w:rsidR="00A256EC">
        <w:rPr>
          <w:rFonts w:hint="eastAsia"/>
        </w:rPr>
        <w:t>newpwd</w:t>
      </w:r>
      <w:r w:rsidR="00A256EC">
        <w:rPr>
          <w:rFonts w:hint="eastAsia"/>
        </w:rPr>
        <w:t>为新密码，</w:t>
      </w:r>
      <w:r w:rsidR="00A256EC">
        <w:rPr>
          <w:rFonts w:hint="eastAsia"/>
        </w:rPr>
        <w:t>newpwda</w:t>
      </w:r>
      <w:r w:rsidR="00A256EC">
        <w:t>g</w:t>
      </w:r>
      <w:r w:rsidR="00A256EC">
        <w:rPr>
          <w:rFonts w:hint="eastAsia"/>
        </w:rPr>
        <w:t>为确认密码。</w:t>
      </w:r>
    </w:p>
    <w:p w14:paraId="57BE3DEF" w14:textId="77777777" w:rsidR="001C0388" w:rsidRDefault="00501219">
      <w:r>
        <w:rPr>
          <w:noProof/>
        </w:rPr>
        <w:drawing>
          <wp:inline distT="0" distB="0" distL="0" distR="0" wp14:anchorId="56D4C103" wp14:editId="3AFD7DDC">
            <wp:extent cx="5274310" cy="370078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逻辑测试案例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D038" w14:textId="77777777" w:rsidR="008D62FF" w:rsidRDefault="002F56BA">
      <w:r>
        <w:t>a,b,c,d,e</w:t>
      </w:r>
      <w:r>
        <w:rPr>
          <w:rFonts w:hint="eastAsia"/>
        </w:rPr>
        <w:t>为路径标识，我们采用如下路径表示：</w:t>
      </w:r>
    </w:p>
    <w:p w14:paraId="0EF2B862" w14:textId="77777777" w:rsidR="002F56BA" w:rsidRPr="002F56BA" w:rsidRDefault="002F56BA" w:rsidP="002F56BA">
      <w:r w:rsidRPr="002F56BA">
        <w:rPr>
          <w:rFonts w:hint="eastAsia"/>
        </w:rPr>
        <w:t>L1(a-&gt;c-&gt;e)</w:t>
      </w:r>
    </w:p>
    <w:p w14:paraId="10983862" w14:textId="77777777" w:rsidR="002F56BA" w:rsidRPr="002F56BA" w:rsidRDefault="002F56BA" w:rsidP="002F56BA">
      <w:r w:rsidRPr="002F56BA">
        <w:rPr>
          <w:rFonts w:hint="eastAsia"/>
        </w:rPr>
        <w:t>L2(a-&gt;b-&gt;d)</w:t>
      </w:r>
    </w:p>
    <w:p w14:paraId="3AB7C498" w14:textId="77777777" w:rsidR="002F56BA" w:rsidRPr="002F56BA" w:rsidRDefault="002F56BA" w:rsidP="002F56BA">
      <w:r w:rsidRPr="002F56BA">
        <w:rPr>
          <w:rFonts w:hint="eastAsia"/>
        </w:rPr>
        <w:t>L3(a-&gt;b-&gt;e)</w:t>
      </w:r>
    </w:p>
    <w:p w14:paraId="36FDCF84" w14:textId="77777777" w:rsidR="002F56BA" w:rsidRPr="002F56BA" w:rsidRDefault="002F56BA" w:rsidP="002F56BA">
      <w:r w:rsidRPr="002F56BA">
        <w:rPr>
          <w:rFonts w:hint="eastAsia"/>
        </w:rPr>
        <w:t>L4(a-&gt;c-&gt;d)</w:t>
      </w:r>
    </w:p>
    <w:p w14:paraId="420EBBB1" w14:textId="77777777" w:rsidR="003830F5" w:rsidRDefault="002F56BA" w:rsidP="003830F5">
      <w:r>
        <w:rPr>
          <w:rFonts w:hint="eastAsia"/>
        </w:rPr>
        <w:t>其中：</w:t>
      </w:r>
    </w:p>
    <w:p w14:paraId="4A434CBE" w14:textId="77777777" w:rsidR="002F56BA" w:rsidRPr="002F56BA" w:rsidRDefault="00941E4E" w:rsidP="003830F5">
      <w:r w:rsidRPr="003830F5">
        <w:rPr>
          <w:position w:val="-80"/>
        </w:rPr>
        <w:object w:dxaOrig="8660" w:dyaOrig="1800" w14:anchorId="29D23E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5pt;height:90pt" o:ole="">
            <v:imagedata r:id="rId7" o:title=""/>
          </v:shape>
          <o:OLEObject Type="Embed" ProgID="Equation.3" ShapeID="_x0000_i1025" DrawAspect="Content" ObjectID="_1653050014" r:id="rId8"/>
        </w:object>
      </w:r>
    </w:p>
    <w:p w14:paraId="12E3EDE4" w14:textId="77777777" w:rsidR="002F56BA" w:rsidRPr="002F56BA" w:rsidRDefault="00941E4E">
      <w:r w:rsidRPr="00E16667">
        <w:rPr>
          <w:position w:val="-66"/>
        </w:rPr>
        <w:object w:dxaOrig="9000" w:dyaOrig="1440" w14:anchorId="01BD75A9">
          <v:shape id="_x0000_i1026" type="#_x0000_t75" style="width:450pt;height:1in" o:ole="">
            <v:imagedata r:id="rId9" o:title=""/>
          </v:shape>
          <o:OLEObject Type="Embed" ProgID="Equation.3" ShapeID="_x0000_i1026" DrawAspect="Content" ObjectID="_1653050015" r:id="rId10"/>
        </w:object>
      </w:r>
    </w:p>
    <w:p w14:paraId="4D2A07A3" w14:textId="77777777" w:rsidR="00941E4E" w:rsidRDefault="00941E4E">
      <w:r w:rsidRPr="00941E4E">
        <w:rPr>
          <w:position w:val="-80"/>
        </w:rPr>
        <w:object w:dxaOrig="8800" w:dyaOrig="1820" w14:anchorId="5C57932F">
          <v:shape id="_x0000_i1027" type="#_x0000_t75" style="width:405.5pt;height:84pt" o:ole="">
            <v:imagedata r:id="rId11" o:title=""/>
          </v:shape>
          <o:OLEObject Type="Embed" ProgID="Equation.3" ShapeID="_x0000_i1027" DrawAspect="Content" ObjectID="_1653050016" r:id="rId12"/>
        </w:object>
      </w:r>
    </w:p>
    <w:p w14:paraId="6073E0D0" w14:textId="77777777" w:rsidR="00941E4E" w:rsidRDefault="004B6943">
      <w:r w:rsidRPr="00941E4E">
        <w:rPr>
          <w:position w:val="-64"/>
        </w:rPr>
        <w:object w:dxaOrig="8740" w:dyaOrig="1400" w14:anchorId="26B65429">
          <v:shape id="_x0000_i1028" type="#_x0000_t75" style="width:437.5pt;height:69.5pt" o:ole="">
            <v:imagedata r:id="rId13" o:title=""/>
          </v:shape>
          <o:OLEObject Type="Embed" ProgID="Equation.3" ShapeID="_x0000_i1028" DrawAspect="Content" ObjectID="_1653050017" r:id="rId14"/>
        </w:object>
      </w:r>
      <w:r w:rsidR="00A11DAD">
        <w:t>（</w:t>
      </w:r>
      <w:r w:rsidR="00A11DAD">
        <w:rPr>
          <w:rFonts w:hint="eastAsia"/>
        </w:rPr>
        <w:t>1</w:t>
      </w:r>
      <w:r w:rsidR="00A11DAD">
        <w:t>）</w:t>
      </w:r>
      <w:r w:rsidR="00A11DAD">
        <w:rPr>
          <w:rFonts w:hint="eastAsia"/>
        </w:rPr>
        <w:t>语句覆盖</w:t>
      </w:r>
    </w:p>
    <w:p w14:paraId="58847B48" w14:textId="77777777" w:rsidR="00A11DAD" w:rsidRDefault="00A11DAD">
      <w:r>
        <w:rPr>
          <w:rFonts w:hint="eastAsia"/>
        </w:rPr>
        <w:t>根据上述程序流程图，可以编码如下：</w:t>
      </w:r>
    </w:p>
    <w:p w14:paraId="6D7A4C53" w14:textId="77777777" w:rsidR="00A11DAD" w:rsidRPr="00A11DAD" w:rsidRDefault="00A11DAD" w:rsidP="00A11DAD">
      <w:r w:rsidRPr="00A11DAD">
        <w:t>if Oldpwd=“ ” or newpwd=“ ”</w:t>
      </w:r>
    </w:p>
    <w:p w14:paraId="07CEFDD3" w14:textId="77777777" w:rsidR="00A11DAD" w:rsidRPr="00A11DAD" w:rsidRDefault="00A11DAD" w:rsidP="00A11DAD">
      <w:r w:rsidRPr="00A11DAD">
        <w:t xml:space="preserve">   then System.out.println(“</w:t>
      </w:r>
      <w:r w:rsidRPr="00A11DAD">
        <w:rPr>
          <w:rFonts w:hint="eastAsia"/>
        </w:rPr>
        <w:t>密码项不能为空</w:t>
      </w:r>
      <w:r w:rsidRPr="00A11DAD">
        <w:t>”)</w:t>
      </w:r>
    </w:p>
    <w:p w14:paraId="2AEC29E5" w14:textId="77777777" w:rsidR="00A11DAD" w:rsidRPr="00A11DAD" w:rsidRDefault="00A11DAD" w:rsidP="00A11DAD">
      <w:r w:rsidRPr="00A11DAD">
        <w:t>end if</w:t>
      </w:r>
    </w:p>
    <w:p w14:paraId="41101068" w14:textId="77777777" w:rsidR="00A11DAD" w:rsidRPr="00A11DAD" w:rsidRDefault="00A11DAD" w:rsidP="00A11DAD">
      <w:r w:rsidRPr="00A11DAD">
        <w:t>if Oldpwd=newpwd  or newpwd!=newpwdag</w:t>
      </w:r>
    </w:p>
    <w:p w14:paraId="205233EF" w14:textId="77777777" w:rsidR="00A11DAD" w:rsidRPr="00A11DAD" w:rsidRDefault="00A11DAD" w:rsidP="00A11DAD">
      <w:r w:rsidRPr="00A11DAD">
        <w:t xml:space="preserve">   then System.out.println(“</w:t>
      </w:r>
      <w:r w:rsidRPr="00A11DAD">
        <w:rPr>
          <w:rFonts w:hint="eastAsia"/>
        </w:rPr>
        <w:t>新旧密码不能相同或者新密码和确认密码要相同</w:t>
      </w:r>
      <w:r w:rsidRPr="00A11DAD">
        <w:t>”)</w:t>
      </w:r>
    </w:p>
    <w:p w14:paraId="0C9F1C9D" w14:textId="77777777" w:rsidR="00A11DAD" w:rsidRPr="00A11DAD" w:rsidRDefault="00A11DAD" w:rsidP="00A11DAD">
      <w:r w:rsidRPr="00A11DAD">
        <w:t>end if</w:t>
      </w:r>
    </w:p>
    <w:p w14:paraId="4F195CC5" w14:textId="77777777" w:rsidR="00A11DAD" w:rsidRPr="00A11DAD" w:rsidRDefault="00A11DAD" w:rsidP="00A11DAD">
      <w:r w:rsidRPr="00A11DAD">
        <w:rPr>
          <w:rFonts w:hint="eastAsia"/>
        </w:rPr>
        <w:t>在图例中，正好所有的可执行语句都在路径</w:t>
      </w:r>
      <w:r w:rsidRPr="00A11DAD">
        <w:t>L1</w:t>
      </w:r>
      <w:r w:rsidRPr="00A11DAD">
        <w:rPr>
          <w:rFonts w:hint="eastAsia"/>
        </w:rPr>
        <w:t>上，所以选择路径</w:t>
      </w:r>
      <w:r w:rsidRPr="00A11DAD">
        <w:rPr>
          <w:rFonts w:hint="eastAsia"/>
        </w:rPr>
        <w:t xml:space="preserve"> </w:t>
      </w:r>
      <w:r w:rsidRPr="00A11DAD">
        <w:t>L1</w:t>
      </w:r>
      <w:r w:rsidRPr="00A11DAD">
        <w:rPr>
          <w:rFonts w:hint="eastAsia"/>
        </w:rPr>
        <w:t>设计测试用例，就可以覆盖所有的可执行语句</w:t>
      </w:r>
    </w:p>
    <w:p w14:paraId="1B08D214" w14:textId="77777777" w:rsidR="00A11DAD" w:rsidRPr="00A11DAD" w:rsidRDefault="00A11DAD" w:rsidP="00A11DAD">
      <w:r w:rsidRPr="00A11DAD">
        <w:rPr>
          <w:rFonts w:hint="eastAsia"/>
        </w:rPr>
        <w:t>测试用例的设计格式如下</w:t>
      </w:r>
      <w:r w:rsidRPr="00A11DAD">
        <w:rPr>
          <w:rFonts w:hint="eastAsia"/>
        </w:rPr>
        <w:br/>
      </w:r>
      <w:r w:rsidRPr="00A11DAD">
        <w:rPr>
          <w:rFonts w:hint="eastAsia"/>
        </w:rPr>
        <w:t>【输入的</w:t>
      </w:r>
      <w:r w:rsidRPr="00A11DAD">
        <w:rPr>
          <w:rFonts w:hint="eastAsia"/>
        </w:rPr>
        <w:t>(oldpwd, newpwd, newpwdag)</w:t>
      </w:r>
      <w:r w:rsidRPr="00A11DAD">
        <w:rPr>
          <w:rFonts w:hint="eastAsia"/>
        </w:rPr>
        <w:t>，输出的</w:t>
      </w:r>
      <w:r w:rsidRPr="00A11DAD">
        <w:rPr>
          <w:rFonts w:hint="eastAsia"/>
        </w:rPr>
        <w:t>(</w:t>
      </w:r>
      <w:r w:rsidRPr="00A11DAD">
        <w:rPr>
          <w:rFonts w:hint="eastAsia"/>
        </w:rPr>
        <w:t>提示</w:t>
      </w:r>
      <w:r w:rsidRPr="00A11DAD">
        <w:rPr>
          <w:rFonts w:hint="eastAsia"/>
        </w:rPr>
        <w:t>1,</w:t>
      </w:r>
      <w:r w:rsidRPr="00A11DAD">
        <w:rPr>
          <w:rFonts w:hint="eastAsia"/>
        </w:rPr>
        <w:t>提示</w:t>
      </w:r>
      <w:r w:rsidRPr="00A11DAD">
        <w:rPr>
          <w:rFonts w:hint="eastAsia"/>
        </w:rPr>
        <w:t>2)</w:t>
      </w:r>
      <w:r w:rsidRPr="00A11DAD">
        <w:rPr>
          <w:rFonts w:hint="eastAsia"/>
        </w:rPr>
        <w:t>】</w:t>
      </w:r>
    </w:p>
    <w:p w14:paraId="3C6FFAF2" w14:textId="77777777" w:rsidR="00A11DAD" w:rsidRPr="00A11DAD" w:rsidRDefault="00A11DAD" w:rsidP="00A11DAD">
      <w:r w:rsidRPr="00A11DAD">
        <w:rPr>
          <w:rFonts w:hint="eastAsia"/>
        </w:rPr>
        <w:t>为图例设计满足语句覆盖的测试用例是</w:t>
      </w:r>
      <w:r w:rsidRPr="00A11DAD">
        <w:rPr>
          <w:rFonts w:hint="eastAsia"/>
        </w:rPr>
        <w:t>:</w:t>
      </w:r>
      <w:r w:rsidRPr="00A11DAD">
        <w:rPr>
          <w:rFonts w:hint="eastAsia"/>
        </w:rPr>
        <w:br/>
      </w:r>
      <w:r w:rsidRPr="00A11DAD">
        <w:rPr>
          <w:rFonts w:hint="eastAsia"/>
        </w:rPr>
        <w:t>【</w:t>
      </w:r>
      <w:r w:rsidRPr="00A11DAD">
        <w:rPr>
          <w:rFonts w:hint="eastAsia"/>
        </w:rPr>
        <w:t>(</w:t>
      </w:r>
      <w:r w:rsidRPr="00A11DAD">
        <w:rPr>
          <w:rFonts w:hint="eastAsia"/>
        </w:rPr>
        <w:t>“”</w:t>
      </w:r>
      <w:r w:rsidRPr="00A11DAD">
        <w:rPr>
          <w:rFonts w:hint="eastAsia"/>
        </w:rPr>
        <w:t xml:space="preserve">, </w:t>
      </w:r>
      <w:r w:rsidRPr="00A11DAD">
        <w:rPr>
          <w:rFonts w:hint="eastAsia"/>
        </w:rPr>
        <w:t>“”</w:t>
      </w:r>
      <w:r w:rsidRPr="00A11DAD">
        <w:rPr>
          <w:rFonts w:hint="eastAsia"/>
        </w:rPr>
        <w:t xml:space="preserve">, </w:t>
      </w:r>
      <w:r w:rsidRPr="00A11DAD">
        <w:rPr>
          <w:rFonts w:hint="eastAsia"/>
        </w:rPr>
        <w:t>“”</w:t>
      </w:r>
      <w:r w:rsidRPr="00A11DAD">
        <w:rPr>
          <w:rFonts w:hint="eastAsia"/>
        </w:rPr>
        <w:t>)</w:t>
      </w:r>
      <w:r w:rsidRPr="00A11DAD">
        <w:rPr>
          <w:rFonts w:hint="eastAsia"/>
        </w:rPr>
        <w:t>，</w:t>
      </w:r>
      <w:r w:rsidRPr="00A11DAD">
        <w:rPr>
          <w:rFonts w:hint="eastAsia"/>
        </w:rPr>
        <w:t>(</w:t>
      </w:r>
      <w:r w:rsidRPr="00A11DAD">
        <w:t>“</w:t>
      </w:r>
      <w:r w:rsidRPr="00A11DAD">
        <w:rPr>
          <w:rFonts w:hint="eastAsia"/>
        </w:rPr>
        <w:t>密码项不能为空</w:t>
      </w:r>
      <w:r w:rsidRPr="00A11DAD">
        <w:t>”</w:t>
      </w:r>
      <w:r w:rsidRPr="00A11DAD">
        <w:rPr>
          <w:rFonts w:hint="eastAsia"/>
        </w:rPr>
        <w:t xml:space="preserve">, </w:t>
      </w:r>
      <w:r w:rsidRPr="00A11DAD">
        <w:t>“</w:t>
      </w:r>
      <w:r w:rsidRPr="00A11DAD">
        <w:rPr>
          <w:rFonts w:hint="eastAsia"/>
        </w:rPr>
        <w:t>新旧密码不能相同或者新密码和确认密码不同</w:t>
      </w:r>
      <w:r w:rsidRPr="00A11DAD">
        <w:t>”</w:t>
      </w:r>
      <w:r w:rsidRPr="00A11DAD">
        <w:rPr>
          <w:rFonts w:hint="eastAsia"/>
        </w:rPr>
        <w:t xml:space="preserve">】　</w:t>
      </w:r>
      <w:r w:rsidRPr="00A11DAD">
        <w:rPr>
          <w:rFonts w:hint="eastAsia"/>
        </w:rPr>
        <w:t xml:space="preserve">   </w:t>
      </w:r>
      <w:r w:rsidRPr="00A11DAD">
        <w:rPr>
          <w:rFonts w:hint="eastAsia"/>
        </w:rPr>
        <w:t>覆盖</w:t>
      </w:r>
      <w:r w:rsidRPr="00A11DAD">
        <w:rPr>
          <w:rFonts w:hint="eastAsia"/>
        </w:rPr>
        <w:t xml:space="preserve"> ace</w:t>
      </w:r>
      <w:r w:rsidRPr="00A11DAD">
        <w:rPr>
          <w:rFonts w:hint="eastAsia"/>
        </w:rPr>
        <w:t>【</w:t>
      </w:r>
      <w:r w:rsidRPr="00A11DAD">
        <w:rPr>
          <w:rFonts w:hint="eastAsia"/>
        </w:rPr>
        <w:t>L1</w:t>
      </w:r>
      <w:r w:rsidRPr="00A11DAD">
        <w:rPr>
          <w:rFonts w:hint="eastAsia"/>
        </w:rPr>
        <w:t>】</w:t>
      </w:r>
    </w:p>
    <w:p w14:paraId="2EFAD9CD" w14:textId="77777777" w:rsidR="00A11DAD" w:rsidRDefault="00A11DA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）分支覆盖</w:t>
      </w:r>
    </w:p>
    <w:p w14:paraId="688256AD" w14:textId="77777777" w:rsidR="00A11DAD" w:rsidRPr="00A11DAD" w:rsidRDefault="00A11DAD" w:rsidP="00A11DAD">
      <w:r w:rsidRPr="00A11DAD">
        <w:rPr>
          <w:rFonts w:hint="eastAsia"/>
        </w:rPr>
        <w:t>选择路径</w:t>
      </w:r>
      <w:r w:rsidRPr="00A11DAD">
        <w:rPr>
          <w:rFonts w:hint="eastAsia"/>
        </w:rPr>
        <w:t>L1</w:t>
      </w:r>
      <w:r w:rsidRPr="00A11DAD">
        <w:rPr>
          <w:rFonts w:hint="eastAsia"/>
        </w:rPr>
        <w:t>和</w:t>
      </w:r>
      <w:r w:rsidRPr="00A11DAD">
        <w:rPr>
          <w:rFonts w:hint="eastAsia"/>
        </w:rPr>
        <w:t>L2:</w:t>
      </w:r>
    </w:p>
    <w:p w14:paraId="6B441671" w14:textId="77777777" w:rsidR="00A11DAD" w:rsidRPr="00A11DAD" w:rsidRDefault="00A11DAD" w:rsidP="00A11DAD">
      <w:r w:rsidRPr="00A11DAD">
        <w:rPr>
          <w:rFonts w:hint="eastAsia"/>
        </w:rPr>
        <w:t>【</w:t>
      </w:r>
      <w:r w:rsidRPr="00A11DAD">
        <w:rPr>
          <w:rFonts w:hint="eastAsia"/>
        </w:rPr>
        <w:t>(</w:t>
      </w:r>
      <w:r w:rsidRPr="00A11DAD">
        <w:rPr>
          <w:rFonts w:hint="eastAsia"/>
        </w:rPr>
        <w:t>“”</w:t>
      </w:r>
      <w:r w:rsidRPr="00A11DAD">
        <w:rPr>
          <w:rFonts w:hint="eastAsia"/>
        </w:rPr>
        <w:t xml:space="preserve">, </w:t>
      </w:r>
      <w:r w:rsidRPr="00A11DAD">
        <w:rPr>
          <w:rFonts w:hint="eastAsia"/>
        </w:rPr>
        <w:t>“”</w:t>
      </w:r>
      <w:r w:rsidRPr="00A11DAD">
        <w:rPr>
          <w:rFonts w:hint="eastAsia"/>
        </w:rPr>
        <w:t xml:space="preserve">, </w:t>
      </w:r>
      <w:r w:rsidRPr="00A11DAD">
        <w:rPr>
          <w:rFonts w:hint="eastAsia"/>
        </w:rPr>
        <w:t>“”</w:t>
      </w:r>
      <w:r w:rsidRPr="00A11DAD">
        <w:rPr>
          <w:rFonts w:hint="eastAsia"/>
        </w:rPr>
        <w:t>)</w:t>
      </w:r>
      <w:r w:rsidRPr="00A11DAD">
        <w:rPr>
          <w:rFonts w:hint="eastAsia"/>
        </w:rPr>
        <w:t>，</w:t>
      </w:r>
      <w:r w:rsidRPr="00A11DAD">
        <w:rPr>
          <w:rFonts w:hint="eastAsia"/>
        </w:rPr>
        <w:t>(</w:t>
      </w:r>
      <w:r w:rsidRPr="00A11DAD">
        <w:t>“</w:t>
      </w:r>
      <w:r w:rsidRPr="00A11DAD">
        <w:rPr>
          <w:rFonts w:hint="eastAsia"/>
        </w:rPr>
        <w:t>密码项不能为空</w:t>
      </w:r>
      <w:r w:rsidRPr="00A11DAD">
        <w:t>”</w:t>
      </w:r>
      <w:r w:rsidRPr="00A11DAD">
        <w:rPr>
          <w:rFonts w:hint="eastAsia"/>
        </w:rPr>
        <w:t xml:space="preserve">, </w:t>
      </w:r>
      <w:r w:rsidRPr="00A11DAD">
        <w:t>“</w:t>
      </w:r>
      <w:r w:rsidR="00667D92">
        <w:rPr>
          <w:rFonts w:hint="eastAsia"/>
        </w:rPr>
        <w:t>新旧密码不能相同或者新密码和确认密码要相</w:t>
      </w:r>
      <w:r w:rsidRPr="00A11DAD">
        <w:rPr>
          <w:rFonts w:hint="eastAsia"/>
        </w:rPr>
        <w:t>同</w:t>
      </w:r>
      <w:r w:rsidRPr="00A11DAD">
        <w:t>”</w:t>
      </w:r>
      <w:r w:rsidRPr="00A11DAD">
        <w:rPr>
          <w:rFonts w:hint="eastAsia"/>
        </w:rPr>
        <w:t>】覆盖</w:t>
      </w:r>
      <w:r w:rsidRPr="00A11DAD">
        <w:rPr>
          <w:rFonts w:hint="eastAsia"/>
        </w:rPr>
        <w:t xml:space="preserve"> </w:t>
      </w:r>
      <w:r w:rsidRPr="00A11DAD">
        <w:t>ace</w:t>
      </w:r>
      <w:r w:rsidRPr="00A11DAD">
        <w:t>【</w:t>
      </w:r>
      <w:r w:rsidRPr="00A11DAD">
        <w:t>L1</w:t>
      </w:r>
      <w:r w:rsidRPr="00A11DAD">
        <w:rPr>
          <w:rFonts w:hint="eastAsia"/>
        </w:rPr>
        <w:t>】</w:t>
      </w:r>
    </w:p>
    <w:p w14:paraId="2E1DE6F6" w14:textId="77777777" w:rsidR="00A11DAD" w:rsidRDefault="00A11DAD" w:rsidP="00A11DAD">
      <w:r w:rsidRPr="00A11DAD">
        <w:rPr>
          <w:rFonts w:hint="eastAsia"/>
        </w:rPr>
        <w:t>【</w:t>
      </w:r>
      <w:r w:rsidRPr="00A11DAD">
        <w:rPr>
          <w:rFonts w:hint="eastAsia"/>
        </w:rPr>
        <w:t>(</w:t>
      </w:r>
      <w:r w:rsidRPr="00A11DAD">
        <w:rPr>
          <w:rFonts w:hint="eastAsia"/>
        </w:rPr>
        <w:t>“</w:t>
      </w:r>
      <w:r w:rsidRPr="00A11DAD">
        <w:rPr>
          <w:rFonts w:hint="eastAsia"/>
        </w:rPr>
        <w:t>123</w:t>
      </w:r>
      <w:r w:rsidRPr="00A11DAD">
        <w:rPr>
          <w:rFonts w:hint="eastAsia"/>
        </w:rPr>
        <w:t>”</w:t>
      </w:r>
      <w:r w:rsidRPr="00A11DAD">
        <w:rPr>
          <w:rFonts w:hint="eastAsia"/>
        </w:rPr>
        <w:t xml:space="preserve">, </w:t>
      </w:r>
      <w:r w:rsidRPr="00A11DAD">
        <w:rPr>
          <w:rFonts w:hint="eastAsia"/>
        </w:rPr>
        <w:t>“</w:t>
      </w:r>
      <w:r w:rsidRPr="00A11DAD">
        <w:rPr>
          <w:rFonts w:hint="eastAsia"/>
        </w:rPr>
        <w:t>234</w:t>
      </w:r>
      <w:r w:rsidRPr="00A11DAD">
        <w:rPr>
          <w:rFonts w:hint="eastAsia"/>
        </w:rPr>
        <w:t>”</w:t>
      </w:r>
      <w:r w:rsidRPr="00A11DAD">
        <w:rPr>
          <w:rFonts w:hint="eastAsia"/>
        </w:rPr>
        <w:t xml:space="preserve">, </w:t>
      </w:r>
      <w:r w:rsidRPr="00A11DAD">
        <w:rPr>
          <w:rFonts w:hint="eastAsia"/>
        </w:rPr>
        <w:t>“</w:t>
      </w:r>
      <w:r w:rsidRPr="00A11DAD">
        <w:rPr>
          <w:rFonts w:hint="eastAsia"/>
        </w:rPr>
        <w:t>234</w:t>
      </w:r>
      <w:r w:rsidRPr="00A11DAD">
        <w:rPr>
          <w:rFonts w:hint="eastAsia"/>
        </w:rPr>
        <w:t>”</w:t>
      </w:r>
      <w:r w:rsidRPr="00A11DAD">
        <w:rPr>
          <w:rFonts w:hint="eastAsia"/>
        </w:rPr>
        <w:t>)</w:t>
      </w:r>
      <w:r w:rsidRPr="00A11DAD">
        <w:rPr>
          <w:rFonts w:hint="eastAsia"/>
        </w:rPr>
        <w:t>，</w:t>
      </w:r>
      <w:r w:rsidRPr="00A11DAD">
        <w:rPr>
          <w:rFonts w:hint="eastAsia"/>
        </w:rPr>
        <w:t>(</w:t>
      </w:r>
      <w:r w:rsidRPr="00A11DAD">
        <w:t>“ ”</w:t>
      </w:r>
      <w:r w:rsidRPr="00A11DAD">
        <w:rPr>
          <w:rFonts w:hint="eastAsia"/>
        </w:rPr>
        <w:t xml:space="preserve">, </w:t>
      </w:r>
      <w:r w:rsidRPr="00A11DAD">
        <w:t>“ ”</w:t>
      </w:r>
      <w:r w:rsidRPr="00A11DAD">
        <w:rPr>
          <w:rFonts w:hint="eastAsia"/>
        </w:rPr>
        <w:t>】覆盖</w:t>
      </w:r>
      <w:r w:rsidRPr="00A11DAD">
        <w:rPr>
          <w:rFonts w:hint="eastAsia"/>
        </w:rPr>
        <w:t xml:space="preserve"> </w:t>
      </w:r>
      <w:r w:rsidRPr="00A11DAD">
        <w:t>abd</w:t>
      </w:r>
      <w:r w:rsidRPr="00A11DAD">
        <w:t>【</w:t>
      </w:r>
      <w:r w:rsidRPr="00A11DAD">
        <w:t>L2</w:t>
      </w:r>
      <w:r w:rsidRPr="00A11DAD">
        <w:t>】</w:t>
      </w:r>
    </w:p>
    <w:p w14:paraId="4C323339" w14:textId="77777777" w:rsidR="00A11DAD" w:rsidRDefault="00A11DAD" w:rsidP="00A11DAD">
      <w:r>
        <w:rPr>
          <w:rFonts w:hint="eastAsia"/>
        </w:rPr>
        <w:t>所有取真和取假分支均可经历一次，满足分支覆盖要求</w:t>
      </w:r>
    </w:p>
    <w:p w14:paraId="3CE3F2F7" w14:textId="77777777" w:rsidR="00A11DAD" w:rsidRDefault="00A11DAD" w:rsidP="00A11DAD">
      <w:r>
        <w:rPr>
          <w:rFonts w:hint="eastAsia"/>
        </w:rPr>
        <w:t>思考，如何选择路径</w:t>
      </w:r>
      <w:r>
        <w:rPr>
          <w:rFonts w:hint="eastAsia"/>
        </w:rPr>
        <w:t>L3</w:t>
      </w:r>
      <w:r>
        <w:rPr>
          <w:rFonts w:hint="eastAsia"/>
        </w:rPr>
        <w:t>和</w:t>
      </w:r>
      <w:r>
        <w:rPr>
          <w:rFonts w:hint="eastAsia"/>
        </w:rPr>
        <w:t>L4</w:t>
      </w:r>
      <w:r>
        <w:rPr>
          <w:rFonts w:hint="eastAsia"/>
        </w:rPr>
        <w:t>呢，是否也可以满足要求。</w:t>
      </w:r>
    </w:p>
    <w:p w14:paraId="0FECBEBB" w14:textId="77777777" w:rsidR="00A11DAD" w:rsidRDefault="00A11DAD" w:rsidP="00A11DAD">
      <w:r>
        <w:t>（</w:t>
      </w:r>
      <w:r>
        <w:t>3</w:t>
      </w:r>
      <w:r>
        <w:t>）</w:t>
      </w:r>
      <w:r>
        <w:rPr>
          <w:rFonts w:hint="eastAsia"/>
        </w:rPr>
        <w:t>判断覆盖</w:t>
      </w:r>
    </w:p>
    <w:p w14:paraId="085DCCFA" w14:textId="77777777" w:rsidR="00A11DAD" w:rsidRPr="00A11DAD" w:rsidRDefault="00A11DAD" w:rsidP="00A11DAD">
      <w:r w:rsidRPr="00A11DAD">
        <w:rPr>
          <w:rFonts w:hint="eastAsia"/>
        </w:rPr>
        <w:t>事先对所有条件的取值加以标记。</w:t>
      </w:r>
    </w:p>
    <w:p w14:paraId="118D3969" w14:textId="77777777" w:rsidR="00A11DAD" w:rsidRDefault="00A11DAD" w:rsidP="00A11DAD">
      <w:r>
        <w:rPr>
          <w:rFonts w:hint="eastAsia"/>
          <w:noProof/>
        </w:rPr>
        <w:lastRenderedPageBreak/>
        <w:drawing>
          <wp:inline distT="0" distB="0" distL="0" distR="0" wp14:anchorId="3BC76A75" wp14:editId="6C4BE1DE">
            <wp:extent cx="5274310" cy="19386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条件覆盖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3986" w14:textId="77777777" w:rsidR="00A11DAD" w:rsidRDefault="00A11DAD" w:rsidP="00A11DAD">
      <w:r>
        <w:t>（</w:t>
      </w:r>
      <w:r>
        <w:t>4</w:t>
      </w:r>
      <w:r>
        <w:t>）</w:t>
      </w:r>
      <w:r>
        <w:rPr>
          <w:rFonts w:hint="eastAsia"/>
        </w:rPr>
        <w:t>条件组合覆盖</w:t>
      </w:r>
    </w:p>
    <w:p w14:paraId="420BB55A" w14:textId="77777777" w:rsidR="00A11DAD" w:rsidRPr="00A11DAD" w:rsidRDefault="00A11DAD" w:rsidP="00A11DAD">
      <w:r>
        <w:rPr>
          <w:rFonts w:hint="eastAsia"/>
          <w:noProof/>
        </w:rPr>
        <w:drawing>
          <wp:inline distT="0" distB="0" distL="0" distR="0" wp14:anchorId="3624F9E9" wp14:editId="439427A7">
            <wp:extent cx="5274310" cy="23888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条件组合覆盖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1848" w14:textId="77777777" w:rsidR="00A11DAD" w:rsidRDefault="00A11DAD">
      <w:r>
        <w:rPr>
          <w:noProof/>
        </w:rPr>
        <w:drawing>
          <wp:inline distT="0" distB="0" distL="0" distR="0" wp14:anchorId="25C1FA80" wp14:editId="1DB3C942">
            <wp:extent cx="5274310" cy="21031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条件组合覆盖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7325" w14:textId="77777777" w:rsidR="006354C7" w:rsidRDefault="006354C7">
      <w:r>
        <w:t>2</w:t>
      </w:r>
      <w:r>
        <w:t>、</w:t>
      </w:r>
      <w:r>
        <w:rPr>
          <w:rFonts w:hint="eastAsia"/>
        </w:rPr>
        <w:t>控制流图覆盖测试</w:t>
      </w:r>
    </w:p>
    <w:p w14:paraId="39FF4F59" w14:textId="77777777" w:rsidR="006354C7" w:rsidRDefault="006354C7">
      <w:r>
        <w:t>（</w:t>
      </w:r>
      <w:r>
        <w:t>1</w:t>
      </w:r>
      <w:r>
        <w:t>）</w:t>
      </w:r>
      <w:r>
        <w:rPr>
          <w:rFonts w:hint="eastAsia"/>
        </w:rPr>
        <w:t>路径覆盖</w:t>
      </w:r>
    </w:p>
    <w:p w14:paraId="1293DB4F" w14:textId="77777777" w:rsidR="006354C7" w:rsidRDefault="006354C7">
      <w:r>
        <w:rPr>
          <w:rFonts w:hint="eastAsia"/>
        </w:rPr>
        <w:t>仍以前面的案例为例，如下图所示，所有可能的路径包括</w:t>
      </w:r>
      <w:r>
        <w:rPr>
          <w:rFonts w:hint="eastAsia"/>
        </w:rPr>
        <w:t>L1</w:t>
      </w:r>
      <w:r>
        <w:rPr>
          <w:rFonts w:hint="eastAsia"/>
        </w:rPr>
        <w:t>、</w:t>
      </w:r>
      <w:r>
        <w:rPr>
          <w:rFonts w:hint="eastAsia"/>
        </w:rPr>
        <w:t>L2</w:t>
      </w:r>
      <w:r>
        <w:rPr>
          <w:rFonts w:hint="eastAsia"/>
        </w:rPr>
        <w:t>、</w:t>
      </w:r>
      <w:r>
        <w:rPr>
          <w:rFonts w:hint="eastAsia"/>
        </w:rPr>
        <w:t>L3</w:t>
      </w:r>
      <w:r>
        <w:rPr>
          <w:rFonts w:hint="eastAsia"/>
        </w:rPr>
        <w:t>、</w:t>
      </w:r>
      <w:r>
        <w:rPr>
          <w:rFonts w:hint="eastAsia"/>
        </w:rPr>
        <w:t>L4</w:t>
      </w:r>
    </w:p>
    <w:p w14:paraId="4D510E3C" w14:textId="77777777" w:rsidR="006354C7" w:rsidRDefault="006354C7">
      <w:r>
        <w:rPr>
          <w:noProof/>
        </w:rPr>
        <w:lastRenderedPageBreak/>
        <w:drawing>
          <wp:inline distT="0" distB="0" distL="0" distR="0" wp14:anchorId="153CAAC4" wp14:editId="536FE71C">
            <wp:extent cx="5274310" cy="37007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逻辑测试案例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F7E7" w14:textId="77777777" w:rsidR="006354C7" w:rsidRDefault="006354C7">
      <w:r>
        <w:rPr>
          <w:rFonts w:hint="eastAsia"/>
        </w:rPr>
        <w:t>因此：分别设计</w:t>
      </w:r>
      <w:r>
        <w:rPr>
          <w:rFonts w:hint="eastAsia"/>
        </w:rPr>
        <w:t>4</w:t>
      </w:r>
      <w:r>
        <w:rPr>
          <w:rFonts w:hint="eastAsia"/>
        </w:rPr>
        <w:t>个测试用例，通过</w:t>
      </w:r>
      <w:r>
        <w:rPr>
          <w:rFonts w:hint="eastAsia"/>
        </w:rPr>
        <w:t>L1-L4</w:t>
      </w:r>
      <w:r>
        <w:rPr>
          <w:rFonts w:hint="eastAsia"/>
        </w:rPr>
        <w:t>即可。</w:t>
      </w:r>
    </w:p>
    <w:p w14:paraId="2F82262C" w14:textId="77777777" w:rsidR="006354C7" w:rsidRDefault="006354C7">
      <w:r>
        <w:t>（</w:t>
      </w:r>
      <w:r>
        <w:t>2</w:t>
      </w:r>
      <w:r>
        <w:t>）</w:t>
      </w:r>
      <w:r>
        <w:rPr>
          <w:rFonts w:hint="eastAsia"/>
        </w:rPr>
        <w:t>基本路径覆盖测试</w:t>
      </w:r>
    </w:p>
    <w:p w14:paraId="2EFF23E0" w14:textId="77777777" w:rsidR="006354C7" w:rsidRDefault="00255C6F">
      <w:r>
        <w:rPr>
          <w:rFonts w:hint="eastAsia"/>
        </w:rPr>
        <w:t>学生管理系统中，用户账号修改的程序流程图如下：</w:t>
      </w:r>
    </w:p>
    <w:p w14:paraId="0D102391" w14:textId="77777777" w:rsidR="00255C6F" w:rsidRDefault="00667D92">
      <w:r>
        <w:rPr>
          <w:noProof/>
        </w:rPr>
        <w:drawing>
          <wp:inline distT="0" distB="0" distL="0" distR="0" wp14:anchorId="07020913" wp14:editId="7422C097">
            <wp:extent cx="5274310" cy="32531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基本路径覆盖测试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2753" w14:textId="77777777" w:rsidR="00255C6F" w:rsidRDefault="00255C6F">
      <w:r>
        <w:rPr>
          <w:rFonts w:hint="eastAsia"/>
        </w:rPr>
        <w:t>按照基本路径法，画出</w:t>
      </w:r>
      <w:r w:rsidR="00667D92">
        <w:rPr>
          <w:rFonts w:hint="eastAsia"/>
        </w:rPr>
        <w:t>程序控制示意图和</w:t>
      </w:r>
      <w:r>
        <w:rPr>
          <w:rFonts w:hint="eastAsia"/>
        </w:rPr>
        <w:t>程序控制流图，如下所示：</w:t>
      </w:r>
    </w:p>
    <w:p w14:paraId="5BBE7717" w14:textId="77777777" w:rsidR="00255C6F" w:rsidRDefault="00255C6F">
      <w:r w:rsidRPr="00255C6F">
        <w:rPr>
          <w:noProof/>
        </w:rPr>
        <w:lastRenderedPageBreak/>
        <w:drawing>
          <wp:inline distT="0" distB="0" distL="0" distR="0" wp14:anchorId="744364E0" wp14:editId="5881E7AD">
            <wp:extent cx="2033588" cy="2991662"/>
            <wp:effectExtent l="0" t="0" r="508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1817" cy="300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</w:t>
      </w:r>
      <w:r w:rsidRPr="00255C6F">
        <w:rPr>
          <w:noProof/>
        </w:rPr>
        <w:drawing>
          <wp:inline distT="0" distB="0" distL="0" distR="0" wp14:anchorId="0AA1ACE5" wp14:editId="777286E2">
            <wp:extent cx="2919413" cy="3723422"/>
            <wp:effectExtent l="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3517" cy="372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8253" w14:textId="77777777" w:rsidR="00255C6F" w:rsidRPr="00255C6F" w:rsidRDefault="00255C6F" w:rsidP="00255C6F">
      <w:r w:rsidRPr="00255C6F">
        <w:rPr>
          <w:rFonts w:hint="eastAsia"/>
        </w:rPr>
        <w:t>计算程序环路复杂性：</w:t>
      </w:r>
    </w:p>
    <w:p w14:paraId="49F3833E" w14:textId="77777777" w:rsidR="00255C6F" w:rsidRPr="00255C6F" w:rsidRDefault="00255C6F" w:rsidP="00255C6F">
      <w:r w:rsidRPr="00255C6F">
        <w:t>V(G)=e(11)-n(9)+2=4</w:t>
      </w:r>
    </w:p>
    <w:p w14:paraId="1DFEBA3E" w14:textId="77777777" w:rsidR="00255C6F" w:rsidRPr="00255C6F" w:rsidRDefault="00255C6F" w:rsidP="00255C6F">
      <w:r w:rsidRPr="00255C6F">
        <w:rPr>
          <w:rFonts w:hint="eastAsia"/>
        </w:rPr>
        <w:t>确定基本路径级：</w:t>
      </w:r>
      <w:r w:rsidRPr="00255C6F">
        <w:br/>
        <w:t>path1</w:t>
      </w:r>
      <w:r w:rsidRPr="00255C6F">
        <w:rPr>
          <w:rFonts w:hint="eastAsia"/>
        </w:rPr>
        <w:t>：</w:t>
      </w:r>
      <w:r w:rsidRPr="00255C6F">
        <w:t>1 - 11</w:t>
      </w:r>
      <w:r w:rsidRPr="00255C6F">
        <w:br/>
        <w:t>path2</w:t>
      </w:r>
      <w:r w:rsidRPr="00255C6F">
        <w:rPr>
          <w:rFonts w:hint="eastAsia"/>
        </w:rPr>
        <w:t>：</w:t>
      </w:r>
      <w:r w:rsidRPr="00255C6F">
        <w:t>1 - 2 - 3 - 4 - 5 - 10 - 1 - 11</w:t>
      </w:r>
      <w:r w:rsidRPr="00255C6F">
        <w:br/>
        <w:t>path3</w:t>
      </w:r>
      <w:r w:rsidRPr="00255C6F">
        <w:rPr>
          <w:rFonts w:hint="eastAsia"/>
        </w:rPr>
        <w:t>：</w:t>
      </w:r>
      <w:r w:rsidRPr="00255C6F">
        <w:t>1 - 2 - 3 - 6 - 8 - 9 - 10 - 1 - 11</w:t>
      </w:r>
      <w:r w:rsidRPr="00255C6F">
        <w:br/>
        <w:t>path4</w:t>
      </w:r>
      <w:r w:rsidRPr="00255C6F">
        <w:rPr>
          <w:rFonts w:hint="eastAsia"/>
        </w:rPr>
        <w:t>：</w:t>
      </w:r>
      <w:r w:rsidRPr="00255C6F">
        <w:t>1 - 2 - 3 - 6 - 7 - 9 - 10 - 1 - 11</w:t>
      </w:r>
    </w:p>
    <w:p w14:paraId="503B9265" w14:textId="77777777" w:rsidR="00255C6F" w:rsidRPr="00255C6F" w:rsidRDefault="00255C6F" w:rsidP="00255C6F">
      <w:r w:rsidRPr="00255C6F">
        <w:rPr>
          <w:rFonts w:hint="eastAsia"/>
        </w:rPr>
        <w:t>基本路径集：</w:t>
      </w:r>
      <w:r w:rsidRPr="00255C6F">
        <w:t>path1</w:t>
      </w:r>
      <w:r w:rsidRPr="00255C6F">
        <w:rPr>
          <w:rFonts w:hint="eastAsia"/>
        </w:rPr>
        <w:t>，</w:t>
      </w:r>
      <w:r w:rsidRPr="00255C6F">
        <w:t>path2</w:t>
      </w:r>
      <w:r w:rsidRPr="00255C6F">
        <w:rPr>
          <w:rFonts w:hint="eastAsia"/>
        </w:rPr>
        <w:t>，</w:t>
      </w:r>
      <w:r w:rsidRPr="00255C6F">
        <w:t>path3</w:t>
      </w:r>
      <w:r w:rsidRPr="00255C6F">
        <w:rPr>
          <w:rFonts w:hint="eastAsia"/>
        </w:rPr>
        <w:t>，</w:t>
      </w:r>
      <w:r w:rsidRPr="00255C6F">
        <w:t>path4</w:t>
      </w:r>
    </w:p>
    <w:p w14:paraId="186C1D89" w14:textId="77777777" w:rsidR="00255C6F" w:rsidRPr="00255C6F" w:rsidRDefault="00255C6F"/>
    <w:p w14:paraId="06B5D961" w14:textId="77777777" w:rsidR="00CB561A" w:rsidRDefault="006354C7">
      <w:r>
        <w:t>3</w:t>
      </w:r>
      <w:r w:rsidR="00CB561A">
        <w:t>、</w:t>
      </w:r>
      <w:r w:rsidR="00CB561A">
        <w:rPr>
          <w:rFonts w:hint="eastAsia"/>
        </w:rPr>
        <w:t>等价类划分</w:t>
      </w:r>
    </w:p>
    <w:p w14:paraId="09611218" w14:textId="77777777" w:rsidR="00471DE6" w:rsidRDefault="00E6585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71DE6">
        <w:rPr>
          <w:rFonts w:hint="eastAsia"/>
        </w:rPr>
        <w:t>原则</w:t>
      </w:r>
      <w:r w:rsidR="00471DE6">
        <w:rPr>
          <w:rFonts w:hint="eastAsia"/>
        </w:rPr>
        <w:t>1</w:t>
      </w:r>
      <w:r w:rsidR="00471DE6">
        <w:rPr>
          <w:rFonts w:hint="eastAsia"/>
        </w:rPr>
        <w:t>：</w:t>
      </w:r>
    </w:p>
    <w:p w14:paraId="6BFFCA81" w14:textId="77777777" w:rsidR="00471DE6" w:rsidRDefault="00471DE6">
      <w:r>
        <w:rPr>
          <w:rFonts w:hint="eastAsia"/>
        </w:rPr>
        <w:t>学生信息的出生年月的字段部分约束：“有效月份为数字</w:t>
      </w:r>
      <w:r>
        <w:rPr>
          <w:rFonts w:hint="eastAsia"/>
        </w:rPr>
        <w:t>1-12</w:t>
      </w:r>
      <w:r>
        <w:rPr>
          <w:rFonts w:hint="eastAsia"/>
        </w:rPr>
        <w:t>”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762"/>
        <w:gridCol w:w="2763"/>
        <w:gridCol w:w="2761"/>
      </w:tblGrid>
      <w:tr w:rsidR="00471DE6" w:rsidRPr="00471DE6" w14:paraId="1D29E1BD" w14:textId="77777777" w:rsidTr="007B1D8E">
        <w:trPr>
          <w:trHeight w:val="365"/>
        </w:trPr>
        <w:tc>
          <w:tcPr>
            <w:tcW w:w="1667" w:type="pct"/>
            <w:tcBorders>
              <w:top w:val="single" w:sz="8" w:space="0" w:color="2D2E2D"/>
              <w:left w:val="single" w:sz="8" w:space="0" w:color="2D2E2D"/>
              <w:bottom w:val="single" w:sz="8" w:space="0" w:color="2D2E2D"/>
              <w:right w:val="single" w:sz="8" w:space="0" w:color="2D2E2D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08A203" w14:textId="77777777" w:rsidR="00471DE6" w:rsidRPr="00471DE6" w:rsidRDefault="00471DE6" w:rsidP="00471DE6">
            <w:r w:rsidRPr="00471DE6">
              <w:rPr>
                <w:rFonts w:hint="eastAsia"/>
                <w:b/>
                <w:bCs/>
              </w:rPr>
              <w:t>输入条件</w:t>
            </w:r>
          </w:p>
        </w:tc>
        <w:tc>
          <w:tcPr>
            <w:tcW w:w="1667" w:type="pct"/>
            <w:tcBorders>
              <w:top w:val="single" w:sz="8" w:space="0" w:color="2D2E2D"/>
              <w:left w:val="single" w:sz="8" w:space="0" w:color="2D2E2D"/>
              <w:bottom w:val="single" w:sz="8" w:space="0" w:color="2D2E2D"/>
              <w:right w:val="single" w:sz="8" w:space="0" w:color="2D2E2D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3C1D57" w14:textId="77777777" w:rsidR="00471DE6" w:rsidRPr="00471DE6" w:rsidRDefault="00471DE6" w:rsidP="00471DE6">
            <w:r w:rsidRPr="00471DE6">
              <w:rPr>
                <w:rFonts w:hint="eastAsia"/>
                <w:b/>
                <w:bCs/>
              </w:rPr>
              <w:t>有效等价类</w:t>
            </w:r>
          </w:p>
        </w:tc>
        <w:tc>
          <w:tcPr>
            <w:tcW w:w="1667" w:type="pct"/>
            <w:tcBorders>
              <w:top w:val="single" w:sz="8" w:space="0" w:color="2D2E2D"/>
              <w:left w:val="single" w:sz="8" w:space="0" w:color="2D2E2D"/>
              <w:bottom w:val="single" w:sz="8" w:space="0" w:color="2D2E2D"/>
              <w:right w:val="single" w:sz="8" w:space="0" w:color="2D2E2D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3E5AB0" w14:textId="77777777" w:rsidR="00471DE6" w:rsidRPr="00471DE6" w:rsidRDefault="00471DE6" w:rsidP="00471DE6">
            <w:r w:rsidRPr="00471DE6">
              <w:rPr>
                <w:rFonts w:hint="eastAsia"/>
                <w:b/>
                <w:bCs/>
              </w:rPr>
              <w:t>无效等价类</w:t>
            </w:r>
          </w:p>
        </w:tc>
      </w:tr>
      <w:tr w:rsidR="00471DE6" w:rsidRPr="00471DE6" w14:paraId="599D0196" w14:textId="77777777" w:rsidTr="00471DE6">
        <w:trPr>
          <w:trHeight w:val="709"/>
        </w:trPr>
        <w:tc>
          <w:tcPr>
            <w:tcW w:w="1667" w:type="pct"/>
            <w:tcBorders>
              <w:top w:val="single" w:sz="8" w:space="0" w:color="2D2E2D"/>
              <w:left w:val="single" w:sz="8" w:space="0" w:color="2D2E2D"/>
              <w:bottom w:val="single" w:sz="8" w:space="0" w:color="2D2E2D"/>
              <w:right w:val="single" w:sz="8" w:space="0" w:color="2D2E2D"/>
            </w:tcBorders>
            <w:shd w:val="clear" w:color="auto" w:fill="CDCD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C5D44B" w14:textId="77777777" w:rsidR="00471DE6" w:rsidRPr="00471DE6" w:rsidRDefault="00471DE6" w:rsidP="00471DE6">
            <w:r>
              <w:rPr>
                <w:rFonts w:hint="eastAsia"/>
              </w:rPr>
              <w:t>学生出生月份</w:t>
            </w:r>
          </w:p>
        </w:tc>
        <w:tc>
          <w:tcPr>
            <w:tcW w:w="1667" w:type="pct"/>
            <w:tcBorders>
              <w:top w:val="single" w:sz="8" w:space="0" w:color="2D2E2D"/>
              <w:left w:val="single" w:sz="8" w:space="0" w:color="2D2E2D"/>
              <w:bottom w:val="single" w:sz="8" w:space="0" w:color="2D2E2D"/>
              <w:right w:val="single" w:sz="8" w:space="0" w:color="2D2E2D"/>
            </w:tcBorders>
            <w:shd w:val="clear" w:color="auto" w:fill="CDCD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6E29C5" w14:textId="77777777" w:rsidR="00471DE6" w:rsidRPr="00471DE6" w:rsidRDefault="00471DE6" w:rsidP="00471DE6">
            <w:r w:rsidRPr="00471DE6">
              <w:t>1 ≤</w:t>
            </w:r>
            <w:r>
              <w:rPr>
                <w:rFonts w:hint="eastAsia"/>
              </w:rPr>
              <w:t>出生月份</w:t>
            </w:r>
            <w:r w:rsidRPr="00471DE6">
              <w:rPr>
                <w:rFonts w:hint="eastAsia"/>
              </w:rPr>
              <w:t>≤</w:t>
            </w:r>
            <w:r>
              <w:rPr>
                <w:rFonts w:hint="eastAsia"/>
              </w:rPr>
              <w:t>12</w:t>
            </w:r>
            <w:r w:rsidRPr="00471DE6">
              <w:t xml:space="preserve">  (1)</w:t>
            </w:r>
          </w:p>
        </w:tc>
        <w:tc>
          <w:tcPr>
            <w:tcW w:w="1667" w:type="pct"/>
            <w:tcBorders>
              <w:top w:val="single" w:sz="8" w:space="0" w:color="2D2E2D"/>
              <w:left w:val="single" w:sz="8" w:space="0" w:color="2D2E2D"/>
              <w:bottom w:val="single" w:sz="8" w:space="0" w:color="2D2E2D"/>
              <w:right w:val="single" w:sz="8" w:space="0" w:color="2D2E2D"/>
            </w:tcBorders>
            <w:shd w:val="clear" w:color="auto" w:fill="CDCD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455365" w14:textId="77777777" w:rsidR="00471DE6" w:rsidRPr="00471DE6" w:rsidRDefault="00471DE6" w:rsidP="00471DE6">
            <w:r>
              <w:rPr>
                <w:rFonts w:hint="eastAsia"/>
              </w:rPr>
              <w:t>出生月份</w:t>
            </w:r>
            <w:r w:rsidRPr="00471DE6">
              <w:rPr>
                <w:rFonts w:hint="eastAsia"/>
              </w:rPr>
              <w:t>＜</w:t>
            </w:r>
            <w:r w:rsidRPr="00471DE6">
              <w:t>1  (2)</w:t>
            </w:r>
            <w:r w:rsidRPr="00471DE6">
              <w:rPr>
                <w:rFonts w:hint="eastAsia"/>
              </w:rPr>
              <w:t>；</w:t>
            </w:r>
            <w:r>
              <w:rPr>
                <w:rFonts w:hint="eastAsia"/>
              </w:rPr>
              <w:t>出生月份</w:t>
            </w:r>
            <w:r w:rsidRPr="00471DE6">
              <w:rPr>
                <w:rFonts w:hint="eastAsia"/>
              </w:rPr>
              <w:t>＞</w:t>
            </w:r>
            <w:r>
              <w:rPr>
                <w:rFonts w:hint="eastAsia"/>
              </w:rPr>
              <w:t>12</w:t>
            </w:r>
            <w:r w:rsidRPr="00471DE6">
              <w:t xml:space="preserve">  (3)</w:t>
            </w:r>
          </w:p>
        </w:tc>
      </w:tr>
    </w:tbl>
    <w:p w14:paraId="7752C4A9" w14:textId="77777777" w:rsidR="00471DE6" w:rsidRDefault="00471DE6"/>
    <w:p w14:paraId="3D4F7A2F" w14:textId="77777777" w:rsidR="00471DE6" w:rsidRDefault="00E6585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71DE6">
        <w:rPr>
          <w:rFonts w:hint="eastAsia"/>
        </w:rPr>
        <w:t>原则</w:t>
      </w:r>
      <w:r w:rsidR="00471DE6">
        <w:rPr>
          <w:rFonts w:hint="eastAsia"/>
        </w:rPr>
        <w:t>2</w:t>
      </w:r>
      <w:r w:rsidR="00471DE6">
        <w:rPr>
          <w:rFonts w:hint="eastAsia"/>
        </w:rPr>
        <w:t>：</w:t>
      </w:r>
    </w:p>
    <w:p w14:paraId="2D0F4168" w14:textId="77777777" w:rsidR="00471DE6" w:rsidRDefault="00471DE6">
      <w:r>
        <w:rPr>
          <w:rFonts w:hint="eastAsia"/>
        </w:rPr>
        <w:t>学生信息</w:t>
      </w:r>
      <w:r w:rsidR="007B1D8E">
        <w:rPr>
          <w:rFonts w:hint="eastAsia"/>
        </w:rPr>
        <w:t>的学号字段字段部分约束：“学号必须为</w:t>
      </w:r>
      <w:r w:rsidR="007B1D8E">
        <w:rPr>
          <w:rFonts w:hint="eastAsia"/>
        </w:rPr>
        <w:t>13</w:t>
      </w:r>
      <w:r w:rsidR="007B1D8E">
        <w:rPr>
          <w:rFonts w:hint="eastAsia"/>
        </w:rPr>
        <w:t>位数字串”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762"/>
        <w:gridCol w:w="2763"/>
        <w:gridCol w:w="2761"/>
      </w:tblGrid>
      <w:tr w:rsidR="007B1D8E" w:rsidRPr="00471DE6" w14:paraId="6B0E1165" w14:textId="77777777" w:rsidTr="007B1D8E">
        <w:trPr>
          <w:trHeight w:val="412"/>
        </w:trPr>
        <w:tc>
          <w:tcPr>
            <w:tcW w:w="1667" w:type="pct"/>
            <w:tcBorders>
              <w:top w:val="single" w:sz="8" w:space="0" w:color="2D2E2D"/>
              <w:left w:val="single" w:sz="8" w:space="0" w:color="2D2E2D"/>
              <w:bottom w:val="single" w:sz="8" w:space="0" w:color="2D2E2D"/>
              <w:right w:val="single" w:sz="8" w:space="0" w:color="2D2E2D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4CEE93" w14:textId="77777777" w:rsidR="007B1D8E" w:rsidRPr="00471DE6" w:rsidRDefault="007B1D8E" w:rsidP="00345F79">
            <w:r w:rsidRPr="00471DE6">
              <w:rPr>
                <w:rFonts w:hint="eastAsia"/>
                <w:b/>
                <w:bCs/>
              </w:rPr>
              <w:t>输入条件</w:t>
            </w:r>
          </w:p>
        </w:tc>
        <w:tc>
          <w:tcPr>
            <w:tcW w:w="1667" w:type="pct"/>
            <w:tcBorders>
              <w:top w:val="single" w:sz="8" w:space="0" w:color="2D2E2D"/>
              <w:left w:val="single" w:sz="8" w:space="0" w:color="2D2E2D"/>
              <w:bottom w:val="single" w:sz="8" w:space="0" w:color="2D2E2D"/>
              <w:right w:val="single" w:sz="8" w:space="0" w:color="2D2E2D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69554B" w14:textId="77777777" w:rsidR="007B1D8E" w:rsidRPr="00471DE6" w:rsidRDefault="007B1D8E" w:rsidP="00345F79">
            <w:r w:rsidRPr="00471DE6">
              <w:rPr>
                <w:rFonts w:hint="eastAsia"/>
                <w:b/>
                <w:bCs/>
              </w:rPr>
              <w:t>有效等价类</w:t>
            </w:r>
          </w:p>
        </w:tc>
        <w:tc>
          <w:tcPr>
            <w:tcW w:w="1667" w:type="pct"/>
            <w:tcBorders>
              <w:top w:val="single" w:sz="8" w:space="0" w:color="2D2E2D"/>
              <w:left w:val="single" w:sz="8" w:space="0" w:color="2D2E2D"/>
              <w:bottom w:val="single" w:sz="8" w:space="0" w:color="2D2E2D"/>
              <w:right w:val="single" w:sz="8" w:space="0" w:color="2D2E2D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F9FA8F" w14:textId="77777777" w:rsidR="007B1D8E" w:rsidRPr="00471DE6" w:rsidRDefault="007B1D8E" w:rsidP="00345F79">
            <w:r w:rsidRPr="00471DE6">
              <w:rPr>
                <w:rFonts w:hint="eastAsia"/>
                <w:b/>
                <w:bCs/>
              </w:rPr>
              <w:t>无效等价类</w:t>
            </w:r>
          </w:p>
        </w:tc>
      </w:tr>
      <w:tr w:rsidR="007B1D8E" w:rsidRPr="00471DE6" w14:paraId="37A63D11" w14:textId="77777777" w:rsidTr="007B1D8E">
        <w:trPr>
          <w:trHeight w:val="375"/>
        </w:trPr>
        <w:tc>
          <w:tcPr>
            <w:tcW w:w="1667" w:type="pct"/>
            <w:tcBorders>
              <w:top w:val="single" w:sz="8" w:space="0" w:color="2D2E2D"/>
              <w:left w:val="single" w:sz="8" w:space="0" w:color="2D2E2D"/>
              <w:bottom w:val="single" w:sz="8" w:space="0" w:color="2D2E2D"/>
              <w:right w:val="single" w:sz="8" w:space="0" w:color="2D2E2D"/>
            </w:tcBorders>
            <w:shd w:val="clear" w:color="auto" w:fill="CDCD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BE3A8B" w14:textId="77777777" w:rsidR="007B1D8E" w:rsidRPr="00471DE6" w:rsidRDefault="007B1D8E" w:rsidP="00345F79">
            <w:r>
              <w:rPr>
                <w:rFonts w:hint="eastAsia"/>
              </w:rPr>
              <w:t>学生的学号</w:t>
            </w:r>
          </w:p>
        </w:tc>
        <w:tc>
          <w:tcPr>
            <w:tcW w:w="1667" w:type="pct"/>
            <w:tcBorders>
              <w:top w:val="single" w:sz="8" w:space="0" w:color="2D2E2D"/>
              <w:left w:val="single" w:sz="8" w:space="0" w:color="2D2E2D"/>
              <w:bottom w:val="single" w:sz="8" w:space="0" w:color="2D2E2D"/>
              <w:right w:val="single" w:sz="8" w:space="0" w:color="2D2E2D"/>
            </w:tcBorders>
            <w:shd w:val="clear" w:color="auto" w:fill="CDCD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D89ADF" w14:textId="77777777" w:rsidR="007B1D8E" w:rsidRPr="00471DE6" w:rsidRDefault="007B1D8E" w:rsidP="007B1D8E"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位数字串</w:t>
            </w:r>
            <w:r>
              <w:rPr>
                <w:rFonts w:hint="eastAsia"/>
              </w:rPr>
              <w:t>(</w:t>
            </w:r>
            <w:r>
              <w:t>1)</w:t>
            </w:r>
          </w:p>
        </w:tc>
        <w:tc>
          <w:tcPr>
            <w:tcW w:w="1667" w:type="pct"/>
            <w:tcBorders>
              <w:top w:val="single" w:sz="8" w:space="0" w:color="2D2E2D"/>
              <w:left w:val="single" w:sz="8" w:space="0" w:color="2D2E2D"/>
              <w:bottom w:val="single" w:sz="8" w:space="0" w:color="2D2E2D"/>
              <w:right w:val="single" w:sz="8" w:space="0" w:color="2D2E2D"/>
            </w:tcBorders>
            <w:shd w:val="clear" w:color="auto" w:fill="CDCD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BA3594" w14:textId="77777777" w:rsidR="007B1D8E" w:rsidRPr="00471DE6" w:rsidRDefault="007B1D8E" w:rsidP="00345F79"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位数字串</w:t>
            </w:r>
            <w:r>
              <w:rPr>
                <w:rFonts w:hint="eastAsia"/>
              </w:rPr>
              <w:t>(</w:t>
            </w:r>
            <w:r>
              <w:t>2)</w:t>
            </w:r>
          </w:p>
        </w:tc>
      </w:tr>
    </w:tbl>
    <w:p w14:paraId="7F8187E5" w14:textId="77777777" w:rsidR="00471DE6" w:rsidRDefault="00E6585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7B1D8E">
        <w:rPr>
          <w:rFonts w:hint="eastAsia"/>
        </w:rPr>
        <w:t>原则</w:t>
      </w:r>
      <w:r w:rsidR="007B1D8E">
        <w:rPr>
          <w:rFonts w:hint="eastAsia"/>
        </w:rPr>
        <w:t>3</w:t>
      </w:r>
      <w:r w:rsidR="007B1D8E">
        <w:rPr>
          <w:rFonts w:hint="eastAsia"/>
        </w:rPr>
        <w:t>：</w:t>
      </w:r>
    </w:p>
    <w:p w14:paraId="27474A6A" w14:textId="77777777" w:rsidR="007B1D8E" w:rsidRDefault="007B1D8E">
      <w:r>
        <w:rPr>
          <w:rFonts w:hint="eastAsia"/>
        </w:rPr>
        <w:t>学生信息的在读状态字段部分约束：“为布尔量”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762"/>
        <w:gridCol w:w="2763"/>
        <w:gridCol w:w="2761"/>
      </w:tblGrid>
      <w:tr w:rsidR="007B1D8E" w:rsidRPr="00471DE6" w14:paraId="6B6B878A" w14:textId="77777777" w:rsidTr="00345F79">
        <w:trPr>
          <w:trHeight w:val="412"/>
        </w:trPr>
        <w:tc>
          <w:tcPr>
            <w:tcW w:w="1667" w:type="pct"/>
            <w:tcBorders>
              <w:top w:val="single" w:sz="8" w:space="0" w:color="2D2E2D"/>
              <w:left w:val="single" w:sz="8" w:space="0" w:color="2D2E2D"/>
              <w:bottom w:val="single" w:sz="8" w:space="0" w:color="2D2E2D"/>
              <w:right w:val="single" w:sz="8" w:space="0" w:color="2D2E2D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FE7F79" w14:textId="77777777" w:rsidR="007B1D8E" w:rsidRPr="00471DE6" w:rsidRDefault="007B1D8E" w:rsidP="00345F79">
            <w:r w:rsidRPr="00471DE6">
              <w:rPr>
                <w:rFonts w:hint="eastAsia"/>
                <w:b/>
                <w:bCs/>
              </w:rPr>
              <w:lastRenderedPageBreak/>
              <w:t>输入条件</w:t>
            </w:r>
          </w:p>
        </w:tc>
        <w:tc>
          <w:tcPr>
            <w:tcW w:w="1667" w:type="pct"/>
            <w:tcBorders>
              <w:top w:val="single" w:sz="8" w:space="0" w:color="2D2E2D"/>
              <w:left w:val="single" w:sz="8" w:space="0" w:color="2D2E2D"/>
              <w:bottom w:val="single" w:sz="8" w:space="0" w:color="2D2E2D"/>
              <w:right w:val="single" w:sz="8" w:space="0" w:color="2D2E2D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6D4349" w14:textId="77777777" w:rsidR="007B1D8E" w:rsidRPr="00471DE6" w:rsidRDefault="007B1D8E" w:rsidP="00345F79">
            <w:r w:rsidRPr="00471DE6">
              <w:rPr>
                <w:rFonts w:hint="eastAsia"/>
                <w:b/>
                <w:bCs/>
              </w:rPr>
              <w:t>有效等价类</w:t>
            </w:r>
          </w:p>
        </w:tc>
        <w:tc>
          <w:tcPr>
            <w:tcW w:w="1667" w:type="pct"/>
            <w:tcBorders>
              <w:top w:val="single" w:sz="8" w:space="0" w:color="2D2E2D"/>
              <w:left w:val="single" w:sz="8" w:space="0" w:color="2D2E2D"/>
              <w:bottom w:val="single" w:sz="8" w:space="0" w:color="2D2E2D"/>
              <w:right w:val="single" w:sz="8" w:space="0" w:color="2D2E2D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BB2AF4" w14:textId="77777777" w:rsidR="007B1D8E" w:rsidRPr="00471DE6" w:rsidRDefault="007B1D8E" w:rsidP="00345F79">
            <w:r w:rsidRPr="00471DE6">
              <w:rPr>
                <w:rFonts w:hint="eastAsia"/>
                <w:b/>
                <w:bCs/>
              </w:rPr>
              <w:t>无效等价类</w:t>
            </w:r>
          </w:p>
        </w:tc>
      </w:tr>
      <w:tr w:rsidR="007B1D8E" w:rsidRPr="00471DE6" w14:paraId="25094518" w14:textId="77777777" w:rsidTr="00345F79">
        <w:trPr>
          <w:trHeight w:val="375"/>
        </w:trPr>
        <w:tc>
          <w:tcPr>
            <w:tcW w:w="1667" w:type="pct"/>
            <w:tcBorders>
              <w:top w:val="single" w:sz="8" w:space="0" w:color="2D2E2D"/>
              <w:left w:val="single" w:sz="8" w:space="0" w:color="2D2E2D"/>
              <w:bottom w:val="single" w:sz="8" w:space="0" w:color="2D2E2D"/>
              <w:right w:val="single" w:sz="8" w:space="0" w:color="2D2E2D"/>
            </w:tcBorders>
            <w:shd w:val="clear" w:color="auto" w:fill="CDCD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3B9C1E" w14:textId="77777777" w:rsidR="007B1D8E" w:rsidRPr="00471DE6" w:rsidRDefault="007B1D8E" w:rsidP="00345F79">
            <w:r>
              <w:rPr>
                <w:rFonts w:hint="eastAsia"/>
              </w:rPr>
              <w:t>学生的在读状态字段</w:t>
            </w:r>
          </w:p>
        </w:tc>
        <w:tc>
          <w:tcPr>
            <w:tcW w:w="1667" w:type="pct"/>
            <w:tcBorders>
              <w:top w:val="single" w:sz="8" w:space="0" w:color="2D2E2D"/>
              <w:left w:val="single" w:sz="8" w:space="0" w:color="2D2E2D"/>
              <w:bottom w:val="single" w:sz="8" w:space="0" w:color="2D2E2D"/>
              <w:right w:val="single" w:sz="8" w:space="0" w:color="2D2E2D"/>
            </w:tcBorders>
            <w:shd w:val="clear" w:color="auto" w:fill="CDCD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E0DC6D" w14:textId="77777777" w:rsidR="007B1D8E" w:rsidRPr="00471DE6" w:rsidRDefault="007B1D8E" w:rsidP="00345F79"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(</w:t>
            </w:r>
            <w:r>
              <w:t>1)</w:t>
            </w:r>
          </w:p>
        </w:tc>
        <w:tc>
          <w:tcPr>
            <w:tcW w:w="1667" w:type="pct"/>
            <w:tcBorders>
              <w:top w:val="single" w:sz="8" w:space="0" w:color="2D2E2D"/>
              <w:left w:val="single" w:sz="8" w:space="0" w:color="2D2E2D"/>
              <w:bottom w:val="single" w:sz="8" w:space="0" w:color="2D2E2D"/>
              <w:right w:val="single" w:sz="8" w:space="0" w:color="2D2E2D"/>
            </w:tcBorders>
            <w:shd w:val="clear" w:color="auto" w:fill="CDCD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751DE9" w14:textId="77777777" w:rsidR="007B1D8E" w:rsidRPr="00471DE6" w:rsidRDefault="007B1D8E" w:rsidP="00345F79"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(</w:t>
            </w:r>
            <w:r>
              <w:t>2)</w:t>
            </w:r>
          </w:p>
        </w:tc>
      </w:tr>
    </w:tbl>
    <w:p w14:paraId="6FAC6E33" w14:textId="77777777" w:rsidR="007B1D8E" w:rsidRDefault="00E65851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7B1D8E">
        <w:rPr>
          <w:rFonts w:hint="eastAsia"/>
        </w:rPr>
        <w:t>原则</w:t>
      </w:r>
      <w:r w:rsidR="007B1D8E">
        <w:rPr>
          <w:rFonts w:hint="eastAsia"/>
        </w:rPr>
        <w:t>4</w:t>
      </w:r>
      <w:r w:rsidR="007B1D8E">
        <w:rPr>
          <w:rFonts w:hint="eastAsia"/>
        </w:rPr>
        <w:t>：</w:t>
      </w:r>
    </w:p>
    <w:p w14:paraId="450C9B7B" w14:textId="77777777" w:rsidR="007B1D8E" w:rsidRPr="007B1D8E" w:rsidRDefault="007B1D8E">
      <w:r>
        <w:rPr>
          <w:rFonts w:hint="eastAsia"/>
        </w:rPr>
        <w:t>学生信息的性别字段部分约束：“性别为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男</w:t>
      </w:r>
      <w:r>
        <w:t>”</w:t>
      </w:r>
      <w:r>
        <w:t>，</w:t>
      </w:r>
      <w:r>
        <w:t>“</w:t>
      </w:r>
      <w:r>
        <w:rPr>
          <w:rFonts w:hint="eastAsia"/>
        </w:rPr>
        <w:t>女</w:t>
      </w:r>
      <w:r>
        <w:t>”}</w:t>
      </w:r>
      <w:r>
        <w:t>，</w:t>
      </w:r>
      <w:r>
        <w:rPr>
          <w:rFonts w:hint="eastAsia"/>
        </w:rPr>
        <w:t>且在系统中需要进行分别计数”。</w:t>
      </w:r>
    </w:p>
    <w:p w14:paraId="0FB58864" w14:textId="77777777" w:rsidR="00471DE6" w:rsidRDefault="00471DE6">
      <w:r>
        <w:rPr>
          <w:rFonts w:hint="eastAsia"/>
        </w:rPr>
        <w:t>教师信息中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762"/>
        <w:gridCol w:w="2763"/>
        <w:gridCol w:w="2761"/>
      </w:tblGrid>
      <w:tr w:rsidR="007B1D8E" w:rsidRPr="00471DE6" w14:paraId="0C61FC90" w14:textId="77777777" w:rsidTr="007B1D8E">
        <w:trPr>
          <w:trHeight w:val="412"/>
        </w:trPr>
        <w:tc>
          <w:tcPr>
            <w:tcW w:w="1667" w:type="pct"/>
            <w:tcBorders>
              <w:top w:val="single" w:sz="8" w:space="0" w:color="2D2E2D"/>
              <w:left w:val="single" w:sz="8" w:space="0" w:color="2D2E2D"/>
              <w:bottom w:val="single" w:sz="8" w:space="0" w:color="2D2E2D"/>
              <w:right w:val="single" w:sz="8" w:space="0" w:color="2D2E2D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3E1B7A" w14:textId="77777777" w:rsidR="007B1D8E" w:rsidRPr="00471DE6" w:rsidRDefault="007B1D8E" w:rsidP="00345F79">
            <w:r w:rsidRPr="00471DE6">
              <w:rPr>
                <w:rFonts w:hint="eastAsia"/>
                <w:b/>
                <w:bCs/>
              </w:rPr>
              <w:t>输入条件</w:t>
            </w:r>
          </w:p>
        </w:tc>
        <w:tc>
          <w:tcPr>
            <w:tcW w:w="1667" w:type="pct"/>
            <w:tcBorders>
              <w:top w:val="single" w:sz="8" w:space="0" w:color="2D2E2D"/>
              <w:left w:val="single" w:sz="8" w:space="0" w:color="2D2E2D"/>
              <w:bottom w:val="single" w:sz="8" w:space="0" w:color="2D2E2D"/>
              <w:right w:val="single" w:sz="8" w:space="0" w:color="2D2E2D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B0E52B" w14:textId="77777777" w:rsidR="007B1D8E" w:rsidRPr="00471DE6" w:rsidRDefault="007B1D8E" w:rsidP="00345F79">
            <w:r w:rsidRPr="00471DE6">
              <w:rPr>
                <w:rFonts w:hint="eastAsia"/>
                <w:b/>
                <w:bCs/>
              </w:rPr>
              <w:t>有效等价类</w:t>
            </w:r>
          </w:p>
        </w:tc>
        <w:tc>
          <w:tcPr>
            <w:tcW w:w="1666" w:type="pct"/>
            <w:tcBorders>
              <w:top w:val="single" w:sz="8" w:space="0" w:color="2D2E2D"/>
              <w:left w:val="single" w:sz="8" w:space="0" w:color="2D2E2D"/>
              <w:bottom w:val="single" w:sz="8" w:space="0" w:color="2D2E2D"/>
              <w:right w:val="single" w:sz="8" w:space="0" w:color="2D2E2D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549843" w14:textId="77777777" w:rsidR="007B1D8E" w:rsidRPr="00471DE6" w:rsidRDefault="007B1D8E" w:rsidP="00345F79">
            <w:r w:rsidRPr="00471DE6">
              <w:rPr>
                <w:rFonts w:hint="eastAsia"/>
                <w:b/>
                <w:bCs/>
              </w:rPr>
              <w:t>无效等价类</w:t>
            </w:r>
          </w:p>
        </w:tc>
      </w:tr>
      <w:tr w:rsidR="007B1D8E" w:rsidRPr="00471DE6" w14:paraId="3560CC8A" w14:textId="77777777" w:rsidTr="007B1D8E">
        <w:trPr>
          <w:trHeight w:val="375"/>
        </w:trPr>
        <w:tc>
          <w:tcPr>
            <w:tcW w:w="1667" w:type="pct"/>
            <w:tcBorders>
              <w:top w:val="single" w:sz="8" w:space="0" w:color="2D2E2D"/>
              <w:left w:val="single" w:sz="8" w:space="0" w:color="2D2E2D"/>
              <w:bottom w:val="single" w:sz="8" w:space="0" w:color="2D2E2D"/>
              <w:right w:val="single" w:sz="8" w:space="0" w:color="2D2E2D"/>
            </w:tcBorders>
            <w:shd w:val="clear" w:color="auto" w:fill="CDCD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22D8F6" w14:textId="77777777" w:rsidR="007B1D8E" w:rsidRPr="00471DE6" w:rsidRDefault="007B1D8E" w:rsidP="007B1D8E">
            <w:r>
              <w:rPr>
                <w:rFonts w:hint="eastAsia"/>
              </w:rPr>
              <w:t>学生的性别字段</w:t>
            </w:r>
          </w:p>
        </w:tc>
        <w:tc>
          <w:tcPr>
            <w:tcW w:w="1667" w:type="pct"/>
            <w:tcBorders>
              <w:top w:val="single" w:sz="8" w:space="0" w:color="2D2E2D"/>
              <w:left w:val="single" w:sz="8" w:space="0" w:color="2D2E2D"/>
              <w:bottom w:val="single" w:sz="8" w:space="0" w:color="2D2E2D"/>
              <w:right w:val="single" w:sz="8" w:space="0" w:color="2D2E2D"/>
            </w:tcBorders>
            <w:shd w:val="clear" w:color="auto" w:fill="CDCD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EA1522" w14:textId="77777777" w:rsidR="007B1D8E" w:rsidRPr="009E5BC8" w:rsidRDefault="007B1D8E" w:rsidP="007B1D8E">
            <w:pPr>
              <w:rPr>
                <w:color w:val="FF0000"/>
              </w:rPr>
            </w:pP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男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color w:val="FF0000"/>
              </w:rPr>
              <w:t>1)</w:t>
            </w:r>
            <w:r>
              <w:rPr>
                <w:color w:val="FF0000"/>
              </w:rPr>
              <w:t>，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女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(2</w:t>
            </w:r>
            <w:r>
              <w:rPr>
                <w:color w:val="FF0000"/>
              </w:rPr>
              <w:t>)</w:t>
            </w:r>
          </w:p>
        </w:tc>
        <w:tc>
          <w:tcPr>
            <w:tcW w:w="1666" w:type="pct"/>
            <w:tcBorders>
              <w:top w:val="single" w:sz="8" w:space="0" w:color="2D2E2D"/>
              <w:left w:val="single" w:sz="8" w:space="0" w:color="2D2E2D"/>
              <w:bottom w:val="single" w:sz="8" w:space="0" w:color="2D2E2D"/>
              <w:right w:val="single" w:sz="8" w:space="0" w:color="2D2E2D"/>
            </w:tcBorders>
            <w:shd w:val="clear" w:color="auto" w:fill="CDCD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3982EF" w14:textId="77777777" w:rsidR="007B1D8E" w:rsidRPr="009E5BC8" w:rsidRDefault="007B1D8E" w:rsidP="007B1D8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不在</w:t>
            </w: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男</w:t>
            </w:r>
            <w:r>
              <w:t>”</w:t>
            </w:r>
            <w:r>
              <w:t>，</w:t>
            </w:r>
            <w:r>
              <w:t>“</w:t>
            </w:r>
            <w:r>
              <w:rPr>
                <w:rFonts w:hint="eastAsia"/>
              </w:rPr>
              <w:t>女</w:t>
            </w:r>
            <w:r>
              <w:t>”}</w:t>
            </w:r>
            <w:r>
              <w:rPr>
                <w:rFonts w:hint="eastAsia"/>
              </w:rPr>
              <w:t>的其他值集合</w:t>
            </w:r>
            <w:r w:rsidRPr="00CB561A">
              <w:t>(</w:t>
            </w:r>
            <w:r>
              <w:t>3</w:t>
            </w:r>
            <w:r w:rsidRPr="00CB561A">
              <w:t>)</w:t>
            </w:r>
          </w:p>
        </w:tc>
      </w:tr>
    </w:tbl>
    <w:p w14:paraId="5D938912" w14:textId="77777777" w:rsidR="007B1D8E" w:rsidRDefault="00E65851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7B1D8E">
        <w:rPr>
          <w:rFonts w:hint="eastAsia"/>
        </w:rPr>
        <w:t>原则</w:t>
      </w:r>
      <w:r w:rsidR="007B1D8E">
        <w:rPr>
          <w:rFonts w:hint="eastAsia"/>
        </w:rPr>
        <w:t>5</w:t>
      </w:r>
      <w:r w:rsidR="007B1D8E">
        <w:rPr>
          <w:rFonts w:hint="eastAsia"/>
        </w:rPr>
        <w:t>：</w:t>
      </w:r>
    </w:p>
    <w:p w14:paraId="7FFE678E" w14:textId="77777777" w:rsidR="007B1D8E" w:rsidRDefault="00FA01D7">
      <w:r>
        <w:rPr>
          <w:rFonts w:hint="eastAsia"/>
        </w:rPr>
        <w:t>学生信息的学院字段部分约束：“必须为</w:t>
      </w:r>
      <w:commentRangeStart w:id="0"/>
      <w:r>
        <w:rPr>
          <w:rFonts w:hint="eastAsia"/>
        </w:rPr>
        <w:t>字符型</w:t>
      </w:r>
      <w:commentRangeEnd w:id="0"/>
      <w:r w:rsidR="00CD47BD">
        <w:rPr>
          <w:rStyle w:val="a9"/>
        </w:rPr>
        <w:commentReference w:id="0"/>
      </w:r>
      <w:r>
        <w:rPr>
          <w:rFonts w:hint="eastAsia"/>
        </w:rPr>
        <w:t>”</w:t>
      </w:r>
      <w:r w:rsidR="00CD47BD" w:rsidRPr="00CD47BD">
        <w:rPr>
          <w:rFonts w:hint="eastAsia"/>
          <w:color w:val="FF0000"/>
        </w:rPr>
        <w:t>（感觉这个在测试中没有定义清楚，应该是在某一集合类中取值。比如，输入一个“</w:t>
      </w:r>
      <w:r w:rsidR="00CD47BD" w:rsidRPr="00CD47BD">
        <w:rPr>
          <w:rFonts w:hint="eastAsia"/>
          <w:color w:val="FF0000"/>
        </w:rPr>
        <w:t>123</w:t>
      </w:r>
      <w:r w:rsidR="00CD47BD" w:rsidRPr="00CD47BD">
        <w:rPr>
          <w:rFonts w:hint="eastAsia"/>
          <w:color w:val="FF0000"/>
        </w:rPr>
        <w:t>”，那么作为输入串是字符串型符合条件，但内容却是整数不符合要求）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762"/>
        <w:gridCol w:w="2763"/>
        <w:gridCol w:w="2761"/>
      </w:tblGrid>
      <w:tr w:rsidR="00FA01D7" w:rsidRPr="00471DE6" w14:paraId="6CD89EE4" w14:textId="77777777" w:rsidTr="00345F79">
        <w:trPr>
          <w:trHeight w:val="412"/>
        </w:trPr>
        <w:tc>
          <w:tcPr>
            <w:tcW w:w="1667" w:type="pct"/>
            <w:tcBorders>
              <w:top w:val="single" w:sz="8" w:space="0" w:color="2D2E2D"/>
              <w:left w:val="single" w:sz="8" w:space="0" w:color="2D2E2D"/>
              <w:bottom w:val="single" w:sz="8" w:space="0" w:color="2D2E2D"/>
              <w:right w:val="single" w:sz="8" w:space="0" w:color="2D2E2D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D7A1A1" w14:textId="77777777" w:rsidR="00FA01D7" w:rsidRPr="00471DE6" w:rsidRDefault="00FA01D7" w:rsidP="00345F79">
            <w:r w:rsidRPr="00471DE6">
              <w:rPr>
                <w:rFonts w:hint="eastAsia"/>
                <w:b/>
                <w:bCs/>
              </w:rPr>
              <w:t>输入条件</w:t>
            </w:r>
          </w:p>
        </w:tc>
        <w:tc>
          <w:tcPr>
            <w:tcW w:w="1667" w:type="pct"/>
            <w:tcBorders>
              <w:top w:val="single" w:sz="8" w:space="0" w:color="2D2E2D"/>
              <w:left w:val="single" w:sz="8" w:space="0" w:color="2D2E2D"/>
              <w:bottom w:val="single" w:sz="8" w:space="0" w:color="2D2E2D"/>
              <w:right w:val="single" w:sz="8" w:space="0" w:color="2D2E2D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607ED2" w14:textId="77777777" w:rsidR="00FA01D7" w:rsidRPr="00471DE6" w:rsidRDefault="00FA01D7" w:rsidP="00345F79">
            <w:r w:rsidRPr="00471DE6">
              <w:rPr>
                <w:rFonts w:hint="eastAsia"/>
                <w:b/>
                <w:bCs/>
              </w:rPr>
              <w:t>有效等价类</w:t>
            </w:r>
          </w:p>
        </w:tc>
        <w:tc>
          <w:tcPr>
            <w:tcW w:w="1666" w:type="pct"/>
            <w:tcBorders>
              <w:top w:val="single" w:sz="8" w:space="0" w:color="2D2E2D"/>
              <w:left w:val="single" w:sz="8" w:space="0" w:color="2D2E2D"/>
              <w:bottom w:val="single" w:sz="8" w:space="0" w:color="2D2E2D"/>
              <w:right w:val="single" w:sz="8" w:space="0" w:color="2D2E2D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EE1641" w14:textId="77777777" w:rsidR="00FA01D7" w:rsidRPr="00471DE6" w:rsidRDefault="00FA01D7" w:rsidP="00345F79">
            <w:r w:rsidRPr="00471DE6">
              <w:rPr>
                <w:rFonts w:hint="eastAsia"/>
                <w:b/>
                <w:bCs/>
              </w:rPr>
              <w:t>无效等价类</w:t>
            </w:r>
          </w:p>
        </w:tc>
      </w:tr>
      <w:tr w:rsidR="00FA01D7" w:rsidRPr="009E5BC8" w14:paraId="1E84B8FD" w14:textId="77777777" w:rsidTr="00345F79">
        <w:trPr>
          <w:trHeight w:val="375"/>
        </w:trPr>
        <w:tc>
          <w:tcPr>
            <w:tcW w:w="1667" w:type="pct"/>
            <w:tcBorders>
              <w:top w:val="single" w:sz="8" w:space="0" w:color="2D2E2D"/>
              <w:left w:val="single" w:sz="8" w:space="0" w:color="2D2E2D"/>
              <w:bottom w:val="single" w:sz="8" w:space="0" w:color="2D2E2D"/>
              <w:right w:val="single" w:sz="8" w:space="0" w:color="2D2E2D"/>
            </w:tcBorders>
            <w:shd w:val="clear" w:color="auto" w:fill="CDCD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548498" w14:textId="77777777" w:rsidR="00FA01D7" w:rsidRPr="00471DE6" w:rsidRDefault="00FA01D7" w:rsidP="00345F79">
            <w:r>
              <w:rPr>
                <w:rFonts w:hint="eastAsia"/>
              </w:rPr>
              <w:t>学生的学院字段数据类型</w:t>
            </w:r>
          </w:p>
        </w:tc>
        <w:tc>
          <w:tcPr>
            <w:tcW w:w="1667" w:type="pct"/>
            <w:tcBorders>
              <w:top w:val="single" w:sz="8" w:space="0" w:color="2D2E2D"/>
              <w:left w:val="single" w:sz="8" w:space="0" w:color="2D2E2D"/>
              <w:bottom w:val="single" w:sz="8" w:space="0" w:color="2D2E2D"/>
              <w:right w:val="single" w:sz="8" w:space="0" w:color="2D2E2D"/>
            </w:tcBorders>
            <w:shd w:val="clear" w:color="auto" w:fill="CDCD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6F871F" w14:textId="77777777" w:rsidR="00FA01D7" w:rsidRPr="009E5BC8" w:rsidRDefault="00FA01D7" w:rsidP="00FA01D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字符型</w:t>
            </w:r>
            <w:r>
              <w:rPr>
                <w:rFonts w:hint="eastAsia"/>
                <w:color w:val="FF0000"/>
              </w:rPr>
              <w:t>(1</w:t>
            </w:r>
            <w:r>
              <w:rPr>
                <w:color w:val="FF0000"/>
              </w:rPr>
              <w:t>)</w:t>
            </w:r>
          </w:p>
        </w:tc>
        <w:tc>
          <w:tcPr>
            <w:tcW w:w="1666" w:type="pct"/>
            <w:tcBorders>
              <w:top w:val="single" w:sz="8" w:space="0" w:color="2D2E2D"/>
              <w:left w:val="single" w:sz="8" w:space="0" w:color="2D2E2D"/>
              <w:bottom w:val="single" w:sz="8" w:space="0" w:color="2D2E2D"/>
              <w:right w:val="single" w:sz="8" w:space="0" w:color="2D2E2D"/>
            </w:tcBorders>
            <w:shd w:val="clear" w:color="auto" w:fill="CDCD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9F8A2D" w14:textId="77777777" w:rsidR="00FA01D7" w:rsidRPr="009E5BC8" w:rsidRDefault="00FA01D7" w:rsidP="00FA01D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整数型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color w:val="FF0000"/>
              </w:rPr>
              <w:t>2),</w:t>
            </w:r>
            <w:r>
              <w:rPr>
                <w:rFonts w:hint="eastAsia"/>
                <w:color w:val="FF0000"/>
              </w:rPr>
              <w:t>浮点型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color w:val="FF0000"/>
              </w:rPr>
              <w:t>3)</w:t>
            </w:r>
            <w:r>
              <w:rPr>
                <w:rFonts w:hint="eastAsia"/>
                <w:color w:val="FF0000"/>
              </w:rPr>
              <w:t>布尔型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color w:val="FF0000"/>
              </w:rPr>
              <w:t>4)</w:t>
            </w:r>
          </w:p>
        </w:tc>
      </w:tr>
    </w:tbl>
    <w:p w14:paraId="64B9972D" w14:textId="77777777" w:rsidR="00FA01D7" w:rsidRPr="00FA01D7" w:rsidRDefault="00FA01D7"/>
    <w:p w14:paraId="3EE98E50" w14:textId="77777777" w:rsidR="00471DE6" w:rsidRDefault="00E65851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471DE6">
        <w:rPr>
          <w:rFonts w:hint="eastAsia"/>
        </w:rPr>
        <w:t>综合题目：</w:t>
      </w:r>
    </w:p>
    <w:p w14:paraId="21055B4C" w14:textId="421C898B" w:rsidR="00CB561A" w:rsidRDefault="00CB561A" w:rsidP="00CB561A">
      <w:r w:rsidRPr="00CB561A">
        <w:rPr>
          <w:rFonts w:hint="eastAsia"/>
        </w:rPr>
        <w:t>在</w:t>
      </w:r>
      <w:r>
        <w:rPr>
          <w:rFonts w:hint="eastAsia"/>
        </w:rPr>
        <w:t>学生管理系统</w:t>
      </w:r>
      <w:r w:rsidR="009E5BC8">
        <w:rPr>
          <w:rFonts w:hint="eastAsia"/>
        </w:rPr>
        <w:t>添加教师信息</w:t>
      </w:r>
      <w:r>
        <w:rPr>
          <w:rFonts w:hint="eastAsia"/>
        </w:rPr>
        <w:t>的</w:t>
      </w:r>
      <w:r w:rsidR="009E5BC8">
        <w:rPr>
          <w:rFonts w:hint="eastAsia"/>
        </w:rPr>
        <w:t>部分</w:t>
      </w:r>
      <w:r>
        <w:rPr>
          <w:rFonts w:hint="eastAsia"/>
        </w:rPr>
        <w:t>约束</w:t>
      </w:r>
      <w:r w:rsidRPr="00CB561A">
        <w:rPr>
          <w:rFonts w:hint="eastAsia"/>
        </w:rPr>
        <w:t>：“</w:t>
      </w:r>
      <w:r>
        <w:rPr>
          <w:rFonts w:hint="eastAsia"/>
        </w:rPr>
        <w:t>账号</w:t>
      </w:r>
      <w:r w:rsidRPr="00CB561A">
        <w:rPr>
          <w:rFonts w:hint="eastAsia"/>
        </w:rPr>
        <w:t>由字母开头，后跟字母或数字的任意组合构成</w:t>
      </w:r>
      <w:r w:rsidR="009E5BC8">
        <w:rPr>
          <w:rFonts w:hint="eastAsia"/>
        </w:rPr>
        <w:t>，账号不能为空，账号</w:t>
      </w:r>
      <w:r w:rsidR="00BA3AD8">
        <w:rPr>
          <w:rFonts w:hint="eastAsia"/>
        </w:rPr>
        <w:t>字符数不超过</w:t>
      </w:r>
      <w:r w:rsidR="00A71B23" w:rsidRPr="00A71B23">
        <w:rPr>
          <w:rFonts w:hint="eastAsia"/>
          <w:color w:val="FF0000"/>
        </w:rPr>
        <w:t>8</w:t>
      </w:r>
      <w:r w:rsidRPr="00CB561A">
        <w:rPr>
          <w:rFonts w:hint="eastAsia"/>
        </w:rPr>
        <w:t>个</w:t>
      </w:r>
      <w:r>
        <w:rPr>
          <w:rFonts w:hint="eastAsia"/>
        </w:rPr>
        <w:t>，</w:t>
      </w:r>
      <w:r w:rsidR="00BA3AD8">
        <w:rPr>
          <w:rFonts w:hint="eastAsia"/>
        </w:rPr>
        <w:t>性别为</w:t>
      </w:r>
      <w:r w:rsidR="00BA3AD8">
        <w:rPr>
          <w:rFonts w:hint="eastAsia"/>
        </w:rPr>
        <w:t>{</w:t>
      </w:r>
      <w:r w:rsidR="00BA3AD8">
        <w:t>“</w:t>
      </w:r>
      <w:r w:rsidR="00BA3AD8">
        <w:rPr>
          <w:rFonts w:hint="eastAsia"/>
        </w:rPr>
        <w:t>男</w:t>
      </w:r>
      <w:r w:rsidR="00BA3AD8">
        <w:t>”</w:t>
      </w:r>
      <w:r w:rsidR="00BA3AD8">
        <w:t>，</w:t>
      </w:r>
      <w:r w:rsidR="00BA3AD8">
        <w:t>“</w:t>
      </w:r>
      <w:r w:rsidR="00BA3AD8">
        <w:rPr>
          <w:rFonts w:hint="eastAsia"/>
        </w:rPr>
        <w:t>女</w:t>
      </w:r>
      <w:r w:rsidR="00BA3AD8">
        <w:t>”}</w:t>
      </w:r>
      <w:r w:rsidR="00BA3AD8">
        <w:t>，</w:t>
      </w:r>
      <w:r w:rsidR="00BA3AD8">
        <w:rPr>
          <w:rFonts w:hint="eastAsia"/>
        </w:rPr>
        <w:t>且在系统中需要进行分别计数，教师在岗状态为布尔量</w:t>
      </w:r>
      <w:r w:rsidRPr="00CB561A">
        <w:rPr>
          <w:rFonts w:hint="eastAsia"/>
        </w:rPr>
        <w:t>。”</w:t>
      </w:r>
    </w:p>
    <w:p w14:paraId="658C29FB" w14:textId="77777777" w:rsidR="009E5BC8" w:rsidRPr="00CB561A" w:rsidRDefault="009E5BC8" w:rsidP="00CB561A"/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33"/>
        <w:gridCol w:w="2978"/>
        <w:gridCol w:w="3475"/>
      </w:tblGrid>
      <w:tr w:rsidR="00CB561A" w:rsidRPr="00CB561A" w14:paraId="217DFFD9" w14:textId="77777777" w:rsidTr="00BA3AD8">
        <w:trPr>
          <w:trHeight w:val="444"/>
        </w:trPr>
        <w:tc>
          <w:tcPr>
            <w:tcW w:w="1106" w:type="pct"/>
            <w:tcBorders>
              <w:top w:val="single" w:sz="8" w:space="0" w:color="2D2E2D"/>
              <w:left w:val="single" w:sz="8" w:space="0" w:color="2D2E2D"/>
              <w:bottom w:val="single" w:sz="18" w:space="0" w:color="2D2E2D"/>
              <w:right w:val="single" w:sz="8" w:space="0" w:color="2D2E2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3364F0" w14:textId="77777777" w:rsidR="00CB561A" w:rsidRPr="00CB561A" w:rsidRDefault="00CB561A" w:rsidP="00CB561A">
            <w:r w:rsidRPr="00CB561A">
              <w:rPr>
                <w:rFonts w:hint="eastAsia"/>
                <w:b/>
                <w:bCs/>
              </w:rPr>
              <w:t>输入条件</w:t>
            </w:r>
          </w:p>
        </w:tc>
        <w:tc>
          <w:tcPr>
            <w:tcW w:w="1797" w:type="pct"/>
            <w:tcBorders>
              <w:top w:val="single" w:sz="8" w:space="0" w:color="2D2E2D"/>
              <w:left w:val="single" w:sz="8" w:space="0" w:color="2D2E2D"/>
              <w:bottom w:val="single" w:sz="18" w:space="0" w:color="2D2E2D"/>
              <w:right w:val="single" w:sz="8" w:space="0" w:color="2D2E2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B43476" w14:textId="77777777" w:rsidR="00CB561A" w:rsidRPr="00CB561A" w:rsidRDefault="00CB561A" w:rsidP="00CB561A">
            <w:r w:rsidRPr="00CB561A">
              <w:rPr>
                <w:rFonts w:hint="eastAsia"/>
                <w:b/>
                <w:bCs/>
              </w:rPr>
              <w:t>有效等价类</w:t>
            </w:r>
          </w:p>
        </w:tc>
        <w:tc>
          <w:tcPr>
            <w:tcW w:w="2097" w:type="pct"/>
            <w:tcBorders>
              <w:top w:val="single" w:sz="8" w:space="0" w:color="2D2E2D"/>
              <w:left w:val="single" w:sz="8" w:space="0" w:color="2D2E2D"/>
              <w:bottom w:val="single" w:sz="18" w:space="0" w:color="2D2E2D"/>
              <w:right w:val="single" w:sz="8" w:space="0" w:color="2D2E2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4D7492" w14:textId="77777777" w:rsidR="00CB561A" w:rsidRPr="00CB561A" w:rsidRDefault="00CB561A" w:rsidP="00CB561A">
            <w:r w:rsidRPr="00CB561A">
              <w:rPr>
                <w:rFonts w:hint="eastAsia"/>
                <w:b/>
                <w:bCs/>
              </w:rPr>
              <w:t>无效等价类</w:t>
            </w:r>
          </w:p>
        </w:tc>
      </w:tr>
      <w:tr w:rsidR="009E5BC8" w:rsidRPr="00CB561A" w14:paraId="65D8D59E" w14:textId="77777777" w:rsidTr="00BA3AD8">
        <w:trPr>
          <w:trHeight w:val="463"/>
        </w:trPr>
        <w:tc>
          <w:tcPr>
            <w:tcW w:w="1106" w:type="pct"/>
            <w:tcBorders>
              <w:top w:val="single" w:sz="18" w:space="0" w:color="2D2E2D"/>
              <w:left w:val="single" w:sz="8" w:space="0" w:color="2D2E2D"/>
              <w:bottom w:val="single" w:sz="8" w:space="0" w:color="2D2E2D"/>
              <w:right w:val="single" w:sz="8" w:space="0" w:color="2D2E2D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CCF681" w14:textId="77777777" w:rsidR="009E5BC8" w:rsidRPr="009E5BC8" w:rsidRDefault="009E5BC8" w:rsidP="009E5BC8">
            <w:pPr>
              <w:rPr>
                <w:color w:val="FF0000"/>
              </w:rPr>
            </w:pPr>
            <w:r w:rsidRPr="009E5BC8">
              <w:rPr>
                <w:rFonts w:hint="eastAsia"/>
                <w:color w:val="FF0000"/>
              </w:rPr>
              <w:t>第一个字符</w:t>
            </w:r>
          </w:p>
        </w:tc>
        <w:tc>
          <w:tcPr>
            <w:tcW w:w="1797" w:type="pct"/>
            <w:tcBorders>
              <w:top w:val="single" w:sz="18" w:space="0" w:color="2D2E2D"/>
              <w:left w:val="single" w:sz="8" w:space="0" w:color="2D2E2D"/>
              <w:bottom w:val="single" w:sz="8" w:space="0" w:color="2D2E2D"/>
              <w:right w:val="single" w:sz="8" w:space="0" w:color="2D2E2D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19A86D" w14:textId="77777777" w:rsidR="009E5BC8" w:rsidRPr="009E5BC8" w:rsidRDefault="009E5BC8" w:rsidP="00BA3AD8">
            <w:pPr>
              <w:rPr>
                <w:color w:val="FF0000"/>
              </w:rPr>
            </w:pPr>
            <w:r w:rsidRPr="009E5BC8">
              <w:rPr>
                <w:rFonts w:hint="eastAsia"/>
                <w:color w:val="FF0000"/>
              </w:rPr>
              <w:t>字母</w:t>
            </w:r>
            <w:r w:rsidRPr="009E5BC8">
              <w:rPr>
                <w:rFonts w:hint="eastAsia"/>
                <w:color w:val="FF0000"/>
              </w:rPr>
              <w:t xml:space="preserve">  </w:t>
            </w:r>
            <w:r w:rsidRPr="009E5BC8">
              <w:rPr>
                <w:color w:val="FF0000"/>
              </w:rPr>
              <w:t>(</w:t>
            </w:r>
            <w:r w:rsidR="00BA3AD8">
              <w:rPr>
                <w:color w:val="FF0000"/>
              </w:rPr>
              <w:t>1</w:t>
            </w:r>
            <w:r w:rsidRPr="009E5BC8">
              <w:rPr>
                <w:color w:val="FF0000"/>
              </w:rPr>
              <w:t>)</w:t>
            </w:r>
          </w:p>
        </w:tc>
        <w:tc>
          <w:tcPr>
            <w:tcW w:w="2097" w:type="pct"/>
            <w:tcBorders>
              <w:top w:val="single" w:sz="18" w:space="0" w:color="2D2E2D"/>
              <w:left w:val="single" w:sz="8" w:space="0" w:color="2D2E2D"/>
              <w:bottom w:val="single" w:sz="8" w:space="0" w:color="2D2E2D"/>
              <w:right w:val="single" w:sz="8" w:space="0" w:color="2D2E2D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5F374A" w14:textId="77777777" w:rsidR="009E5BC8" w:rsidRPr="009E5BC8" w:rsidRDefault="009E5BC8" w:rsidP="00BA3AD8">
            <w:pPr>
              <w:rPr>
                <w:color w:val="FF0000"/>
              </w:rPr>
            </w:pPr>
            <w:r w:rsidRPr="009E5BC8">
              <w:rPr>
                <w:rFonts w:hint="eastAsia"/>
                <w:color w:val="FF0000"/>
              </w:rPr>
              <w:t>非字母</w:t>
            </w:r>
            <w:r w:rsidRPr="009E5BC8">
              <w:rPr>
                <w:color w:val="FF0000"/>
              </w:rPr>
              <w:t xml:space="preserve">  (</w:t>
            </w:r>
            <w:r w:rsidR="00BA3AD8">
              <w:rPr>
                <w:color w:val="FF0000"/>
              </w:rPr>
              <w:t>2</w:t>
            </w:r>
            <w:r w:rsidRPr="009E5BC8">
              <w:rPr>
                <w:color w:val="FF0000"/>
              </w:rPr>
              <w:t>)</w:t>
            </w:r>
          </w:p>
        </w:tc>
      </w:tr>
      <w:tr w:rsidR="009E5BC8" w:rsidRPr="00CB561A" w14:paraId="158C01E2" w14:textId="77777777" w:rsidTr="00BA3AD8">
        <w:trPr>
          <w:trHeight w:val="540"/>
        </w:trPr>
        <w:tc>
          <w:tcPr>
            <w:tcW w:w="1106" w:type="pct"/>
            <w:tcBorders>
              <w:top w:val="single" w:sz="8" w:space="0" w:color="2D2E2D"/>
              <w:left w:val="single" w:sz="8" w:space="0" w:color="2D2E2D"/>
              <w:bottom w:val="single" w:sz="8" w:space="0" w:color="2D2E2D"/>
              <w:right w:val="single" w:sz="8" w:space="0" w:color="2D2E2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87F008" w14:textId="77777777" w:rsidR="009E5BC8" w:rsidRPr="009E5BC8" w:rsidRDefault="009E5BC8" w:rsidP="009E5BC8">
            <w:pPr>
              <w:rPr>
                <w:color w:val="FF0000"/>
              </w:rPr>
            </w:pPr>
            <w:r w:rsidRPr="009E5BC8">
              <w:rPr>
                <w:rFonts w:hint="eastAsia"/>
                <w:color w:val="FF0000"/>
              </w:rPr>
              <w:t>标识符组成</w:t>
            </w:r>
          </w:p>
        </w:tc>
        <w:tc>
          <w:tcPr>
            <w:tcW w:w="1797" w:type="pct"/>
            <w:tcBorders>
              <w:top w:val="single" w:sz="8" w:space="0" w:color="2D2E2D"/>
              <w:left w:val="single" w:sz="8" w:space="0" w:color="2D2E2D"/>
              <w:bottom w:val="single" w:sz="8" w:space="0" w:color="2D2E2D"/>
              <w:right w:val="single" w:sz="8" w:space="0" w:color="2D2E2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103061" w14:textId="77777777" w:rsidR="009E5BC8" w:rsidRPr="009E5BC8" w:rsidRDefault="009E5BC8" w:rsidP="00BA3AD8">
            <w:pPr>
              <w:rPr>
                <w:color w:val="FF0000"/>
              </w:rPr>
            </w:pPr>
            <w:r w:rsidRPr="009E5BC8">
              <w:rPr>
                <w:rFonts w:hint="eastAsia"/>
                <w:color w:val="FF0000"/>
              </w:rPr>
              <w:t>字母、数字的任意组合</w:t>
            </w:r>
            <w:r w:rsidRPr="009E5BC8">
              <w:rPr>
                <w:rFonts w:hint="eastAsia"/>
                <w:color w:val="FF0000"/>
              </w:rPr>
              <w:t xml:space="preserve">  </w:t>
            </w:r>
            <w:r w:rsidRPr="009E5BC8">
              <w:rPr>
                <w:color w:val="FF0000"/>
              </w:rPr>
              <w:t>(</w:t>
            </w:r>
            <w:r w:rsidR="00BA3AD8">
              <w:rPr>
                <w:color w:val="FF0000"/>
              </w:rPr>
              <w:t>2</w:t>
            </w:r>
            <w:r w:rsidRPr="009E5BC8">
              <w:rPr>
                <w:color w:val="FF0000"/>
              </w:rPr>
              <w:t>)</w:t>
            </w:r>
            <w:r w:rsidRPr="009E5BC8">
              <w:rPr>
                <w:rFonts w:hint="eastAsia"/>
                <w:color w:val="FF0000"/>
              </w:rPr>
              <w:t>；</w:t>
            </w:r>
          </w:p>
        </w:tc>
        <w:tc>
          <w:tcPr>
            <w:tcW w:w="2097" w:type="pct"/>
            <w:tcBorders>
              <w:top w:val="single" w:sz="8" w:space="0" w:color="2D2E2D"/>
              <w:left w:val="single" w:sz="8" w:space="0" w:color="2D2E2D"/>
              <w:bottom w:val="single" w:sz="8" w:space="0" w:color="2D2E2D"/>
              <w:right w:val="single" w:sz="8" w:space="0" w:color="2D2E2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1CF265" w14:textId="77777777" w:rsidR="009E5BC8" w:rsidRPr="009E5BC8" w:rsidRDefault="009E5BC8" w:rsidP="00BA3AD8">
            <w:pPr>
              <w:rPr>
                <w:color w:val="FF0000"/>
              </w:rPr>
            </w:pPr>
            <w:r w:rsidRPr="009E5BC8">
              <w:rPr>
                <w:rFonts w:hint="eastAsia"/>
                <w:color w:val="FF0000"/>
              </w:rPr>
              <w:t>非字母数字字符</w:t>
            </w:r>
            <w:r w:rsidRPr="009E5BC8">
              <w:rPr>
                <w:color w:val="FF0000"/>
              </w:rPr>
              <w:t xml:space="preserve">  (</w:t>
            </w:r>
            <w:r w:rsidR="00BA3AD8">
              <w:rPr>
                <w:color w:val="FF0000"/>
              </w:rPr>
              <w:t>3</w:t>
            </w:r>
            <w:r w:rsidRPr="009E5BC8">
              <w:rPr>
                <w:color w:val="FF0000"/>
              </w:rPr>
              <w:t>)</w:t>
            </w:r>
            <w:r w:rsidRPr="009E5BC8">
              <w:rPr>
                <w:rFonts w:hint="eastAsia"/>
                <w:color w:val="FF0000"/>
              </w:rPr>
              <w:t>；保留字</w:t>
            </w:r>
            <w:r w:rsidRPr="009E5BC8">
              <w:rPr>
                <w:rFonts w:hint="eastAsia"/>
                <w:color w:val="FF0000"/>
              </w:rPr>
              <w:t xml:space="preserve">  </w:t>
            </w:r>
            <w:r w:rsidRPr="009E5BC8">
              <w:rPr>
                <w:color w:val="FF0000"/>
              </w:rPr>
              <w:t>(</w:t>
            </w:r>
            <w:r w:rsidR="00BA3AD8">
              <w:rPr>
                <w:color w:val="FF0000"/>
              </w:rPr>
              <w:t>4</w:t>
            </w:r>
            <w:r w:rsidRPr="009E5BC8">
              <w:rPr>
                <w:color w:val="FF0000"/>
              </w:rPr>
              <w:t>)</w:t>
            </w:r>
          </w:p>
        </w:tc>
      </w:tr>
      <w:tr w:rsidR="009E5BC8" w:rsidRPr="00CB561A" w14:paraId="499F4D7D" w14:textId="77777777" w:rsidTr="00BA3AD8">
        <w:trPr>
          <w:trHeight w:val="551"/>
        </w:trPr>
        <w:tc>
          <w:tcPr>
            <w:tcW w:w="1106" w:type="pct"/>
            <w:tcBorders>
              <w:top w:val="single" w:sz="8" w:space="0" w:color="2D2E2D"/>
              <w:left w:val="single" w:sz="8" w:space="0" w:color="2D2E2D"/>
              <w:bottom w:val="single" w:sz="8" w:space="0" w:color="2D2E2D"/>
              <w:right w:val="single" w:sz="8" w:space="0" w:color="2D2E2D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30F1E0" w14:textId="77777777" w:rsidR="009E5BC8" w:rsidRPr="00CB561A" w:rsidRDefault="009E5BC8" w:rsidP="009E5BC8">
            <w:r>
              <w:rPr>
                <w:rFonts w:hint="eastAsia"/>
              </w:rPr>
              <w:t>账号长度</w:t>
            </w:r>
          </w:p>
        </w:tc>
        <w:tc>
          <w:tcPr>
            <w:tcW w:w="1797" w:type="pct"/>
            <w:tcBorders>
              <w:top w:val="single" w:sz="8" w:space="0" w:color="2D2E2D"/>
              <w:left w:val="single" w:sz="8" w:space="0" w:color="2D2E2D"/>
              <w:bottom w:val="single" w:sz="8" w:space="0" w:color="2D2E2D"/>
              <w:right w:val="single" w:sz="8" w:space="0" w:color="2D2E2D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BBEFBF" w14:textId="77777777" w:rsidR="009E5BC8" w:rsidRPr="00CB561A" w:rsidRDefault="009E5BC8" w:rsidP="009E5BC8">
            <w:r>
              <w:t>0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账号长度</w:t>
            </w:r>
            <w:r>
              <w:rPr>
                <w:rFonts w:ascii="宋体" w:eastAsia="宋体" w:hAnsi="宋体" w:hint="eastAsia"/>
              </w:rPr>
              <w:t>≤8</w:t>
            </w:r>
            <w:r w:rsidR="00BA3AD8">
              <w:t xml:space="preserve"> (6</w:t>
            </w:r>
            <w:r w:rsidRPr="00CB561A">
              <w:t>)</w:t>
            </w:r>
          </w:p>
        </w:tc>
        <w:tc>
          <w:tcPr>
            <w:tcW w:w="2097" w:type="pct"/>
            <w:tcBorders>
              <w:top w:val="single" w:sz="8" w:space="0" w:color="2D2E2D"/>
              <w:left w:val="single" w:sz="8" w:space="0" w:color="2D2E2D"/>
              <w:bottom w:val="single" w:sz="8" w:space="0" w:color="2D2E2D"/>
              <w:right w:val="single" w:sz="8" w:space="0" w:color="2D2E2D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E95645" w14:textId="77777777" w:rsidR="009E5BC8" w:rsidRPr="00CB561A" w:rsidRDefault="009E5BC8" w:rsidP="00BA3AD8">
            <w:r w:rsidRPr="00CB561A">
              <w:t>0</w:t>
            </w:r>
            <w:r w:rsidRPr="00CB561A">
              <w:rPr>
                <w:rFonts w:hint="eastAsia"/>
              </w:rPr>
              <w:t>个</w:t>
            </w:r>
            <w:r w:rsidRPr="00CB561A">
              <w:rPr>
                <w:rFonts w:hint="eastAsia"/>
              </w:rPr>
              <w:t xml:space="preserve">  </w:t>
            </w:r>
            <w:r w:rsidR="00BA3AD8">
              <w:t>(7</w:t>
            </w:r>
            <w:r w:rsidRPr="00CB561A">
              <w:t>)</w:t>
            </w:r>
            <w:r w:rsidRPr="00CB561A">
              <w:rPr>
                <w:rFonts w:hint="eastAsia"/>
              </w:rPr>
              <w:t>；</w:t>
            </w:r>
            <w:r w:rsidRPr="00CB561A">
              <w:t>&gt;8</w:t>
            </w:r>
            <w:r w:rsidRPr="00CB561A">
              <w:rPr>
                <w:rFonts w:hint="eastAsia"/>
              </w:rPr>
              <w:t>个</w:t>
            </w:r>
            <w:r w:rsidRPr="00CB561A">
              <w:t xml:space="preserve">  (</w:t>
            </w:r>
            <w:r w:rsidR="00BA3AD8">
              <w:t>8</w:t>
            </w:r>
            <w:r w:rsidRPr="00CB561A">
              <w:t>)</w:t>
            </w:r>
          </w:p>
        </w:tc>
      </w:tr>
      <w:tr w:rsidR="009E5BC8" w:rsidRPr="00CB561A" w14:paraId="65E8DB67" w14:textId="77777777" w:rsidTr="00BA3AD8">
        <w:trPr>
          <w:trHeight w:val="595"/>
        </w:trPr>
        <w:tc>
          <w:tcPr>
            <w:tcW w:w="1106" w:type="pct"/>
            <w:tcBorders>
              <w:top w:val="single" w:sz="8" w:space="0" w:color="2D2E2D"/>
              <w:left w:val="single" w:sz="8" w:space="0" w:color="2D2E2D"/>
              <w:bottom w:val="single" w:sz="8" w:space="0" w:color="2D2E2D"/>
              <w:right w:val="single" w:sz="8" w:space="0" w:color="2D2E2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6C85A1" w14:textId="77777777" w:rsidR="009E5BC8" w:rsidRPr="009E5BC8" w:rsidRDefault="00BA3AD8" w:rsidP="009E5BC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性别</w:t>
            </w:r>
          </w:p>
        </w:tc>
        <w:tc>
          <w:tcPr>
            <w:tcW w:w="1797" w:type="pct"/>
            <w:tcBorders>
              <w:top w:val="single" w:sz="8" w:space="0" w:color="2D2E2D"/>
              <w:left w:val="single" w:sz="8" w:space="0" w:color="2D2E2D"/>
              <w:bottom w:val="single" w:sz="8" w:space="0" w:color="2D2E2D"/>
              <w:right w:val="single" w:sz="8" w:space="0" w:color="2D2E2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4F6DCC" w14:textId="77777777" w:rsidR="009E5BC8" w:rsidRPr="009E5BC8" w:rsidRDefault="00BA3AD8" w:rsidP="009E5BC8">
            <w:pPr>
              <w:rPr>
                <w:color w:val="FF0000"/>
              </w:rPr>
            </w:pP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男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color w:val="FF0000"/>
              </w:rPr>
              <w:t>9)</w:t>
            </w:r>
            <w:r>
              <w:rPr>
                <w:color w:val="FF0000"/>
              </w:rPr>
              <w:t>，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女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(</w:t>
            </w:r>
            <w:commentRangeStart w:id="1"/>
            <w:r>
              <w:rPr>
                <w:color w:val="FF0000"/>
              </w:rPr>
              <w:t>9</w:t>
            </w:r>
            <w:commentRangeEnd w:id="1"/>
            <w:r w:rsidR="00A71B23">
              <w:rPr>
                <w:rStyle w:val="a9"/>
              </w:rPr>
              <w:commentReference w:id="1"/>
            </w:r>
            <w:r>
              <w:rPr>
                <w:color w:val="FF0000"/>
              </w:rPr>
              <w:t>)</w:t>
            </w:r>
          </w:p>
        </w:tc>
        <w:tc>
          <w:tcPr>
            <w:tcW w:w="2097" w:type="pct"/>
            <w:tcBorders>
              <w:top w:val="single" w:sz="8" w:space="0" w:color="2D2E2D"/>
              <w:left w:val="single" w:sz="8" w:space="0" w:color="2D2E2D"/>
              <w:bottom w:val="single" w:sz="8" w:space="0" w:color="2D2E2D"/>
              <w:right w:val="single" w:sz="8" w:space="0" w:color="2D2E2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33EBC5" w14:textId="77777777" w:rsidR="009E5BC8" w:rsidRPr="009E5BC8" w:rsidRDefault="00BA3AD8" w:rsidP="009E5BC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不在</w:t>
            </w: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男</w:t>
            </w:r>
            <w:r>
              <w:t>”</w:t>
            </w:r>
            <w:r>
              <w:t>，</w:t>
            </w:r>
            <w:r>
              <w:t>“</w:t>
            </w:r>
            <w:r>
              <w:rPr>
                <w:rFonts w:hint="eastAsia"/>
              </w:rPr>
              <w:t>女</w:t>
            </w:r>
            <w:r>
              <w:t>”}</w:t>
            </w:r>
            <w:r>
              <w:rPr>
                <w:rFonts w:hint="eastAsia"/>
              </w:rPr>
              <w:t>的其他值集合</w:t>
            </w:r>
            <w:r w:rsidRPr="00CB561A">
              <w:t>(</w:t>
            </w:r>
            <w:r>
              <w:t>10</w:t>
            </w:r>
            <w:r w:rsidRPr="00CB561A">
              <w:t>)</w:t>
            </w:r>
          </w:p>
        </w:tc>
      </w:tr>
      <w:tr w:rsidR="009E5BC8" w:rsidRPr="00CB561A" w14:paraId="36B51C6E" w14:textId="77777777" w:rsidTr="00BA3AD8">
        <w:trPr>
          <w:trHeight w:val="549"/>
        </w:trPr>
        <w:tc>
          <w:tcPr>
            <w:tcW w:w="1106" w:type="pct"/>
            <w:tcBorders>
              <w:top w:val="single" w:sz="8" w:space="0" w:color="2D2E2D"/>
              <w:left w:val="single" w:sz="8" w:space="0" w:color="2D2E2D"/>
              <w:bottom w:val="single" w:sz="8" w:space="0" w:color="2D2E2D"/>
              <w:right w:val="single" w:sz="8" w:space="0" w:color="2D2E2D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35E6DF" w14:textId="77777777" w:rsidR="009E5BC8" w:rsidRPr="00CB561A" w:rsidRDefault="00BA3AD8" w:rsidP="009E5BC8">
            <w:r>
              <w:rPr>
                <w:rFonts w:hint="eastAsia"/>
              </w:rPr>
              <w:t>教师在岗状态</w:t>
            </w:r>
          </w:p>
        </w:tc>
        <w:tc>
          <w:tcPr>
            <w:tcW w:w="1797" w:type="pct"/>
            <w:tcBorders>
              <w:top w:val="single" w:sz="8" w:space="0" w:color="2D2E2D"/>
              <w:left w:val="single" w:sz="8" w:space="0" w:color="2D2E2D"/>
              <w:bottom w:val="single" w:sz="8" w:space="0" w:color="2D2E2D"/>
              <w:right w:val="single" w:sz="8" w:space="0" w:color="2D2E2D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E6B46D" w14:textId="77777777" w:rsidR="009E5BC8" w:rsidRPr="00CB561A" w:rsidRDefault="00BA3AD8" w:rsidP="00BA3AD8">
            <w:r>
              <w:rPr>
                <w:rFonts w:hint="eastAsia"/>
              </w:rPr>
              <w:t>是</w:t>
            </w:r>
            <w:r w:rsidRPr="00CB561A">
              <w:t>(</w:t>
            </w:r>
            <w:r>
              <w:t>11</w:t>
            </w:r>
            <w:r w:rsidRPr="00CB561A">
              <w:t>)</w:t>
            </w:r>
          </w:p>
        </w:tc>
        <w:tc>
          <w:tcPr>
            <w:tcW w:w="2097" w:type="pct"/>
            <w:tcBorders>
              <w:top w:val="single" w:sz="8" w:space="0" w:color="2D2E2D"/>
              <w:left w:val="single" w:sz="8" w:space="0" w:color="2D2E2D"/>
              <w:bottom w:val="single" w:sz="8" w:space="0" w:color="2D2E2D"/>
              <w:right w:val="single" w:sz="8" w:space="0" w:color="2D2E2D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A4BB5F" w14:textId="77777777" w:rsidR="009E5BC8" w:rsidRPr="00CB561A" w:rsidRDefault="00BA3AD8" w:rsidP="009E5BC8">
            <w:r>
              <w:rPr>
                <w:rFonts w:hint="eastAsia"/>
              </w:rPr>
              <w:t>否</w:t>
            </w:r>
            <w:r w:rsidRPr="00CB561A">
              <w:t>(</w:t>
            </w:r>
            <w:r>
              <w:t>12</w:t>
            </w:r>
            <w:r w:rsidRPr="00CB561A">
              <w:t>)</w:t>
            </w:r>
          </w:p>
        </w:tc>
      </w:tr>
    </w:tbl>
    <w:p w14:paraId="5D107789" w14:textId="77777777" w:rsidR="00CB561A" w:rsidRDefault="006354C7">
      <w:r>
        <w:rPr>
          <w:rFonts w:hint="eastAsia"/>
        </w:rPr>
        <w:t>4</w:t>
      </w:r>
      <w:r w:rsidR="005027F6">
        <w:rPr>
          <w:rFonts w:hint="eastAsia"/>
        </w:rPr>
        <w:t>、边界值分析</w:t>
      </w:r>
    </w:p>
    <w:p w14:paraId="5BC698DC" w14:textId="77777777" w:rsidR="00405DB2" w:rsidRDefault="00E65851" w:rsidP="00405DB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05DB2">
        <w:rPr>
          <w:rFonts w:hint="eastAsia"/>
        </w:rPr>
        <w:t>单侧边界为闭区间</w:t>
      </w:r>
    </w:p>
    <w:p w14:paraId="6CE324CF" w14:textId="77777777" w:rsidR="00405DB2" w:rsidRDefault="00405DB2" w:rsidP="00405DB2">
      <w:r w:rsidRPr="00405DB2">
        <w:rPr>
          <w:rFonts w:hint="eastAsia"/>
        </w:rPr>
        <w:t>可以在学生</w:t>
      </w:r>
      <w:r>
        <w:rPr>
          <w:rFonts w:hint="eastAsia"/>
        </w:rPr>
        <w:t>成绩管理</w:t>
      </w:r>
      <w:r w:rsidRPr="00405DB2">
        <w:rPr>
          <w:rFonts w:hint="eastAsia"/>
        </w:rPr>
        <w:t>系统中</w:t>
      </w:r>
      <w:r>
        <w:rPr>
          <w:rFonts w:hint="eastAsia"/>
        </w:rPr>
        <w:t>查询优秀成绩信息</w:t>
      </w:r>
      <w:r w:rsidRPr="00405DB2">
        <w:rPr>
          <w:rFonts w:hint="eastAsia"/>
        </w:rPr>
        <w:t>，</w:t>
      </w:r>
      <w:r>
        <w:rPr>
          <w:rFonts w:hint="eastAsia"/>
        </w:rPr>
        <w:t>查询标准为成绩字段至少</w:t>
      </w:r>
      <w:r>
        <w:rPr>
          <w:rFonts w:hint="eastAsia"/>
        </w:rPr>
        <w:t>85</w:t>
      </w:r>
      <w:r>
        <w:rPr>
          <w:rFonts w:hint="eastAsia"/>
        </w:rPr>
        <w:t>分</w:t>
      </w:r>
      <w:r w:rsidRPr="00405DB2">
        <w:rPr>
          <w:rFonts w:hint="eastAsia"/>
        </w:rPr>
        <w:t>，采用针对身高条件采用边界值分析法设计测试用例。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2"/>
        <w:gridCol w:w="2763"/>
        <w:gridCol w:w="2761"/>
      </w:tblGrid>
      <w:tr w:rsidR="00405DB2" w:rsidRPr="00405DB2" w14:paraId="0792DA00" w14:textId="77777777" w:rsidTr="00345F79">
        <w:trPr>
          <w:trHeight w:val="594"/>
        </w:trPr>
        <w:tc>
          <w:tcPr>
            <w:tcW w:w="1667" w:type="pct"/>
            <w:tcBorders>
              <w:top w:val="single" w:sz="8" w:space="0" w:color="D15A3E"/>
              <w:left w:val="single" w:sz="8" w:space="0" w:color="D15A3E"/>
              <w:bottom w:val="single" w:sz="18" w:space="0" w:color="D15A3E"/>
              <w:right w:val="single" w:sz="8" w:space="0" w:color="D15A3E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0800D3" w14:textId="77777777" w:rsidR="00405DB2" w:rsidRPr="00405DB2" w:rsidRDefault="00405DB2" w:rsidP="00345F79">
            <w:r w:rsidRPr="00405DB2">
              <w:rPr>
                <w:rFonts w:hint="eastAsia"/>
                <w:b/>
                <w:bCs/>
              </w:rPr>
              <w:lastRenderedPageBreak/>
              <w:t>测试条件</w:t>
            </w:r>
          </w:p>
        </w:tc>
        <w:tc>
          <w:tcPr>
            <w:tcW w:w="1667" w:type="pct"/>
            <w:tcBorders>
              <w:top w:val="single" w:sz="8" w:space="0" w:color="D15A3E"/>
              <w:left w:val="single" w:sz="8" w:space="0" w:color="D15A3E"/>
              <w:bottom w:val="single" w:sz="18" w:space="0" w:color="D15A3E"/>
              <w:right w:val="single" w:sz="8" w:space="0" w:color="D15A3E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148096" w14:textId="77777777" w:rsidR="00405DB2" w:rsidRPr="00405DB2" w:rsidRDefault="00405DB2" w:rsidP="00345F79">
            <w:r w:rsidRPr="00405DB2">
              <w:rPr>
                <w:rFonts w:hint="eastAsia"/>
                <w:b/>
                <w:bCs/>
              </w:rPr>
              <w:t>输入值</w:t>
            </w:r>
            <w:r>
              <w:rPr>
                <w:rFonts w:hint="eastAsia"/>
                <w:b/>
                <w:bCs/>
              </w:rPr>
              <w:t>（</w:t>
            </w:r>
          </w:p>
        </w:tc>
        <w:tc>
          <w:tcPr>
            <w:tcW w:w="1667" w:type="pct"/>
            <w:tcBorders>
              <w:top w:val="single" w:sz="8" w:space="0" w:color="D15A3E"/>
              <w:left w:val="single" w:sz="8" w:space="0" w:color="D15A3E"/>
              <w:bottom w:val="single" w:sz="18" w:space="0" w:color="D15A3E"/>
              <w:right w:val="single" w:sz="8" w:space="0" w:color="D15A3E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95BD7B" w14:textId="77777777" w:rsidR="00405DB2" w:rsidRPr="00405DB2" w:rsidRDefault="00405DB2" w:rsidP="00345F79">
            <w:r w:rsidRPr="00405DB2">
              <w:rPr>
                <w:rFonts w:hint="eastAsia"/>
                <w:b/>
                <w:bCs/>
              </w:rPr>
              <w:t>预期结果</w:t>
            </w:r>
          </w:p>
        </w:tc>
      </w:tr>
      <w:tr w:rsidR="00405DB2" w:rsidRPr="00405DB2" w14:paraId="50F03D3B" w14:textId="77777777" w:rsidTr="00345F79">
        <w:trPr>
          <w:trHeight w:val="594"/>
        </w:trPr>
        <w:tc>
          <w:tcPr>
            <w:tcW w:w="1667" w:type="pct"/>
            <w:vMerge w:val="restart"/>
            <w:tcBorders>
              <w:top w:val="single" w:sz="1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shd w:val="clear" w:color="auto" w:fill="F7EA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C1DBF6" w14:textId="77777777" w:rsidR="00405DB2" w:rsidRPr="00405DB2" w:rsidRDefault="00405DB2" w:rsidP="00345F79">
            <w:r>
              <w:rPr>
                <w:rFonts w:hint="eastAsia"/>
                <w:b/>
                <w:bCs/>
              </w:rPr>
              <w:t>查询优秀成绩信息</w:t>
            </w:r>
          </w:p>
        </w:tc>
        <w:tc>
          <w:tcPr>
            <w:tcW w:w="1667" w:type="pct"/>
            <w:tcBorders>
              <w:top w:val="single" w:sz="1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shd w:val="clear" w:color="auto" w:fill="F7EA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203B6A" w14:textId="77777777" w:rsidR="00405DB2" w:rsidRPr="00405DB2" w:rsidRDefault="00405DB2" w:rsidP="00345F79">
            <w:r>
              <w:t>85</w:t>
            </w:r>
          </w:p>
        </w:tc>
        <w:tc>
          <w:tcPr>
            <w:tcW w:w="1667" w:type="pct"/>
            <w:tcBorders>
              <w:top w:val="single" w:sz="1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shd w:val="clear" w:color="auto" w:fill="F7EA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94438D" w14:textId="77777777" w:rsidR="00405DB2" w:rsidRPr="00405DB2" w:rsidRDefault="00405DB2" w:rsidP="00345F79">
            <w:r w:rsidRPr="00405DB2">
              <w:rPr>
                <w:rFonts w:hint="eastAsia"/>
              </w:rPr>
              <w:t>符合要求</w:t>
            </w:r>
          </w:p>
        </w:tc>
      </w:tr>
      <w:tr w:rsidR="00405DB2" w:rsidRPr="00405DB2" w14:paraId="7CE1DD2D" w14:textId="77777777" w:rsidTr="00345F79">
        <w:trPr>
          <w:trHeight w:val="594"/>
        </w:trPr>
        <w:tc>
          <w:tcPr>
            <w:tcW w:w="1667" w:type="pct"/>
            <w:vMerge/>
            <w:tcBorders>
              <w:top w:val="single" w:sz="1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vAlign w:val="center"/>
            <w:hideMark/>
          </w:tcPr>
          <w:p w14:paraId="2B69E570" w14:textId="77777777" w:rsidR="00405DB2" w:rsidRPr="00405DB2" w:rsidRDefault="00405DB2" w:rsidP="00345F79"/>
        </w:tc>
        <w:tc>
          <w:tcPr>
            <w:tcW w:w="1667" w:type="pct"/>
            <w:tcBorders>
              <w:top w:val="single" w:sz="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93CDD6" w14:textId="77777777" w:rsidR="00405DB2" w:rsidRPr="00405DB2" w:rsidRDefault="00405DB2" w:rsidP="00345F79">
            <w:r>
              <w:t>86</w:t>
            </w:r>
          </w:p>
        </w:tc>
        <w:tc>
          <w:tcPr>
            <w:tcW w:w="1667" w:type="pct"/>
            <w:tcBorders>
              <w:top w:val="single" w:sz="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4C3D8A" w14:textId="77777777" w:rsidR="00405DB2" w:rsidRPr="00405DB2" w:rsidRDefault="00405DB2" w:rsidP="00345F79">
            <w:r w:rsidRPr="00405DB2">
              <w:rPr>
                <w:rFonts w:hint="eastAsia"/>
              </w:rPr>
              <w:t>符合要求</w:t>
            </w:r>
          </w:p>
        </w:tc>
      </w:tr>
      <w:tr w:rsidR="00405DB2" w:rsidRPr="00405DB2" w14:paraId="0EAFEEA8" w14:textId="77777777" w:rsidTr="00345F79">
        <w:trPr>
          <w:trHeight w:val="594"/>
        </w:trPr>
        <w:tc>
          <w:tcPr>
            <w:tcW w:w="1667" w:type="pct"/>
            <w:vMerge/>
            <w:tcBorders>
              <w:top w:val="single" w:sz="1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vAlign w:val="center"/>
            <w:hideMark/>
          </w:tcPr>
          <w:p w14:paraId="7FEF05E6" w14:textId="77777777" w:rsidR="00405DB2" w:rsidRPr="00405DB2" w:rsidRDefault="00405DB2" w:rsidP="00345F79"/>
        </w:tc>
        <w:tc>
          <w:tcPr>
            <w:tcW w:w="1667" w:type="pct"/>
            <w:tcBorders>
              <w:top w:val="single" w:sz="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shd w:val="clear" w:color="auto" w:fill="F7EA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C240D1" w14:textId="77777777" w:rsidR="00405DB2" w:rsidRPr="00405DB2" w:rsidRDefault="00405DB2" w:rsidP="00345F79">
            <w:r>
              <w:t>84</w:t>
            </w:r>
          </w:p>
        </w:tc>
        <w:tc>
          <w:tcPr>
            <w:tcW w:w="1667" w:type="pct"/>
            <w:tcBorders>
              <w:top w:val="single" w:sz="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shd w:val="clear" w:color="auto" w:fill="F7EA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3D59EF" w14:textId="77777777" w:rsidR="00405DB2" w:rsidRPr="00405DB2" w:rsidRDefault="00405DB2" w:rsidP="00345F79">
            <w:r w:rsidRPr="00405DB2">
              <w:rPr>
                <w:rFonts w:hint="eastAsia"/>
              </w:rPr>
              <w:t>错误提示</w:t>
            </w:r>
          </w:p>
        </w:tc>
      </w:tr>
    </w:tbl>
    <w:p w14:paraId="0E636BCA" w14:textId="77777777" w:rsidR="005027F6" w:rsidRDefault="0092200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65851">
        <w:rPr>
          <w:rFonts w:hint="eastAsia"/>
        </w:rPr>
        <w:t>单侧边界</w:t>
      </w:r>
      <w:r w:rsidR="00405DB2">
        <w:rPr>
          <w:rFonts w:hint="eastAsia"/>
        </w:rPr>
        <w:t>为开区间</w:t>
      </w:r>
    </w:p>
    <w:p w14:paraId="172AE62C" w14:textId="77777777" w:rsidR="00405DB2" w:rsidRPr="00405DB2" w:rsidRDefault="00405DB2" w:rsidP="00405DB2">
      <w:r w:rsidRPr="00405DB2">
        <w:rPr>
          <w:rFonts w:hint="eastAsia"/>
        </w:rPr>
        <w:t>可以在学生</w:t>
      </w:r>
      <w:r>
        <w:rPr>
          <w:rFonts w:hint="eastAsia"/>
        </w:rPr>
        <w:t>成绩管理</w:t>
      </w:r>
      <w:r w:rsidRPr="00405DB2">
        <w:rPr>
          <w:rFonts w:hint="eastAsia"/>
        </w:rPr>
        <w:t>系统中</w:t>
      </w:r>
      <w:r>
        <w:rPr>
          <w:rFonts w:hint="eastAsia"/>
        </w:rPr>
        <w:t>查询不及格成绩信息</w:t>
      </w:r>
      <w:r w:rsidRPr="00405DB2">
        <w:rPr>
          <w:rFonts w:hint="eastAsia"/>
        </w:rPr>
        <w:t>，</w:t>
      </w:r>
      <w:r>
        <w:rPr>
          <w:rFonts w:hint="eastAsia"/>
        </w:rPr>
        <w:t>查询标准为成绩字段低于</w:t>
      </w:r>
      <w:r>
        <w:rPr>
          <w:rFonts w:hint="eastAsia"/>
        </w:rPr>
        <w:t>60</w:t>
      </w:r>
      <w:r>
        <w:rPr>
          <w:rFonts w:hint="eastAsia"/>
        </w:rPr>
        <w:t>分</w:t>
      </w:r>
      <w:r w:rsidRPr="00405DB2">
        <w:rPr>
          <w:rFonts w:hint="eastAsia"/>
        </w:rPr>
        <w:t>，采用针对身高条件采用边界值分析法设计测试用例。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2"/>
        <w:gridCol w:w="2763"/>
        <w:gridCol w:w="2761"/>
      </w:tblGrid>
      <w:tr w:rsidR="00405DB2" w:rsidRPr="00405DB2" w14:paraId="42A8BCC9" w14:textId="77777777" w:rsidTr="00405DB2">
        <w:trPr>
          <w:trHeight w:val="594"/>
        </w:trPr>
        <w:tc>
          <w:tcPr>
            <w:tcW w:w="1667" w:type="pct"/>
            <w:tcBorders>
              <w:top w:val="single" w:sz="8" w:space="0" w:color="D15A3E"/>
              <w:left w:val="single" w:sz="8" w:space="0" w:color="D15A3E"/>
              <w:bottom w:val="single" w:sz="18" w:space="0" w:color="D15A3E"/>
              <w:right w:val="single" w:sz="8" w:space="0" w:color="D15A3E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CCEBE4" w14:textId="77777777" w:rsidR="00405DB2" w:rsidRPr="00405DB2" w:rsidRDefault="00405DB2" w:rsidP="00405DB2">
            <w:r w:rsidRPr="00405DB2">
              <w:rPr>
                <w:rFonts w:hint="eastAsia"/>
                <w:b/>
                <w:bCs/>
              </w:rPr>
              <w:t>测试条件</w:t>
            </w:r>
          </w:p>
        </w:tc>
        <w:tc>
          <w:tcPr>
            <w:tcW w:w="1667" w:type="pct"/>
            <w:tcBorders>
              <w:top w:val="single" w:sz="8" w:space="0" w:color="D15A3E"/>
              <w:left w:val="single" w:sz="8" w:space="0" w:color="D15A3E"/>
              <w:bottom w:val="single" w:sz="18" w:space="0" w:color="D15A3E"/>
              <w:right w:val="single" w:sz="8" w:space="0" w:color="D15A3E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8275BA" w14:textId="77777777" w:rsidR="00405DB2" w:rsidRPr="00405DB2" w:rsidRDefault="00405DB2" w:rsidP="00405DB2">
            <w:r w:rsidRPr="00405DB2">
              <w:rPr>
                <w:rFonts w:hint="eastAsia"/>
                <w:b/>
                <w:bCs/>
              </w:rPr>
              <w:t>输入值</w:t>
            </w:r>
          </w:p>
        </w:tc>
        <w:tc>
          <w:tcPr>
            <w:tcW w:w="1666" w:type="pct"/>
            <w:tcBorders>
              <w:top w:val="single" w:sz="8" w:space="0" w:color="D15A3E"/>
              <w:left w:val="single" w:sz="8" w:space="0" w:color="D15A3E"/>
              <w:bottom w:val="single" w:sz="18" w:space="0" w:color="D15A3E"/>
              <w:right w:val="single" w:sz="8" w:space="0" w:color="D15A3E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2EB299F" w14:textId="77777777" w:rsidR="00405DB2" w:rsidRPr="00405DB2" w:rsidRDefault="00405DB2" w:rsidP="00405DB2">
            <w:r w:rsidRPr="00405DB2">
              <w:rPr>
                <w:rFonts w:hint="eastAsia"/>
                <w:b/>
                <w:bCs/>
              </w:rPr>
              <w:t>预期结果</w:t>
            </w:r>
          </w:p>
        </w:tc>
      </w:tr>
      <w:tr w:rsidR="00405DB2" w:rsidRPr="00405DB2" w14:paraId="09823994" w14:textId="77777777" w:rsidTr="00405DB2">
        <w:trPr>
          <w:trHeight w:val="594"/>
        </w:trPr>
        <w:tc>
          <w:tcPr>
            <w:tcW w:w="1667" w:type="pct"/>
            <w:vMerge w:val="restart"/>
            <w:tcBorders>
              <w:top w:val="single" w:sz="1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shd w:val="clear" w:color="auto" w:fill="F7EA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5F46F4" w14:textId="77777777" w:rsidR="00405DB2" w:rsidRPr="00405DB2" w:rsidRDefault="00405DB2" w:rsidP="00405DB2">
            <w:commentRangeStart w:id="2"/>
            <w:r w:rsidRPr="00405DB2">
              <w:rPr>
                <w:rFonts w:hint="eastAsia"/>
                <w:b/>
                <w:bCs/>
              </w:rPr>
              <w:t>身高</w:t>
            </w:r>
            <w:commentRangeEnd w:id="2"/>
            <w:r w:rsidR="00A04D4E">
              <w:rPr>
                <w:rStyle w:val="a9"/>
              </w:rPr>
              <w:commentReference w:id="2"/>
            </w:r>
          </w:p>
        </w:tc>
        <w:tc>
          <w:tcPr>
            <w:tcW w:w="1667" w:type="pct"/>
            <w:tcBorders>
              <w:top w:val="single" w:sz="1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shd w:val="clear" w:color="auto" w:fill="F7EA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31F9FA" w14:textId="77777777" w:rsidR="00405DB2" w:rsidRPr="00405DB2" w:rsidRDefault="00405DB2" w:rsidP="00405DB2">
            <w:r>
              <w:t>59</w:t>
            </w:r>
          </w:p>
        </w:tc>
        <w:tc>
          <w:tcPr>
            <w:tcW w:w="1667" w:type="pct"/>
            <w:tcBorders>
              <w:top w:val="single" w:sz="1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shd w:val="clear" w:color="auto" w:fill="F7EA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4F9E8D" w14:textId="77777777" w:rsidR="00405DB2" w:rsidRPr="00405DB2" w:rsidRDefault="00405DB2" w:rsidP="00405DB2">
            <w:r w:rsidRPr="00405DB2">
              <w:rPr>
                <w:rFonts w:hint="eastAsia"/>
              </w:rPr>
              <w:t>符合要求</w:t>
            </w:r>
          </w:p>
        </w:tc>
      </w:tr>
      <w:tr w:rsidR="00405DB2" w:rsidRPr="00405DB2" w14:paraId="04BD2B1F" w14:textId="77777777" w:rsidTr="00405DB2">
        <w:trPr>
          <w:trHeight w:val="594"/>
        </w:trPr>
        <w:tc>
          <w:tcPr>
            <w:tcW w:w="1667" w:type="pct"/>
            <w:vMerge/>
            <w:tcBorders>
              <w:top w:val="single" w:sz="1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vAlign w:val="center"/>
            <w:hideMark/>
          </w:tcPr>
          <w:p w14:paraId="63E798A3" w14:textId="77777777" w:rsidR="00405DB2" w:rsidRPr="00405DB2" w:rsidRDefault="00405DB2" w:rsidP="00405DB2"/>
        </w:tc>
        <w:tc>
          <w:tcPr>
            <w:tcW w:w="1667" w:type="pct"/>
            <w:tcBorders>
              <w:top w:val="single" w:sz="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shd w:val="clear" w:color="auto" w:fill="F7EA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6D7A46F" w14:textId="77777777" w:rsidR="00405DB2" w:rsidRPr="00405DB2" w:rsidRDefault="00405DB2" w:rsidP="00405DB2">
            <w:r>
              <w:t>60</w:t>
            </w:r>
          </w:p>
        </w:tc>
        <w:tc>
          <w:tcPr>
            <w:tcW w:w="1667" w:type="pct"/>
            <w:tcBorders>
              <w:top w:val="single" w:sz="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shd w:val="clear" w:color="auto" w:fill="F7EA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CC1136" w14:textId="77777777" w:rsidR="00405DB2" w:rsidRPr="00405DB2" w:rsidRDefault="00405DB2" w:rsidP="00405DB2">
            <w:r w:rsidRPr="00405DB2">
              <w:rPr>
                <w:rFonts w:hint="eastAsia"/>
              </w:rPr>
              <w:t>错误提示</w:t>
            </w:r>
          </w:p>
        </w:tc>
      </w:tr>
    </w:tbl>
    <w:p w14:paraId="682C0A51" w14:textId="77777777" w:rsidR="00405DB2" w:rsidRDefault="0092200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）单侧边界多条件</w:t>
      </w:r>
    </w:p>
    <w:p w14:paraId="7C94BF41" w14:textId="77777777" w:rsidR="00922003" w:rsidRDefault="00922003">
      <w:r>
        <w:rPr>
          <w:rFonts w:hint="eastAsia"/>
        </w:rPr>
        <w:t>学生成绩管理系统中，课程成绩</w:t>
      </w:r>
      <w:r w:rsidR="00B919F2">
        <w:rPr>
          <w:rFonts w:hint="eastAsia"/>
        </w:rPr>
        <w:t>构成最多由三部分组成，必须包含期末成绩，假定期末成绩为</w:t>
      </w:r>
      <w:r w:rsidR="00B919F2">
        <w:rPr>
          <w:rFonts w:hint="eastAsia"/>
        </w:rPr>
        <w:t>A</w:t>
      </w:r>
      <w:r>
        <w:rPr>
          <w:rFonts w:hint="eastAsia"/>
        </w:rPr>
        <w:t>，</w:t>
      </w:r>
      <w:r w:rsidR="00B919F2">
        <w:rPr>
          <w:rFonts w:hint="eastAsia"/>
        </w:rPr>
        <w:t>其他两部分成绩</w:t>
      </w:r>
      <w:r w:rsidR="00B919F2">
        <w:rPr>
          <w:rFonts w:hint="eastAsia"/>
        </w:rPr>
        <w:t>B</w:t>
      </w:r>
      <w:r>
        <w:rPr>
          <w:rFonts w:hint="eastAsia"/>
        </w:rPr>
        <w:t>，</w:t>
      </w:r>
      <w:r w:rsidR="00B919F2">
        <w:rPr>
          <w:rFonts w:hint="eastAsia"/>
        </w:rPr>
        <w:t>C</w:t>
      </w:r>
      <w:r>
        <w:rPr>
          <w:rFonts w:hint="eastAsia"/>
        </w:rPr>
        <w:t>，其有效成绩</w:t>
      </w:r>
      <w:r w:rsidR="00254F73">
        <w:rPr>
          <w:rFonts w:hint="eastAsia"/>
        </w:rPr>
        <w:t>部分</w:t>
      </w:r>
      <w:r>
        <w:rPr>
          <w:rFonts w:hint="eastAsia"/>
        </w:rPr>
        <w:t>约束为：</w:t>
      </w:r>
      <w:r>
        <w:rPr>
          <w:rFonts w:hint="eastAsia"/>
        </w:rPr>
        <w:t>A</w:t>
      </w:r>
      <w:r w:rsidR="00EF1B43">
        <w:t>&gt;5</w:t>
      </w:r>
      <w:r w:rsidR="00B919F2">
        <w:t>0</w:t>
      </w:r>
      <w:r>
        <w:t>,B</w:t>
      </w:r>
      <w:r w:rsidR="00254F73">
        <w:rPr>
          <w:rFonts w:ascii="宋体" w:eastAsia="宋体" w:hAnsi="宋体" w:hint="eastAsia"/>
        </w:rPr>
        <w:t>≥</w:t>
      </w:r>
      <w:r w:rsidR="00254F73">
        <w:t>0</w:t>
      </w:r>
      <w:r>
        <w:t>,</w:t>
      </w:r>
      <w:r w:rsidR="00B919F2">
        <w:rPr>
          <w:rFonts w:hint="eastAsia"/>
        </w:rPr>
        <w:t>C</w:t>
      </w:r>
      <w:r w:rsidR="00254F73">
        <w:rPr>
          <w:rFonts w:ascii="宋体" w:eastAsia="宋体" w:hAnsi="宋体" w:hint="eastAsia"/>
        </w:rPr>
        <w:t>≥</w:t>
      </w:r>
      <w:r w:rsidR="00254F73">
        <w:rPr>
          <w:rFonts w:hint="eastAsia"/>
        </w:rPr>
        <w:t>0</w:t>
      </w:r>
      <w:r w:rsidR="00254F73">
        <w:t>，</w:t>
      </w:r>
      <w:r w:rsidR="00B919F2">
        <w:t>1,</w:t>
      </w:r>
      <w:r w:rsidRPr="00922003">
        <w:t xml:space="preserve"> </w:t>
      </w:r>
      <w:r w:rsidR="00254F73">
        <w:t>B+C&lt;50</w:t>
      </w:r>
      <w:r w:rsidR="00B919F2">
        <w:t>。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3"/>
        <w:gridCol w:w="1412"/>
        <w:gridCol w:w="1419"/>
        <w:gridCol w:w="1429"/>
        <w:gridCol w:w="2473"/>
      </w:tblGrid>
      <w:tr w:rsidR="00EF1B43" w:rsidRPr="00B919F2" w14:paraId="49E1E94D" w14:textId="77777777" w:rsidTr="00C459FE">
        <w:trPr>
          <w:trHeight w:val="521"/>
        </w:trPr>
        <w:tc>
          <w:tcPr>
            <w:tcW w:w="937" w:type="pct"/>
            <w:tcBorders>
              <w:top w:val="single" w:sz="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7A2E26" w14:textId="77777777" w:rsidR="00EF1B43" w:rsidRPr="00B919F2" w:rsidRDefault="00EF1B43" w:rsidP="00B919F2">
            <w:r w:rsidRPr="00B919F2">
              <w:rPr>
                <w:rFonts w:hint="eastAsia"/>
              </w:rPr>
              <w:t>用例</w:t>
            </w:r>
          </w:p>
        </w:tc>
        <w:tc>
          <w:tcPr>
            <w:tcW w:w="852" w:type="pct"/>
            <w:tcBorders>
              <w:top w:val="single" w:sz="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496CA6" w14:textId="77777777" w:rsidR="00EF1B43" w:rsidRPr="00B919F2" w:rsidRDefault="00EF1B43" w:rsidP="00B919F2">
            <w:r w:rsidRPr="00B919F2">
              <w:t>A</w:t>
            </w:r>
          </w:p>
        </w:tc>
        <w:tc>
          <w:tcPr>
            <w:tcW w:w="856" w:type="pct"/>
            <w:tcBorders>
              <w:top w:val="single" w:sz="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DA1E74" w14:textId="77777777" w:rsidR="00EF1B43" w:rsidRPr="00B919F2" w:rsidRDefault="00EF1B43" w:rsidP="00B919F2">
            <w:r w:rsidRPr="00B919F2">
              <w:t>B</w:t>
            </w:r>
          </w:p>
        </w:tc>
        <w:tc>
          <w:tcPr>
            <w:tcW w:w="862" w:type="pct"/>
            <w:tcBorders>
              <w:top w:val="single" w:sz="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shd w:val="clear" w:color="auto" w:fill="FFFFFF"/>
          </w:tcPr>
          <w:p w14:paraId="08CF359D" w14:textId="77777777" w:rsidR="00EF1B43" w:rsidRPr="00B919F2" w:rsidRDefault="00EF1B43" w:rsidP="00B919F2">
            <w:r>
              <w:rPr>
                <w:rFonts w:hint="eastAsia"/>
              </w:rPr>
              <w:t>C</w:t>
            </w:r>
          </w:p>
        </w:tc>
        <w:tc>
          <w:tcPr>
            <w:tcW w:w="1492" w:type="pct"/>
            <w:tcBorders>
              <w:top w:val="single" w:sz="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4889FA" w14:textId="77777777" w:rsidR="00EF1B43" w:rsidRPr="00B919F2" w:rsidRDefault="00EF1B43" w:rsidP="00B919F2">
            <w:r w:rsidRPr="00B919F2">
              <w:rPr>
                <w:rFonts w:hint="eastAsia"/>
              </w:rPr>
              <w:t>预期输出</w:t>
            </w:r>
          </w:p>
        </w:tc>
      </w:tr>
      <w:tr w:rsidR="00EF1B43" w:rsidRPr="00B919F2" w14:paraId="649D6A96" w14:textId="77777777" w:rsidTr="00C459FE">
        <w:trPr>
          <w:trHeight w:val="521"/>
        </w:trPr>
        <w:tc>
          <w:tcPr>
            <w:tcW w:w="937" w:type="pct"/>
            <w:tcBorders>
              <w:top w:val="single" w:sz="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C012A0" w14:textId="77777777" w:rsidR="00EF1B43" w:rsidRPr="00B919F2" w:rsidRDefault="00EF1B43" w:rsidP="00B919F2">
            <w:r w:rsidRPr="00B919F2">
              <w:t>1</w:t>
            </w:r>
          </w:p>
        </w:tc>
        <w:tc>
          <w:tcPr>
            <w:tcW w:w="852" w:type="pct"/>
            <w:tcBorders>
              <w:top w:val="single" w:sz="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97744B" w14:textId="77777777" w:rsidR="00EF1B43" w:rsidRPr="00B919F2" w:rsidRDefault="00254F73" w:rsidP="00B919F2">
            <w:r>
              <w:t>50</w:t>
            </w:r>
          </w:p>
        </w:tc>
        <w:tc>
          <w:tcPr>
            <w:tcW w:w="856" w:type="pct"/>
            <w:tcBorders>
              <w:top w:val="single" w:sz="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5537F1" w14:textId="77777777" w:rsidR="00EF1B43" w:rsidRPr="00B919F2" w:rsidRDefault="00EF1B43" w:rsidP="00B919F2">
            <w:r>
              <w:t>30</w:t>
            </w:r>
          </w:p>
        </w:tc>
        <w:tc>
          <w:tcPr>
            <w:tcW w:w="862" w:type="pct"/>
            <w:tcBorders>
              <w:top w:val="single" w:sz="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shd w:val="clear" w:color="auto" w:fill="FFFFFF"/>
          </w:tcPr>
          <w:p w14:paraId="764FD218" w14:textId="77777777" w:rsidR="00EF1B43" w:rsidRPr="00B919F2" w:rsidRDefault="00EF1B43" w:rsidP="00B919F2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92" w:type="pct"/>
            <w:tcBorders>
              <w:top w:val="single" w:sz="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3BCFBD" w14:textId="77777777" w:rsidR="00EF1B43" w:rsidRPr="00B919F2" w:rsidRDefault="00C459FE" w:rsidP="00B919F2">
            <w:r w:rsidRPr="00B919F2">
              <w:rPr>
                <w:rFonts w:hint="eastAsia"/>
              </w:rPr>
              <w:t>错误提示</w:t>
            </w:r>
          </w:p>
        </w:tc>
      </w:tr>
      <w:tr w:rsidR="00EF1B43" w:rsidRPr="00B919F2" w14:paraId="6AAEB582" w14:textId="77777777" w:rsidTr="00C459FE">
        <w:trPr>
          <w:trHeight w:val="521"/>
        </w:trPr>
        <w:tc>
          <w:tcPr>
            <w:tcW w:w="937" w:type="pct"/>
            <w:tcBorders>
              <w:top w:val="single" w:sz="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0EF01C" w14:textId="77777777" w:rsidR="00EF1B43" w:rsidRPr="00B919F2" w:rsidRDefault="00EF1B43" w:rsidP="00B919F2">
            <w:r w:rsidRPr="00B919F2">
              <w:t>2</w:t>
            </w:r>
          </w:p>
        </w:tc>
        <w:tc>
          <w:tcPr>
            <w:tcW w:w="852" w:type="pct"/>
            <w:tcBorders>
              <w:top w:val="single" w:sz="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1E2011" w14:textId="77777777" w:rsidR="00EF1B43" w:rsidRPr="00B919F2" w:rsidRDefault="00254F73" w:rsidP="00B919F2">
            <w:r>
              <w:t>51</w:t>
            </w:r>
          </w:p>
        </w:tc>
        <w:tc>
          <w:tcPr>
            <w:tcW w:w="856" w:type="pct"/>
            <w:tcBorders>
              <w:top w:val="single" w:sz="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C0E100" w14:textId="77777777" w:rsidR="00EF1B43" w:rsidRPr="00B919F2" w:rsidRDefault="00EF1B43" w:rsidP="00B919F2">
            <w:r>
              <w:t>30</w:t>
            </w:r>
          </w:p>
        </w:tc>
        <w:tc>
          <w:tcPr>
            <w:tcW w:w="862" w:type="pct"/>
            <w:tcBorders>
              <w:top w:val="single" w:sz="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shd w:val="clear" w:color="auto" w:fill="FFFFFF"/>
          </w:tcPr>
          <w:p w14:paraId="1E849904" w14:textId="77777777" w:rsidR="00EF1B43" w:rsidRPr="00B919F2" w:rsidRDefault="00EF1B43" w:rsidP="00B919F2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92" w:type="pct"/>
            <w:tcBorders>
              <w:top w:val="single" w:sz="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EEE406" w14:textId="77777777" w:rsidR="00EF1B43" w:rsidRPr="00B919F2" w:rsidRDefault="00C459FE" w:rsidP="00B919F2">
            <w:r w:rsidRPr="00B919F2">
              <w:rPr>
                <w:rFonts w:hint="eastAsia"/>
              </w:rPr>
              <w:t>符合要求</w:t>
            </w:r>
          </w:p>
        </w:tc>
      </w:tr>
      <w:tr w:rsidR="00EF1B43" w:rsidRPr="00B919F2" w14:paraId="3AF811C7" w14:textId="77777777" w:rsidTr="00C459FE">
        <w:trPr>
          <w:trHeight w:val="521"/>
        </w:trPr>
        <w:tc>
          <w:tcPr>
            <w:tcW w:w="937" w:type="pct"/>
            <w:tcBorders>
              <w:top w:val="single" w:sz="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763BAE" w14:textId="77777777" w:rsidR="00EF1B43" w:rsidRPr="00B919F2" w:rsidRDefault="00EF1B43" w:rsidP="00B919F2">
            <w:r w:rsidRPr="00B919F2">
              <w:t>3</w:t>
            </w:r>
          </w:p>
        </w:tc>
        <w:tc>
          <w:tcPr>
            <w:tcW w:w="852" w:type="pct"/>
            <w:tcBorders>
              <w:top w:val="single" w:sz="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DC5AEE" w14:textId="77777777" w:rsidR="00EF1B43" w:rsidRPr="00B919F2" w:rsidRDefault="00254F73" w:rsidP="00B919F2">
            <w:r>
              <w:t>60</w:t>
            </w:r>
          </w:p>
        </w:tc>
        <w:tc>
          <w:tcPr>
            <w:tcW w:w="856" w:type="pct"/>
            <w:tcBorders>
              <w:top w:val="single" w:sz="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991255" w14:textId="77777777" w:rsidR="00EF1B43" w:rsidRPr="00B919F2" w:rsidRDefault="00EF1B43" w:rsidP="00B919F2">
            <w:r w:rsidRPr="00B919F2">
              <w:t>1</w:t>
            </w:r>
          </w:p>
        </w:tc>
        <w:tc>
          <w:tcPr>
            <w:tcW w:w="862" w:type="pct"/>
            <w:tcBorders>
              <w:top w:val="single" w:sz="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shd w:val="clear" w:color="auto" w:fill="FFFFFF"/>
          </w:tcPr>
          <w:p w14:paraId="046137BA" w14:textId="77777777" w:rsidR="00EF1B43" w:rsidRPr="00B919F2" w:rsidRDefault="00C459FE" w:rsidP="00B919F2">
            <w:r>
              <w:rPr>
                <w:rFonts w:hint="eastAsia"/>
              </w:rPr>
              <w:t>39</w:t>
            </w:r>
          </w:p>
        </w:tc>
        <w:tc>
          <w:tcPr>
            <w:tcW w:w="1492" w:type="pct"/>
            <w:tcBorders>
              <w:top w:val="single" w:sz="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A37CD1" w14:textId="77777777" w:rsidR="00EF1B43" w:rsidRPr="00B919F2" w:rsidRDefault="00EF1B43" w:rsidP="00B919F2">
            <w:r w:rsidRPr="00B919F2">
              <w:rPr>
                <w:rFonts w:hint="eastAsia"/>
              </w:rPr>
              <w:t>符合要求</w:t>
            </w:r>
          </w:p>
        </w:tc>
      </w:tr>
      <w:tr w:rsidR="00EF1B43" w:rsidRPr="00B919F2" w14:paraId="706195F7" w14:textId="77777777" w:rsidTr="00C459FE">
        <w:trPr>
          <w:trHeight w:val="521"/>
        </w:trPr>
        <w:tc>
          <w:tcPr>
            <w:tcW w:w="937" w:type="pct"/>
            <w:tcBorders>
              <w:top w:val="single" w:sz="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CECD71" w14:textId="77777777" w:rsidR="00EF1B43" w:rsidRPr="00B919F2" w:rsidRDefault="00EF1B43" w:rsidP="00B919F2">
            <w:r w:rsidRPr="00B919F2">
              <w:t>4</w:t>
            </w:r>
          </w:p>
        </w:tc>
        <w:tc>
          <w:tcPr>
            <w:tcW w:w="852" w:type="pct"/>
            <w:tcBorders>
              <w:top w:val="single" w:sz="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C5332" w14:textId="77777777" w:rsidR="00EF1B43" w:rsidRPr="00B919F2" w:rsidRDefault="00254F73" w:rsidP="00B919F2">
            <w:r>
              <w:t>60</w:t>
            </w:r>
          </w:p>
        </w:tc>
        <w:tc>
          <w:tcPr>
            <w:tcW w:w="856" w:type="pct"/>
            <w:tcBorders>
              <w:top w:val="single" w:sz="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009BA1" w14:textId="77777777" w:rsidR="00EF1B43" w:rsidRPr="00B919F2" w:rsidRDefault="00EF1B43" w:rsidP="00B919F2">
            <w:r w:rsidRPr="00B919F2">
              <w:t>0</w:t>
            </w:r>
          </w:p>
        </w:tc>
        <w:tc>
          <w:tcPr>
            <w:tcW w:w="862" w:type="pct"/>
            <w:tcBorders>
              <w:top w:val="single" w:sz="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shd w:val="clear" w:color="auto" w:fill="FFFFFF"/>
          </w:tcPr>
          <w:p w14:paraId="3D5F29B5" w14:textId="77777777" w:rsidR="00EF1B43" w:rsidRPr="00B919F2" w:rsidRDefault="00254F73" w:rsidP="00B919F2">
            <w:r>
              <w:rPr>
                <w:rFonts w:hint="eastAsia"/>
              </w:rPr>
              <w:t>40</w:t>
            </w:r>
          </w:p>
        </w:tc>
        <w:tc>
          <w:tcPr>
            <w:tcW w:w="1492" w:type="pct"/>
            <w:tcBorders>
              <w:top w:val="single" w:sz="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CFE3C4" w14:textId="77777777" w:rsidR="00EF1B43" w:rsidRPr="00B919F2" w:rsidRDefault="00C459FE" w:rsidP="00B919F2">
            <w:r w:rsidRPr="00B919F2">
              <w:rPr>
                <w:rFonts w:hint="eastAsia"/>
              </w:rPr>
              <w:t>符合要求</w:t>
            </w:r>
          </w:p>
        </w:tc>
      </w:tr>
      <w:tr w:rsidR="00EF1B43" w:rsidRPr="00B919F2" w14:paraId="7B2C822D" w14:textId="77777777" w:rsidTr="00C459FE">
        <w:trPr>
          <w:trHeight w:val="521"/>
        </w:trPr>
        <w:tc>
          <w:tcPr>
            <w:tcW w:w="937" w:type="pct"/>
            <w:tcBorders>
              <w:top w:val="single" w:sz="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C314AC" w14:textId="77777777" w:rsidR="00EF1B43" w:rsidRPr="00B919F2" w:rsidRDefault="00EF1B43" w:rsidP="00B919F2">
            <w:r w:rsidRPr="00B919F2">
              <w:t>5</w:t>
            </w:r>
          </w:p>
        </w:tc>
        <w:tc>
          <w:tcPr>
            <w:tcW w:w="852" w:type="pct"/>
            <w:tcBorders>
              <w:top w:val="single" w:sz="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FCF2B5" w14:textId="77777777" w:rsidR="00EF1B43" w:rsidRPr="00B919F2" w:rsidRDefault="00254F73" w:rsidP="00B919F2">
            <w:r>
              <w:t>60</w:t>
            </w:r>
          </w:p>
        </w:tc>
        <w:tc>
          <w:tcPr>
            <w:tcW w:w="856" w:type="pct"/>
            <w:tcBorders>
              <w:top w:val="single" w:sz="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F7FCFE" w14:textId="77777777" w:rsidR="00EF1B43" w:rsidRPr="00B919F2" w:rsidRDefault="00254F73" w:rsidP="00B919F2">
            <w:r>
              <w:t>-1</w:t>
            </w:r>
          </w:p>
        </w:tc>
        <w:tc>
          <w:tcPr>
            <w:tcW w:w="862" w:type="pct"/>
            <w:tcBorders>
              <w:top w:val="single" w:sz="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shd w:val="clear" w:color="auto" w:fill="FFFFFF"/>
          </w:tcPr>
          <w:p w14:paraId="16B1840D" w14:textId="77777777" w:rsidR="00EF1B43" w:rsidRPr="00B919F2" w:rsidRDefault="00254F73" w:rsidP="00B919F2">
            <w:r>
              <w:rPr>
                <w:rFonts w:hint="eastAsia"/>
              </w:rPr>
              <w:t>41</w:t>
            </w:r>
          </w:p>
        </w:tc>
        <w:tc>
          <w:tcPr>
            <w:tcW w:w="1492" w:type="pct"/>
            <w:tcBorders>
              <w:top w:val="single" w:sz="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23B03A" w14:textId="77777777" w:rsidR="00EF1B43" w:rsidRPr="00B919F2" w:rsidRDefault="00C459FE" w:rsidP="00B919F2">
            <w:r w:rsidRPr="00B919F2">
              <w:rPr>
                <w:rFonts w:hint="eastAsia"/>
              </w:rPr>
              <w:t>错误提示</w:t>
            </w:r>
          </w:p>
        </w:tc>
      </w:tr>
      <w:tr w:rsidR="00C459FE" w:rsidRPr="00B919F2" w14:paraId="79289950" w14:textId="77777777" w:rsidTr="00C459FE">
        <w:trPr>
          <w:trHeight w:val="521"/>
        </w:trPr>
        <w:tc>
          <w:tcPr>
            <w:tcW w:w="937" w:type="pct"/>
            <w:tcBorders>
              <w:top w:val="single" w:sz="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8AE1C5" w14:textId="77777777" w:rsidR="00C459FE" w:rsidRPr="00B919F2" w:rsidRDefault="00C459FE" w:rsidP="00C459FE">
            <w:r w:rsidRPr="00B919F2">
              <w:t>6</w:t>
            </w:r>
          </w:p>
        </w:tc>
        <w:tc>
          <w:tcPr>
            <w:tcW w:w="852" w:type="pct"/>
            <w:tcBorders>
              <w:top w:val="single" w:sz="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043248" w14:textId="77777777" w:rsidR="00C459FE" w:rsidRPr="00B919F2" w:rsidRDefault="00C459FE" w:rsidP="00C459FE">
            <w:r>
              <w:t>60</w:t>
            </w:r>
          </w:p>
        </w:tc>
        <w:tc>
          <w:tcPr>
            <w:tcW w:w="856" w:type="pct"/>
            <w:tcBorders>
              <w:top w:val="single" w:sz="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09EDC3" w14:textId="77777777" w:rsidR="00C459FE" w:rsidRPr="00B919F2" w:rsidRDefault="00C459FE" w:rsidP="00C459FE">
            <w:r>
              <w:rPr>
                <w:rFonts w:hint="eastAsia"/>
              </w:rPr>
              <w:t>39</w:t>
            </w:r>
          </w:p>
        </w:tc>
        <w:tc>
          <w:tcPr>
            <w:tcW w:w="862" w:type="pct"/>
            <w:tcBorders>
              <w:top w:val="single" w:sz="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shd w:val="clear" w:color="auto" w:fill="FFFFFF"/>
          </w:tcPr>
          <w:p w14:paraId="2FF34A8D" w14:textId="77777777" w:rsidR="00C459FE" w:rsidRPr="00B919F2" w:rsidRDefault="00C459FE" w:rsidP="00C459FE">
            <w:r w:rsidRPr="00B919F2">
              <w:t>1</w:t>
            </w:r>
          </w:p>
        </w:tc>
        <w:tc>
          <w:tcPr>
            <w:tcW w:w="1492" w:type="pct"/>
            <w:tcBorders>
              <w:top w:val="single" w:sz="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7FCEAD" w14:textId="77777777" w:rsidR="00C459FE" w:rsidRPr="00B919F2" w:rsidRDefault="00C459FE" w:rsidP="00C459FE">
            <w:r w:rsidRPr="00B919F2">
              <w:rPr>
                <w:rFonts w:hint="eastAsia"/>
              </w:rPr>
              <w:t>符合要求</w:t>
            </w:r>
          </w:p>
        </w:tc>
      </w:tr>
      <w:tr w:rsidR="00C459FE" w:rsidRPr="00B919F2" w14:paraId="0B8465DB" w14:textId="77777777" w:rsidTr="00C459FE">
        <w:trPr>
          <w:trHeight w:val="521"/>
        </w:trPr>
        <w:tc>
          <w:tcPr>
            <w:tcW w:w="937" w:type="pct"/>
            <w:tcBorders>
              <w:top w:val="single" w:sz="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8E836E" w14:textId="77777777" w:rsidR="00C459FE" w:rsidRPr="00B919F2" w:rsidRDefault="00C459FE" w:rsidP="00C459FE">
            <w:r w:rsidRPr="00B919F2">
              <w:t>7</w:t>
            </w:r>
          </w:p>
        </w:tc>
        <w:tc>
          <w:tcPr>
            <w:tcW w:w="852" w:type="pct"/>
            <w:tcBorders>
              <w:top w:val="single" w:sz="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54E60E" w14:textId="77777777" w:rsidR="00C459FE" w:rsidRPr="00B919F2" w:rsidRDefault="00C459FE" w:rsidP="00C459FE">
            <w:r>
              <w:t>60</w:t>
            </w:r>
          </w:p>
        </w:tc>
        <w:tc>
          <w:tcPr>
            <w:tcW w:w="856" w:type="pct"/>
            <w:tcBorders>
              <w:top w:val="single" w:sz="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0A91C9" w14:textId="77777777" w:rsidR="00C459FE" w:rsidRPr="00B919F2" w:rsidRDefault="00C459FE" w:rsidP="00C459FE">
            <w:r>
              <w:rPr>
                <w:rFonts w:hint="eastAsia"/>
              </w:rPr>
              <w:t>40</w:t>
            </w:r>
          </w:p>
        </w:tc>
        <w:tc>
          <w:tcPr>
            <w:tcW w:w="862" w:type="pct"/>
            <w:tcBorders>
              <w:top w:val="single" w:sz="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shd w:val="clear" w:color="auto" w:fill="FFFFFF"/>
          </w:tcPr>
          <w:p w14:paraId="138798AD" w14:textId="77777777" w:rsidR="00C459FE" w:rsidRPr="00B919F2" w:rsidRDefault="00C459FE" w:rsidP="00C459FE">
            <w:r w:rsidRPr="00B919F2">
              <w:t>0</w:t>
            </w:r>
          </w:p>
        </w:tc>
        <w:tc>
          <w:tcPr>
            <w:tcW w:w="1492" w:type="pct"/>
            <w:tcBorders>
              <w:top w:val="single" w:sz="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8D15B" w14:textId="77777777" w:rsidR="00C459FE" w:rsidRPr="00B919F2" w:rsidRDefault="00C459FE" w:rsidP="00C459FE">
            <w:r w:rsidRPr="00B919F2">
              <w:rPr>
                <w:rFonts w:hint="eastAsia"/>
              </w:rPr>
              <w:t>符合要求</w:t>
            </w:r>
          </w:p>
        </w:tc>
      </w:tr>
      <w:tr w:rsidR="00C459FE" w:rsidRPr="00B919F2" w14:paraId="3B360792" w14:textId="77777777" w:rsidTr="00C459FE">
        <w:trPr>
          <w:trHeight w:val="521"/>
        </w:trPr>
        <w:tc>
          <w:tcPr>
            <w:tcW w:w="937" w:type="pct"/>
            <w:tcBorders>
              <w:top w:val="single" w:sz="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443535" w14:textId="77777777" w:rsidR="00C459FE" w:rsidRPr="00B919F2" w:rsidRDefault="00C459FE" w:rsidP="00C459FE">
            <w:r w:rsidRPr="00B919F2">
              <w:t>8</w:t>
            </w:r>
          </w:p>
        </w:tc>
        <w:tc>
          <w:tcPr>
            <w:tcW w:w="852" w:type="pct"/>
            <w:tcBorders>
              <w:top w:val="single" w:sz="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BA2A5D" w14:textId="77777777" w:rsidR="00C459FE" w:rsidRPr="00B919F2" w:rsidRDefault="00C459FE" w:rsidP="00C459FE">
            <w:r>
              <w:t>60</w:t>
            </w:r>
          </w:p>
        </w:tc>
        <w:tc>
          <w:tcPr>
            <w:tcW w:w="856" w:type="pct"/>
            <w:tcBorders>
              <w:top w:val="single" w:sz="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F81237" w14:textId="77777777" w:rsidR="00C459FE" w:rsidRPr="00B919F2" w:rsidRDefault="00C459FE" w:rsidP="00C459FE">
            <w:r>
              <w:rPr>
                <w:rFonts w:hint="eastAsia"/>
              </w:rPr>
              <w:t>41</w:t>
            </w:r>
          </w:p>
        </w:tc>
        <w:tc>
          <w:tcPr>
            <w:tcW w:w="862" w:type="pct"/>
            <w:tcBorders>
              <w:top w:val="single" w:sz="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shd w:val="clear" w:color="auto" w:fill="FFFFFF"/>
          </w:tcPr>
          <w:p w14:paraId="27DFBF6B" w14:textId="77777777" w:rsidR="00C459FE" w:rsidRPr="00B919F2" w:rsidRDefault="00C459FE" w:rsidP="00C459FE">
            <w:r>
              <w:t>-1</w:t>
            </w:r>
          </w:p>
        </w:tc>
        <w:tc>
          <w:tcPr>
            <w:tcW w:w="1492" w:type="pct"/>
            <w:tcBorders>
              <w:top w:val="single" w:sz="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BF33E0" w14:textId="77777777" w:rsidR="00C459FE" w:rsidRPr="00B919F2" w:rsidRDefault="00C459FE" w:rsidP="00C459FE">
            <w:r w:rsidRPr="00B919F2">
              <w:rPr>
                <w:rFonts w:hint="eastAsia"/>
              </w:rPr>
              <w:t>错误提示</w:t>
            </w:r>
          </w:p>
        </w:tc>
      </w:tr>
      <w:tr w:rsidR="00C459FE" w:rsidRPr="00B919F2" w14:paraId="79914BA2" w14:textId="77777777" w:rsidTr="00C459FE">
        <w:trPr>
          <w:trHeight w:val="521"/>
        </w:trPr>
        <w:tc>
          <w:tcPr>
            <w:tcW w:w="937" w:type="pct"/>
            <w:tcBorders>
              <w:top w:val="single" w:sz="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CD34CC" w14:textId="77777777" w:rsidR="00C459FE" w:rsidRPr="00B919F2" w:rsidRDefault="00C459FE" w:rsidP="00C459FE">
            <w:r>
              <w:t>9</w:t>
            </w:r>
          </w:p>
        </w:tc>
        <w:tc>
          <w:tcPr>
            <w:tcW w:w="852" w:type="pct"/>
            <w:tcBorders>
              <w:top w:val="single" w:sz="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6F37E6" w14:textId="77777777" w:rsidR="00C459FE" w:rsidRPr="00B919F2" w:rsidRDefault="00C459FE" w:rsidP="00C459FE">
            <w:r>
              <w:t>50</w:t>
            </w:r>
          </w:p>
        </w:tc>
        <w:tc>
          <w:tcPr>
            <w:tcW w:w="856" w:type="pct"/>
            <w:tcBorders>
              <w:top w:val="single" w:sz="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C03877" w14:textId="77777777" w:rsidR="00C459FE" w:rsidRDefault="00C459FE" w:rsidP="00C459FE">
            <w:r>
              <w:rPr>
                <w:rFonts w:hint="eastAsia"/>
              </w:rPr>
              <w:t>20</w:t>
            </w:r>
          </w:p>
        </w:tc>
        <w:tc>
          <w:tcPr>
            <w:tcW w:w="862" w:type="pct"/>
            <w:tcBorders>
              <w:top w:val="single" w:sz="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shd w:val="clear" w:color="auto" w:fill="FFFFFF"/>
          </w:tcPr>
          <w:p w14:paraId="1742F2C4" w14:textId="77777777" w:rsidR="00C459FE" w:rsidRDefault="00C459FE" w:rsidP="00C459FE">
            <w:r>
              <w:t>30</w:t>
            </w:r>
          </w:p>
        </w:tc>
        <w:tc>
          <w:tcPr>
            <w:tcW w:w="1492" w:type="pct"/>
            <w:tcBorders>
              <w:top w:val="single" w:sz="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681241" w14:textId="77777777" w:rsidR="00C459FE" w:rsidRPr="00B919F2" w:rsidRDefault="00C459FE" w:rsidP="00C459FE">
            <w:r w:rsidRPr="00B919F2">
              <w:rPr>
                <w:rFonts w:hint="eastAsia"/>
              </w:rPr>
              <w:t>错误提示</w:t>
            </w:r>
          </w:p>
        </w:tc>
      </w:tr>
      <w:tr w:rsidR="00C459FE" w:rsidRPr="00B919F2" w14:paraId="0D8180B8" w14:textId="77777777" w:rsidTr="00C459FE">
        <w:trPr>
          <w:trHeight w:val="521"/>
        </w:trPr>
        <w:tc>
          <w:tcPr>
            <w:tcW w:w="937" w:type="pct"/>
            <w:tcBorders>
              <w:top w:val="single" w:sz="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0F8827" w14:textId="77777777" w:rsidR="00C459FE" w:rsidRPr="00B919F2" w:rsidRDefault="00C459FE" w:rsidP="00C459FE">
            <w:r>
              <w:t>10</w:t>
            </w:r>
          </w:p>
        </w:tc>
        <w:tc>
          <w:tcPr>
            <w:tcW w:w="852" w:type="pct"/>
            <w:tcBorders>
              <w:top w:val="single" w:sz="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E71537" w14:textId="77777777" w:rsidR="00C459FE" w:rsidRPr="00B919F2" w:rsidRDefault="00C459FE" w:rsidP="00C459FE">
            <w:r>
              <w:t>51</w:t>
            </w:r>
          </w:p>
        </w:tc>
        <w:tc>
          <w:tcPr>
            <w:tcW w:w="856" w:type="pct"/>
            <w:tcBorders>
              <w:top w:val="single" w:sz="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2598AD" w14:textId="77777777" w:rsidR="00C459FE" w:rsidRDefault="00C459FE" w:rsidP="00C459FE">
            <w:r>
              <w:rPr>
                <w:rFonts w:hint="eastAsia"/>
              </w:rPr>
              <w:t>20</w:t>
            </w:r>
          </w:p>
        </w:tc>
        <w:tc>
          <w:tcPr>
            <w:tcW w:w="862" w:type="pct"/>
            <w:tcBorders>
              <w:top w:val="single" w:sz="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shd w:val="clear" w:color="auto" w:fill="FFFFFF"/>
          </w:tcPr>
          <w:p w14:paraId="155EF972" w14:textId="77777777" w:rsidR="00C459FE" w:rsidRDefault="00C459FE" w:rsidP="00C459FE">
            <w:r>
              <w:t>29</w:t>
            </w:r>
          </w:p>
        </w:tc>
        <w:tc>
          <w:tcPr>
            <w:tcW w:w="1492" w:type="pct"/>
            <w:tcBorders>
              <w:top w:val="single" w:sz="8" w:space="0" w:color="D15A3E"/>
              <w:left w:val="single" w:sz="8" w:space="0" w:color="D15A3E"/>
              <w:bottom w:val="single" w:sz="8" w:space="0" w:color="D15A3E"/>
              <w:right w:val="single" w:sz="8" w:space="0" w:color="D15A3E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9440A9" w14:textId="77777777" w:rsidR="00C459FE" w:rsidRPr="00B919F2" w:rsidRDefault="00C459FE" w:rsidP="00C459FE">
            <w:r w:rsidRPr="00B919F2">
              <w:rPr>
                <w:rFonts w:hint="eastAsia"/>
              </w:rPr>
              <w:t>符合要求</w:t>
            </w:r>
          </w:p>
        </w:tc>
      </w:tr>
    </w:tbl>
    <w:p w14:paraId="3C33C6EB" w14:textId="77777777" w:rsidR="00B919F2" w:rsidRDefault="007A2B2C">
      <w:r>
        <w:lastRenderedPageBreak/>
        <w:t>（</w:t>
      </w:r>
      <w:r>
        <w:t>4</w:t>
      </w:r>
      <w:r>
        <w:t>）</w:t>
      </w:r>
      <w:r>
        <w:rPr>
          <w:rFonts w:hint="eastAsia"/>
        </w:rPr>
        <w:t>区间范围</w:t>
      </w:r>
      <w:r>
        <w:rPr>
          <w:rFonts w:hint="eastAsia"/>
        </w:rPr>
        <w:t>-</w:t>
      </w:r>
      <w:r>
        <w:rPr>
          <w:rFonts w:hint="eastAsia"/>
        </w:rPr>
        <w:t>闭区间</w:t>
      </w:r>
    </w:p>
    <w:p w14:paraId="2963086E" w14:textId="77777777" w:rsidR="007A2B2C" w:rsidRDefault="007A2B2C">
      <w:r>
        <w:rPr>
          <w:rFonts w:hint="eastAsia"/>
        </w:rPr>
        <w:t>学生成绩管理系统的成绩</w:t>
      </w:r>
      <w:r w:rsidR="00DE6BC3">
        <w:rPr>
          <w:rFonts w:hint="eastAsia"/>
        </w:rPr>
        <w:t>输入中，输入分数范围为</w:t>
      </w:r>
      <w:r w:rsidR="00DE6BC3">
        <w:rPr>
          <w:rFonts w:hint="eastAsia"/>
        </w:rPr>
        <w:t>[85</w:t>
      </w:r>
      <w:r w:rsidR="00DE6BC3">
        <w:t>,100]</w:t>
      </w:r>
      <w:r w:rsidR="00DE6BC3">
        <w:t>，</w:t>
      </w:r>
      <w:r w:rsidR="00DE6BC3">
        <w:rPr>
          <w:rFonts w:hint="eastAsia"/>
        </w:rPr>
        <w:t>则成绩等级为优秀，采用边界值分析法设计测试用例。</w:t>
      </w:r>
    </w:p>
    <w:p w14:paraId="57471C61" w14:textId="77777777" w:rsidR="00DE6BC3" w:rsidRPr="00DE6BC3" w:rsidRDefault="00DE6BC3" w:rsidP="00DE6BC3">
      <w:r w:rsidRPr="00DE6BC3">
        <w:rPr>
          <w:rFonts w:hint="eastAsia"/>
        </w:rPr>
        <w:t>上点：为</w:t>
      </w:r>
      <w:r>
        <w:rPr>
          <w:rFonts w:hint="eastAsia"/>
        </w:rPr>
        <w:t>85</w:t>
      </w:r>
      <w:r w:rsidRPr="00DE6BC3">
        <w:rPr>
          <w:rFonts w:hint="eastAsia"/>
        </w:rPr>
        <w:t>和</w:t>
      </w:r>
      <w:r>
        <w:rPr>
          <w:rFonts w:hint="eastAsia"/>
        </w:rPr>
        <w:t>100</w:t>
      </w:r>
    </w:p>
    <w:p w14:paraId="5E18ACD3" w14:textId="77777777" w:rsidR="00DE6BC3" w:rsidRPr="00DE6BC3" w:rsidRDefault="00DE6BC3" w:rsidP="00DE6BC3">
      <w:r w:rsidRPr="00DE6BC3">
        <w:rPr>
          <w:rFonts w:hint="eastAsia"/>
        </w:rPr>
        <w:t>内点：即</w:t>
      </w:r>
      <w:r>
        <w:rPr>
          <w:rFonts w:hint="eastAsia"/>
        </w:rPr>
        <w:t>85</w:t>
      </w:r>
      <w:r w:rsidRPr="00DE6BC3">
        <w:rPr>
          <w:rFonts w:hint="eastAsia"/>
        </w:rPr>
        <w:t>到</w:t>
      </w:r>
      <w:r>
        <w:rPr>
          <w:rFonts w:hint="eastAsia"/>
        </w:rPr>
        <w:t>100</w:t>
      </w:r>
      <w:r w:rsidRPr="00DE6BC3">
        <w:rPr>
          <w:rFonts w:hint="eastAsia"/>
        </w:rPr>
        <w:t>之间的任何一点，如：</w:t>
      </w:r>
      <w:r>
        <w:rPr>
          <w:rFonts w:hint="eastAsia"/>
        </w:rPr>
        <w:t>93</w:t>
      </w:r>
      <w:r w:rsidRPr="00DE6BC3">
        <w:rPr>
          <w:rFonts w:hint="eastAsia"/>
        </w:rPr>
        <w:t>。</w:t>
      </w:r>
    </w:p>
    <w:p w14:paraId="73AAF098" w14:textId="77777777" w:rsidR="00DE6BC3" w:rsidRDefault="00DE6BC3" w:rsidP="00DE6BC3">
      <w:r w:rsidRPr="00DE6BC3">
        <w:rPr>
          <w:rFonts w:hint="eastAsia"/>
        </w:rPr>
        <w:t>离点：为</w:t>
      </w:r>
      <w:r>
        <w:rPr>
          <w:rFonts w:hint="eastAsia"/>
        </w:rPr>
        <w:t>84</w:t>
      </w:r>
      <w:r w:rsidRPr="00DE6BC3">
        <w:rPr>
          <w:rFonts w:hint="eastAsia"/>
        </w:rPr>
        <w:t>和</w:t>
      </w:r>
      <w:r w:rsidRPr="00DE6BC3">
        <w:rPr>
          <w:rFonts w:hint="eastAsia"/>
        </w:rPr>
        <w:t>1</w:t>
      </w:r>
      <w:r>
        <w:rPr>
          <w:rFonts w:hint="eastAsia"/>
        </w:rPr>
        <w:t>01</w:t>
      </w:r>
      <w:r w:rsidRPr="00DE6BC3">
        <w:rPr>
          <w:rFonts w:hint="eastAsia"/>
        </w:rPr>
        <w:t>。</w:t>
      </w:r>
    </w:p>
    <w:p w14:paraId="7FDCDE2B" w14:textId="77777777" w:rsidR="00DE6BC3" w:rsidRPr="00DE6BC3" w:rsidRDefault="00DE6BC3" w:rsidP="00DE6BC3">
      <w:r>
        <w:rPr>
          <w:rFonts w:hint="eastAsia"/>
        </w:rPr>
        <w:t>测试用例为</w:t>
      </w:r>
      <w:r>
        <w:t>{84</w:t>
      </w:r>
      <w:r w:rsidRPr="00DE6BC3">
        <w:rPr>
          <w:rFonts w:hint="eastAsia"/>
        </w:rPr>
        <w:t>，</w:t>
      </w:r>
      <w:r>
        <w:t>85</w:t>
      </w:r>
      <w:r w:rsidRPr="00DE6BC3">
        <w:rPr>
          <w:rFonts w:hint="eastAsia"/>
        </w:rPr>
        <w:t>，</w:t>
      </w:r>
      <w:r>
        <w:t>93</w:t>
      </w:r>
      <w:r w:rsidRPr="00DE6BC3">
        <w:rPr>
          <w:rFonts w:hint="eastAsia"/>
        </w:rPr>
        <w:t>，</w:t>
      </w:r>
      <w:r>
        <w:t>100</w:t>
      </w:r>
      <w:r w:rsidRPr="00DE6BC3">
        <w:rPr>
          <w:rFonts w:hint="eastAsia"/>
        </w:rPr>
        <w:t>，</w:t>
      </w:r>
      <w:r>
        <w:t>101</w:t>
      </w:r>
      <w:r w:rsidRPr="00DE6BC3">
        <w:t>}</w:t>
      </w:r>
    </w:p>
    <w:p w14:paraId="574407A3" w14:textId="77777777" w:rsidR="00DE6BC3" w:rsidRDefault="00DE6BC3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）区间范围</w:t>
      </w:r>
      <w:r>
        <w:rPr>
          <w:rFonts w:hint="eastAsia"/>
        </w:rPr>
        <w:t>-</w:t>
      </w:r>
      <w:r>
        <w:rPr>
          <w:rFonts w:hint="eastAsia"/>
        </w:rPr>
        <w:t>开区间</w:t>
      </w:r>
    </w:p>
    <w:p w14:paraId="67E5E755" w14:textId="77777777" w:rsidR="00DE6BC3" w:rsidRDefault="00DE6BC3" w:rsidP="00DE6BC3">
      <w:r>
        <w:rPr>
          <w:rFonts w:hint="eastAsia"/>
        </w:rPr>
        <w:t>学生成绩管理系统的成绩输入中，输入分数范围为（</w:t>
      </w:r>
      <w:r>
        <w:rPr>
          <w:rFonts w:hint="eastAsia"/>
        </w:rPr>
        <w:t>0</w:t>
      </w:r>
      <w:r>
        <w:t>,60</w:t>
      </w:r>
      <w:r>
        <w:t>），</w:t>
      </w:r>
      <w:r>
        <w:rPr>
          <w:rFonts w:hint="eastAsia"/>
        </w:rPr>
        <w:t>则成绩等级为不及格，采用边界值分析法设计测试用例。</w:t>
      </w:r>
    </w:p>
    <w:p w14:paraId="79E89007" w14:textId="77777777" w:rsidR="00DE6BC3" w:rsidRPr="00DE6BC3" w:rsidRDefault="00DE6BC3" w:rsidP="00DE6BC3">
      <w:r w:rsidRPr="00DE6BC3">
        <w:rPr>
          <w:rFonts w:hint="eastAsia"/>
        </w:rPr>
        <w:t>上点：为</w:t>
      </w:r>
      <w:r>
        <w:rPr>
          <w:rFonts w:hint="eastAsia"/>
        </w:rPr>
        <w:t>0</w:t>
      </w:r>
      <w:r w:rsidRPr="00DE6BC3">
        <w:rPr>
          <w:rFonts w:hint="eastAsia"/>
        </w:rPr>
        <w:t>和</w:t>
      </w:r>
      <w:r>
        <w:rPr>
          <w:rFonts w:hint="eastAsia"/>
        </w:rPr>
        <w:t>60</w:t>
      </w:r>
    </w:p>
    <w:p w14:paraId="69EA48D0" w14:textId="77777777" w:rsidR="00DE6BC3" w:rsidRPr="00DE6BC3" w:rsidRDefault="00DE6BC3" w:rsidP="00DE6BC3">
      <w:r w:rsidRPr="00DE6BC3">
        <w:rPr>
          <w:rFonts w:hint="eastAsia"/>
        </w:rPr>
        <w:t>内点：即</w:t>
      </w:r>
      <w:r>
        <w:rPr>
          <w:rFonts w:hint="eastAsia"/>
        </w:rPr>
        <w:t>0</w:t>
      </w:r>
      <w:r w:rsidRPr="00DE6BC3">
        <w:rPr>
          <w:rFonts w:hint="eastAsia"/>
        </w:rPr>
        <w:t>到</w:t>
      </w:r>
      <w:r>
        <w:rPr>
          <w:rFonts w:hint="eastAsia"/>
        </w:rPr>
        <w:t>60</w:t>
      </w:r>
      <w:r w:rsidRPr="00DE6BC3">
        <w:rPr>
          <w:rFonts w:hint="eastAsia"/>
        </w:rPr>
        <w:t>之间的任何一点，如：</w:t>
      </w:r>
      <w:r>
        <w:rPr>
          <w:rFonts w:hint="eastAsia"/>
        </w:rPr>
        <w:t>33</w:t>
      </w:r>
      <w:r w:rsidRPr="00DE6BC3">
        <w:rPr>
          <w:rFonts w:hint="eastAsia"/>
        </w:rPr>
        <w:t>。</w:t>
      </w:r>
    </w:p>
    <w:p w14:paraId="5BF83F88" w14:textId="77777777" w:rsidR="00DE6BC3" w:rsidRDefault="00DE6BC3" w:rsidP="00DE6BC3">
      <w:r w:rsidRPr="00DE6BC3">
        <w:rPr>
          <w:rFonts w:hint="eastAsia"/>
        </w:rPr>
        <w:t>离点：为</w:t>
      </w:r>
      <w:r>
        <w:rPr>
          <w:rFonts w:hint="eastAsia"/>
        </w:rPr>
        <w:t>1</w:t>
      </w:r>
      <w:r w:rsidRPr="00DE6BC3">
        <w:rPr>
          <w:rFonts w:hint="eastAsia"/>
        </w:rPr>
        <w:t>和</w:t>
      </w:r>
      <w:r>
        <w:rPr>
          <w:rFonts w:hint="eastAsia"/>
        </w:rPr>
        <w:t>59</w:t>
      </w:r>
      <w:r w:rsidRPr="00DE6BC3">
        <w:rPr>
          <w:rFonts w:hint="eastAsia"/>
        </w:rPr>
        <w:t>。</w:t>
      </w:r>
    </w:p>
    <w:p w14:paraId="5DAA3ACB" w14:textId="77777777" w:rsidR="00DE6BC3" w:rsidRDefault="00DE6BC3" w:rsidP="00DE6BC3">
      <w:r>
        <w:rPr>
          <w:rFonts w:hint="eastAsia"/>
        </w:rPr>
        <w:t>测试用例为</w:t>
      </w:r>
      <w:r>
        <w:t>{0</w:t>
      </w:r>
      <w:r>
        <w:t>，</w:t>
      </w:r>
      <w:r>
        <w:t>1</w:t>
      </w:r>
      <w:r>
        <w:t>，</w:t>
      </w:r>
      <w:r>
        <w:t>33</w:t>
      </w:r>
      <w:r>
        <w:t>，</w:t>
      </w:r>
      <w:r>
        <w:t>59</w:t>
      </w:r>
      <w:r>
        <w:t>，</w:t>
      </w:r>
      <w:r>
        <w:t>60</w:t>
      </w:r>
      <w:r w:rsidRPr="00DE6BC3">
        <w:t>}</w:t>
      </w:r>
    </w:p>
    <w:p w14:paraId="669E5749" w14:textId="77777777" w:rsidR="00DE6BC3" w:rsidRDefault="00DE6BC3" w:rsidP="00DE6BC3">
      <w:r>
        <w:t>（</w:t>
      </w:r>
      <w:r>
        <w:t>6</w:t>
      </w:r>
      <w:r>
        <w:t>）</w:t>
      </w:r>
      <w:r>
        <w:rPr>
          <w:rFonts w:hint="eastAsia"/>
        </w:rPr>
        <w:t>区间范围</w:t>
      </w:r>
      <w:r>
        <w:rPr>
          <w:rFonts w:hint="eastAsia"/>
        </w:rPr>
        <w:t>-</w:t>
      </w:r>
      <w:r>
        <w:rPr>
          <w:rFonts w:hint="eastAsia"/>
        </w:rPr>
        <w:t>半开半闭区间</w:t>
      </w:r>
    </w:p>
    <w:p w14:paraId="638767AE" w14:textId="77777777" w:rsidR="00DE6BC3" w:rsidRDefault="00DE6BC3" w:rsidP="00DE6BC3">
      <w:r>
        <w:rPr>
          <w:rFonts w:hint="eastAsia"/>
        </w:rPr>
        <w:t>学生成绩管理系统的成绩输入中，如输入分数范围为</w:t>
      </w:r>
      <w:r>
        <w:rPr>
          <w:rFonts w:hint="eastAsia"/>
        </w:rPr>
        <w:t>[</w:t>
      </w:r>
      <w:r>
        <w:t>60,75</w:t>
      </w:r>
      <w:r>
        <w:t>），</w:t>
      </w:r>
      <w:r>
        <w:rPr>
          <w:rFonts w:hint="eastAsia"/>
        </w:rPr>
        <w:t>则成绩等级为及格，采用边界值分析法设计测试用例。</w:t>
      </w:r>
    </w:p>
    <w:p w14:paraId="5CA16815" w14:textId="77777777" w:rsidR="00DE6BC3" w:rsidRPr="00DE6BC3" w:rsidRDefault="00DE6BC3" w:rsidP="00DE6BC3">
      <w:r w:rsidRPr="00DE6BC3">
        <w:rPr>
          <w:rFonts w:hint="eastAsia"/>
        </w:rPr>
        <w:t>上点：为</w:t>
      </w:r>
      <w:r>
        <w:rPr>
          <w:rFonts w:hint="eastAsia"/>
        </w:rPr>
        <w:t>60</w:t>
      </w:r>
      <w:r w:rsidRPr="00DE6BC3">
        <w:rPr>
          <w:rFonts w:hint="eastAsia"/>
        </w:rPr>
        <w:t>和</w:t>
      </w:r>
      <w:r>
        <w:t>75</w:t>
      </w:r>
    </w:p>
    <w:p w14:paraId="3722E0B8" w14:textId="77777777" w:rsidR="00DE6BC3" w:rsidRPr="00DE6BC3" w:rsidRDefault="00DE6BC3" w:rsidP="00DE6BC3">
      <w:r w:rsidRPr="00DE6BC3">
        <w:rPr>
          <w:rFonts w:hint="eastAsia"/>
        </w:rPr>
        <w:t>内点：即</w:t>
      </w:r>
      <w:r>
        <w:rPr>
          <w:rFonts w:hint="eastAsia"/>
        </w:rPr>
        <w:t>60</w:t>
      </w:r>
      <w:r w:rsidRPr="00DE6BC3">
        <w:rPr>
          <w:rFonts w:hint="eastAsia"/>
        </w:rPr>
        <w:t>到</w:t>
      </w:r>
      <w:r>
        <w:t>75</w:t>
      </w:r>
      <w:r w:rsidRPr="00DE6BC3">
        <w:rPr>
          <w:rFonts w:hint="eastAsia"/>
        </w:rPr>
        <w:t>之间的任何一点，如：</w:t>
      </w:r>
      <w:r>
        <w:t>67</w:t>
      </w:r>
      <w:r w:rsidRPr="00DE6BC3">
        <w:rPr>
          <w:rFonts w:hint="eastAsia"/>
        </w:rPr>
        <w:t>。</w:t>
      </w:r>
    </w:p>
    <w:p w14:paraId="5013CCAF" w14:textId="77777777" w:rsidR="00DE6BC3" w:rsidRDefault="00DE6BC3" w:rsidP="00DE6BC3">
      <w:r w:rsidRPr="00DE6BC3">
        <w:rPr>
          <w:rFonts w:hint="eastAsia"/>
        </w:rPr>
        <w:t>离点：为</w:t>
      </w:r>
      <w:r>
        <w:rPr>
          <w:rFonts w:hint="eastAsia"/>
        </w:rPr>
        <w:t>5</w:t>
      </w:r>
      <w:r>
        <w:t>9</w:t>
      </w:r>
      <w:r w:rsidRPr="00DE6BC3">
        <w:rPr>
          <w:rFonts w:hint="eastAsia"/>
        </w:rPr>
        <w:t>和</w:t>
      </w:r>
      <w:r>
        <w:t>74</w:t>
      </w:r>
      <w:r w:rsidRPr="00DE6BC3">
        <w:rPr>
          <w:rFonts w:hint="eastAsia"/>
        </w:rPr>
        <w:t>。</w:t>
      </w:r>
    </w:p>
    <w:p w14:paraId="22A02740" w14:textId="77777777" w:rsidR="00DE6BC3" w:rsidRDefault="00DE6BC3" w:rsidP="00DE6BC3">
      <w:r>
        <w:rPr>
          <w:rFonts w:hint="eastAsia"/>
        </w:rPr>
        <w:t>测试用例为</w:t>
      </w:r>
      <w:r w:rsidR="0043478D">
        <w:t>{59</w:t>
      </w:r>
      <w:r>
        <w:t>，</w:t>
      </w:r>
      <w:r w:rsidR="0043478D">
        <w:t>60</w:t>
      </w:r>
      <w:r>
        <w:t>，</w:t>
      </w:r>
      <w:r w:rsidR="0043478D">
        <w:t>67</w:t>
      </w:r>
      <w:r>
        <w:t>，</w:t>
      </w:r>
      <w:r w:rsidR="0043478D">
        <w:t>74</w:t>
      </w:r>
      <w:r>
        <w:t>，</w:t>
      </w:r>
      <w:r w:rsidR="0043478D">
        <w:t>75</w:t>
      </w:r>
      <w:r w:rsidRPr="00DE6BC3">
        <w:t>}</w:t>
      </w:r>
    </w:p>
    <w:p w14:paraId="750E7546" w14:textId="77777777" w:rsidR="00F54966" w:rsidRDefault="006354C7" w:rsidP="00DE6BC3">
      <w:r>
        <w:t>5</w:t>
      </w:r>
      <w:r w:rsidR="00F54966">
        <w:t>、</w:t>
      </w:r>
      <w:r w:rsidR="00F54966">
        <w:rPr>
          <w:rFonts w:hint="eastAsia"/>
        </w:rPr>
        <w:t>状态转换图</w:t>
      </w:r>
    </w:p>
    <w:p w14:paraId="46B5F305" w14:textId="77777777" w:rsidR="00F54966" w:rsidRDefault="00F54966" w:rsidP="00DE6BC3">
      <w:commentRangeStart w:id="3"/>
      <w:r>
        <w:rPr>
          <w:rFonts w:hint="eastAsia"/>
        </w:rPr>
        <w:t>采用原有案例，将</w:t>
      </w:r>
      <w:r>
        <w:rPr>
          <w:rFonts w:hint="eastAsia"/>
        </w:rPr>
        <w:t>QQ</w:t>
      </w:r>
      <w:r>
        <w:rPr>
          <w:rFonts w:hint="eastAsia"/>
        </w:rPr>
        <w:t>登陆改为，软件启动。</w:t>
      </w:r>
      <w:commentRangeEnd w:id="3"/>
      <w:r w:rsidR="00935EEE">
        <w:rPr>
          <w:rStyle w:val="a9"/>
        </w:rPr>
        <w:commentReference w:id="3"/>
      </w:r>
    </w:p>
    <w:p w14:paraId="4D38D292" w14:textId="77777777" w:rsidR="00DE6BC3" w:rsidRPr="00DE6BC3" w:rsidRDefault="00DE6BC3" w:rsidP="00DE6BC3"/>
    <w:p w14:paraId="17F2F705" w14:textId="77777777" w:rsidR="00DE6BC3" w:rsidRDefault="00E83897">
      <w:r>
        <w:rPr>
          <w:rFonts w:hint="eastAsia"/>
        </w:rPr>
        <w:t>二、面向对象</w:t>
      </w:r>
      <w:commentRangeStart w:id="4"/>
      <w:r>
        <w:rPr>
          <w:rFonts w:hint="eastAsia"/>
        </w:rPr>
        <w:t>测试</w:t>
      </w:r>
      <w:commentRangeEnd w:id="4"/>
      <w:r w:rsidR="00E60B5C">
        <w:rPr>
          <w:rStyle w:val="a9"/>
        </w:rPr>
        <w:commentReference w:id="4"/>
      </w:r>
    </w:p>
    <w:p w14:paraId="5EFB3555" w14:textId="77777777" w:rsidR="00E83897" w:rsidRDefault="00E83897">
      <w:r>
        <w:rPr>
          <w:rFonts w:hint="eastAsia"/>
        </w:rPr>
        <w:t>根据面向对象程序的特点，可以理解为：</w:t>
      </w:r>
    </w:p>
    <w:p w14:paraId="6639F8C2" w14:textId="77777777" w:rsidR="00E83897" w:rsidRDefault="00E83897">
      <w:r>
        <w:rPr>
          <w:rFonts w:hint="eastAsia"/>
        </w:rPr>
        <w:t>面向对象的单元测试：类测试，考察封装在类中的方法和类的状态行为</w:t>
      </w:r>
    </w:p>
    <w:p w14:paraId="5909267B" w14:textId="77777777" w:rsidR="00E83897" w:rsidRDefault="00E83897">
      <w:r>
        <w:rPr>
          <w:rFonts w:hint="eastAsia"/>
          <w:noProof/>
        </w:rPr>
        <w:drawing>
          <wp:inline distT="0" distB="0" distL="0" distR="0" wp14:anchorId="7FAD870E" wp14:editId="3F232723">
            <wp:extent cx="5274310" cy="17875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类测试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E20" w14:textId="77777777" w:rsidR="00E83897" w:rsidRDefault="00E83897">
      <w:r>
        <w:rPr>
          <w:rFonts w:hint="eastAsia"/>
        </w:rPr>
        <w:t>面向对象的集成测试：类簇测试</w:t>
      </w:r>
    </w:p>
    <w:p w14:paraId="20F45B9E" w14:textId="77777777" w:rsidR="00E83897" w:rsidRDefault="00E83897">
      <w:r>
        <w:rPr>
          <w:rFonts w:hint="eastAsia"/>
        </w:rPr>
        <w:t>类簇是指相互有影响，</w:t>
      </w:r>
      <w:r w:rsidR="00461203">
        <w:rPr>
          <w:rFonts w:hint="eastAsia"/>
        </w:rPr>
        <w:t>联系比较紧密的类，通过继承和派生构建。是一个相对独立的实体，在整体上是可执行和测试的。并且实现了一个内聚的责任集合，但不提供被测试程序的全部功能，相当于一个子系统。</w:t>
      </w:r>
    </w:p>
    <w:p w14:paraId="596B75A4" w14:textId="77777777" w:rsidR="00461203" w:rsidRDefault="00461203">
      <w:r>
        <w:rPr>
          <w:rFonts w:hint="eastAsia"/>
        </w:rPr>
        <w:t>类簇测试主要根据系统中相关类的层次关系，检查类之间的相互作用的正确性，即检查各相关类之间的消息连接的合法性、子类的继承性与父类的一致性、动态绑定执行的正确性、类簇协同完成系统功能的正确性等。</w:t>
      </w:r>
    </w:p>
    <w:p w14:paraId="0A8D0C18" w14:textId="77777777" w:rsidR="00461203" w:rsidRDefault="00461203">
      <w:r>
        <w:rPr>
          <w:rFonts w:hint="eastAsia"/>
        </w:rPr>
        <w:lastRenderedPageBreak/>
        <w:t>面向对象软件没有传统的层次结构，传统软件的自上而下、自下而上的集成方法并不太适用，面向对象软件的集成策略通常有一下两种：</w:t>
      </w:r>
    </w:p>
    <w:p w14:paraId="60159D54" w14:textId="77777777" w:rsidR="00461203" w:rsidRDefault="0046120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）基于类间协作关系的横向测试，由系统的一个输入事件作为激励，对其触发的一组类进行测试</w:t>
      </w:r>
    </w:p>
    <w:p w14:paraId="38418A97" w14:textId="77777777" w:rsidR="00461203" w:rsidRPr="00461203" w:rsidRDefault="0046120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D4818">
        <w:rPr>
          <w:rFonts w:hint="eastAsia"/>
        </w:rPr>
        <w:t>基于类间继承关系的纵向测试，首先测试不使用或很少使用其他类的独立类来构建初始系统，其次测试下一层继承独立类的类，称为依赖类。这个依赖类的测试序列一直执行到构建完整个系统</w:t>
      </w:r>
    </w:p>
    <w:p w14:paraId="456E8BFC" w14:textId="77777777" w:rsidR="00E83897" w:rsidRDefault="00E83897">
      <w:r>
        <w:rPr>
          <w:rFonts w:hint="eastAsia"/>
        </w:rPr>
        <w:t>面向对象的系统测试</w:t>
      </w:r>
      <w:r w:rsidR="00CD4818">
        <w:rPr>
          <w:rFonts w:hint="eastAsia"/>
        </w:rPr>
        <w:t>，由于系统测试不考虑内部结构和中间结果，因此与传统的测试方法差异不大，可以沿用传统的测试方法。</w:t>
      </w:r>
    </w:p>
    <w:p w14:paraId="3CFD272D" w14:textId="77777777" w:rsidR="00E83897" w:rsidRPr="00DE6BC3" w:rsidRDefault="00E83897"/>
    <w:sectPr w:rsidR="00E83897" w:rsidRPr="00DE6B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teve Chian" w:date="2020-06-07T15:38:00Z" w:initials="SC">
    <w:p w14:paraId="3DE344B1" w14:textId="77777777" w:rsidR="00CD47BD" w:rsidRDefault="00CD47BD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见红体字</w:t>
      </w:r>
    </w:p>
  </w:comment>
  <w:comment w:id="1" w:author="Steve Chian" w:date="2020-06-07T15:40:00Z" w:initials="SC">
    <w:p w14:paraId="5BD56D90" w14:textId="6C1FF93E" w:rsidR="00A71B23" w:rsidRDefault="00A71B23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是否应编号</w:t>
      </w:r>
      <w:r>
        <w:rPr>
          <w:rFonts w:hint="eastAsia"/>
        </w:rPr>
        <w:t>10</w:t>
      </w:r>
      <w:r>
        <w:rPr>
          <w:rFonts w:hint="eastAsia"/>
        </w:rPr>
        <w:t>？</w:t>
      </w:r>
    </w:p>
  </w:comment>
  <w:comment w:id="2" w:author="Steve Chian" w:date="2020-06-07T15:41:00Z" w:initials="SC">
    <w:p w14:paraId="6772566F" w14:textId="08B39600" w:rsidR="00A04D4E" w:rsidRDefault="00A04D4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查询不及格成绩信息</w:t>
      </w:r>
    </w:p>
  </w:comment>
  <w:comment w:id="3" w:author="Steve Chian" w:date="2020-06-07T15:45:00Z" w:initials="SC">
    <w:p w14:paraId="2C0A82B8" w14:textId="613AEB47" w:rsidR="00935EEE" w:rsidRDefault="00935EE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点是否需要？</w:t>
      </w:r>
    </w:p>
  </w:comment>
  <w:comment w:id="4" w:author="Steve Chian" w:date="2020-06-07T15:46:00Z" w:initials="SC">
    <w:p w14:paraId="72F0F169" w14:textId="477525FD" w:rsidR="00E60B5C" w:rsidRDefault="00E60B5C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这一节提出结论为与过程测试差异不大，是否保留此节？</w:t>
      </w:r>
      <w:bookmarkStart w:id="5" w:name="_GoBack"/>
      <w:bookmarkEnd w:id="5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DE344B1" w15:done="0"/>
  <w15:commentEx w15:paraId="5BD56D90" w15:done="0"/>
  <w15:commentEx w15:paraId="6772566F" w15:done="0"/>
  <w15:commentEx w15:paraId="2C0A82B8" w15:done="0"/>
  <w15:commentEx w15:paraId="72F0F16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52E9BF" w14:textId="77777777" w:rsidR="004704B0" w:rsidRDefault="004704B0" w:rsidP="00CD47BD">
      <w:r>
        <w:separator/>
      </w:r>
    </w:p>
  </w:endnote>
  <w:endnote w:type="continuationSeparator" w:id="0">
    <w:p w14:paraId="0BB453E2" w14:textId="77777777" w:rsidR="004704B0" w:rsidRDefault="004704B0" w:rsidP="00CD4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25E881" w14:textId="77777777" w:rsidR="004704B0" w:rsidRDefault="004704B0" w:rsidP="00CD47BD">
      <w:r>
        <w:separator/>
      </w:r>
    </w:p>
  </w:footnote>
  <w:footnote w:type="continuationSeparator" w:id="0">
    <w:p w14:paraId="785412A5" w14:textId="77777777" w:rsidR="004704B0" w:rsidRDefault="004704B0" w:rsidP="00CD47BD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teve Chian">
    <w15:presenceInfo w15:providerId="Windows Live" w15:userId="01a713c5b64065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61A"/>
    <w:rsid w:val="00031712"/>
    <w:rsid w:val="001C0388"/>
    <w:rsid w:val="00254F73"/>
    <w:rsid w:val="00255C6F"/>
    <w:rsid w:val="002F56BA"/>
    <w:rsid w:val="003830F5"/>
    <w:rsid w:val="00405DB2"/>
    <w:rsid w:val="0043478D"/>
    <w:rsid w:val="00461203"/>
    <w:rsid w:val="004704B0"/>
    <w:rsid w:val="00471DE6"/>
    <w:rsid w:val="004B6943"/>
    <w:rsid w:val="00501219"/>
    <w:rsid w:val="005027F6"/>
    <w:rsid w:val="006354C7"/>
    <w:rsid w:val="00664680"/>
    <w:rsid w:val="00667D92"/>
    <w:rsid w:val="007A2B2C"/>
    <w:rsid w:val="007B1D8E"/>
    <w:rsid w:val="007F6A91"/>
    <w:rsid w:val="008D62FF"/>
    <w:rsid w:val="00922003"/>
    <w:rsid w:val="00935EEE"/>
    <w:rsid w:val="00941E4E"/>
    <w:rsid w:val="009E5BC8"/>
    <w:rsid w:val="00A04D4E"/>
    <w:rsid w:val="00A11DAD"/>
    <w:rsid w:val="00A256EC"/>
    <w:rsid w:val="00A3291F"/>
    <w:rsid w:val="00A71B23"/>
    <w:rsid w:val="00B919F2"/>
    <w:rsid w:val="00BA3AD8"/>
    <w:rsid w:val="00C459FE"/>
    <w:rsid w:val="00CB561A"/>
    <w:rsid w:val="00CD47BD"/>
    <w:rsid w:val="00CD4818"/>
    <w:rsid w:val="00D33240"/>
    <w:rsid w:val="00DE6BC3"/>
    <w:rsid w:val="00E16667"/>
    <w:rsid w:val="00E60B5C"/>
    <w:rsid w:val="00E65851"/>
    <w:rsid w:val="00E83897"/>
    <w:rsid w:val="00EF1B43"/>
    <w:rsid w:val="00F54966"/>
    <w:rsid w:val="00FA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0F6E9"/>
  <w15:chartTrackingRefBased/>
  <w15:docId w15:val="{44440257-ACA3-458E-8A90-10CDECDA3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6B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C0388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D47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D47B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D47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D47BD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CD47BD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CD47BD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CD47BD"/>
  </w:style>
  <w:style w:type="paragraph" w:styleId="ac">
    <w:name w:val="annotation subject"/>
    <w:basedOn w:val="aa"/>
    <w:next w:val="aa"/>
    <w:link w:val="ad"/>
    <w:uiPriority w:val="99"/>
    <w:semiHidden/>
    <w:unhideWhenUsed/>
    <w:rsid w:val="00CD47BD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CD47BD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CD47BD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CD47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omments" Target="comment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png"/><Relationship Id="rId25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10" Type="http://schemas.openxmlformats.org/officeDocument/2006/relationships/oleObject" Target="embeddings/oleObject2.bin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9</Pages>
  <Words>530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WZF</dc:creator>
  <cp:keywords/>
  <dc:description/>
  <cp:lastModifiedBy>Steve Chian</cp:lastModifiedBy>
  <cp:revision>20</cp:revision>
  <dcterms:created xsi:type="dcterms:W3CDTF">2020-06-03T06:56:00Z</dcterms:created>
  <dcterms:modified xsi:type="dcterms:W3CDTF">2020-06-07T07:47:00Z</dcterms:modified>
</cp:coreProperties>
</file>