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РЕЙСАМ</w:t>
      </w:r>
    </w:p>
    <w:p>
      <w:pPr>
        <w:jc w:val="center"/>
      </w:pPr>
      <w:r>
        <w:rPr>
          <w:sz w:val="24"/>
        </w:rPr>
        <w:t>Период: 2026-03-30 - 2026-05-16</w:t>
      </w:r>
    </w:p>
    <w:p/>
    <w:p>
      <w:r>
        <w:rPr>
          <w:b/>
        </w:rPr>
        <w:t>Дата формирования: 16.05.2026 05:50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№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Номер рейса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Аэропорт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Самолёт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Дата вылета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Статус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SU666</w:t>
            </w:r>
          </w:p>
        </w:tc>
        <w:tc>
          <w:tcPr>
            <w:tcW w:type="dxa" w:w="1440"/>
          </w:tcPr>
          <w:p>
            <w:r>
              <w:t>Шереметьево</w:t>
            </w:r>
          </w:p>
        </w:tc>
        <w:tc>
          <w:tcPr>
            <w:tcW w:type="dxa" w:w="1440"/>
          </w:tcPr>
          <w:p>
            <w:r>
              <w:t>Boeing 777-300ER</w:t>
            </w:r>
          </w:p>
        </w:tc>
        <w:tc>
          <w:tcPr>
            <w:tcW w:type="dxa" w:w="1440"/>
          </w:tcPr>
          <w:p>
            <w:r>
              <w:t>2026-05-04</w:t>
            </w:r>
          </w:p>
        </w:tc>
        <w:tc>
          <w:tcPr>
            <w:tcW w:type="dxa" w:w="1440"/>
          </w:tcPr>
          <w:p>
            <w:r>
              <w:t>Задержан</w:t>
            </w:r>
          </w:p>
        </w:tc>
      </w:tr>
    </w:tbl>
    <w:p/>
    <w:p>
      <w:r>
        <w:rPr>
          <w:b/>
        </w:rPr>
        <w:t>Всего рейсов: 1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Администратор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М.П.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«___» ________ 20__ г.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