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План урока «Who are you?» (УМК: предп. «English World» Starter, стр. 8)  </w:t>
      </w:r>
    </w:p>
    <w:p>
      <w:r>
        <w:t xml:space="preserve">Уровень CEFR: A1  </w:t>
      </w:r>
    </w:p>
    <w:p>
      <w:r>
        <w:t xml:space="preserve">Тема: Формы удостоверений личности и личные данные  </w:t>
      </w:r>
    </w:p>
    <w:p>
      <w:r>
        <w:t xml:space="preserve">Цель: К концу урока ученики смогут  </w:t>
      </w:r>
    </w:p>
    <w:p>
      <w:r>
        <w:t xml:space="preserve">- узнать и назвать четыре вида карт: identity card, driving licence, credit card, membership card;  </w:t>
      </w:r>
    </w:p>
    <w:p>
      <w:r>
        <w:t xml:space="preserve">- задавать и отвечать на вопросы о личных данных: name, address, postcode, telephone number;  </w:t>
      </w:r>
    </w:p>
    <w:p>
      <w:r>
        <w:t xml:space="preserve">- уметь произносить и писать своё имя и адрес по буквам.  </w:t>
      </w:r>
    </w:p>
    <w:p>
      <w:r>
        <w:t xml:space="preserve">Возраст: 11–12 лет  </w:t>
      </w:r>
    </w:p>
    <w:p>
      <w:r>
        <w:t xml:space="preserve">Продолжительность: 60 мин  </w:t>
      </w:r>
    </w:p>
    <w:p>
      <w:r>
        <w:t xml:space="preserve">Класс: 10 человек  </w:t>
      </w:r>
    </w:p>
    <w:p>
      <w:r>
        <w:t xml:space="preserve">Оборудование: проектор, доска, маркеры, распечатанные карточки (А, B, C, D) и бланки «VIDEOWORLD» для практики, карточки-анкеты для ролевой игры.  </w:t>
      </w:r>
    </w:p>
    <w:p>
      <w:r>
        <w:t xml:space="preserve">Домашнее задание: не задаётся  </w:t>
      </w:r>
    </w:p>
    <w:p/>
    <w:p>
      <w:r>
        <w:t xml:space="preserve">1. Подготовительный чек-лист (для себя, учитель):  </w:t>
      </w:r>
    </w:p>
    <w:p>
      <w:r>
        <w:t xml:space="preserve">• Ученики A1, 11–12 лет, нуждаются в большом количестве визуальной поддержки, движениях и парной работе.  </w:t>
      </w:r>
    </w:p>
    <w:p>
      <w:r>
        <w:t xml:space="preserve">• Материал: лексика (4 типа карт), функциональный язык (запрос личных данных, правописание по буквам), восприятие на слух и чтение диалога.  </w:t>
      </w:r>
    </w:p>
    <w:p>
      <w:r>
        <w:t xml:space="preserve">• Основная цель – научить узнавать карты и заполнять анкету, задавая и отвечая на вопросы.  </w:t>
      </w:r>
    </w:p>
    <w:p>
      <w:r>
        <w:t xml:space="preserve">• Поддержка слабых: раздатки с подсказками (список слов, таблица букв).  </w:t>
      </w:r>
    </w:p>
    <w:p/>
    <w:p>
      <w:r>
        <w:t xml:space="preserve">Этап 1. Presentation (12 мин, 20%)  </w:t>
      </w:r>
    </w:p>
    <w:p>
      <w:r>
        <w:t xml:space="preserve">1.1. Введение темы (2 мин)  </w:t>
      </w:r>
    </w:p>
    <w:p>
      <w:r>
        <w:t xml:space="preserve">– Показать на проекторе четыре картинки карточек (A–D).  </w:t>
      </w:r>
    </w:p>
    <w:p>
      <w:r>
        <w:t xml:space="preserve">– Вопрос к классу: What are these? (слайд/доска)  </w:t>
      </w:r>
    </w:p>
    <w:p>
      <w:r>
        <w:t xml:space="preserve">– Ученики называют то, что понимают; записать ключевые слова на доске: identity card, driving licence, credit card, membership card.  </w:t>
      </w:r>
    </w:p>
    <w:p/>
    <w:p>
      <w:r>
        <w:t xml:space="preserve">1.2. Meaning–Form–Pronunciation (10 мин)  </w:t>
      </w:r>
    </w:p>
    <w:p>
      <w:r>
        <w:t xml:space="preserve">a) Meaning  </w:t>
      </w:r>
    </w:p>
    <w:p>
      <w:r>
        <w:t xml:space="preserve">– Картинки по очереди: учитель показывает Identity card – What is this? – обозначает функ­цию (to prove who you are).  </w:t>
      </w:r>
    </w:p>
    <w:p>
      <w:r>
        <w:t xml:space="preserve">– Аналогично с driving licence (to drive), credit card (to pay), membership card (to enter a club).  </w:t>
      </w:r>
    </w:p>
    <w:p>
      <w:r>
        <w:t xml:space="preserve">b) Form  </w:t>
      </w:r>
    </w:p>
    <w:p>
      <w:r>
        <w:t xml:space="preserve">– На доске выписать каждое словосочетание, подчеркнуть раздельность слов и правописание.  </w:t>
      </w:r>
    </w:p>
    <w:p>
      <w:r>
        <w:t xml:space="preserve">– Попросить учеников прочитать по цепочке (substitution drill): “This is a …”  </w:t>
      </w:r>
    </w:p>
    <w:p>
      <w:r>
        <w:t xml:space="preserve">c) Pronunciation  </w:t>
      </w:r>
    </w:p>
    <w:p>
      <w:r>
        <w:t xml:space="preserve">– Чак-репит (choral drilling) с акцентом на /aɪˌden.tɪ.ti kɑːd/, /draɪ.vɪŋ ˈlaɪ.səns/, /ˈkre.dɪt kɑːd/, /ˈmem.bə.ʃɪp kɑːd/.  </w:t>
      </w:r>
    </w:p>
    <w:p>
      <w:r>
        <w:t xml:space="preserve">– Индивидуальные повторы для слабых (teacher monitors).  </w:t>
      </w:r>
    </w:p>
    <w:p/>
    <w:p>
      <w:r>
        <w:t xml:space="preserve">Доп. функционал: фраза «How do you spell that?»  </w:t>
      </w:r>
    </w:p>
    <w:p>
      <w:r>
        <w:t xml:space="preserve">– Учитель моделирует мини-диалог с учеником у доски, спрашивает имя и просит написать по буквам.  </w:t>
      </w:r>
    </w:p>
    <w:p/>
    <w:p>
      <w:r>
        <w:t xml:space="preserve">Этап 2. Practice (25 мин, 40%)  </w:t>
      </w:r>
    </w:p>
    <w:p>
      <w:r>
        <w:t xml:space="preserve">2.1. Controlled Practice (10 мин)  </w:t>
      </w:r>
    </w:p>
    <w:p>
      <w:r>
        <w:t xml:space="preserve">Упражнение 1a (стр. 8):  </w:t>
      </w:r>
    </w:p>
    <w:p>
      <w:r>
        <w:t xml:space="preserve">– В парах ученики смотрят на карточки A–D и подписывают их тип (credit card, driving licence, identity card, sports/membership card).  </w:t>
      </w:r>
    </w:p>
    <w:p>
      <w:r>
        <w:t xml:space="preserve">– Проверка хором, учитель исправляет.  </w:t>
      </w:r>
    </w:p>
    <w:p/>
    <w:p>
      <w:r>
        <w:t xml:space="preserve">Упражнение 1b (стр. 8) – табличка «What information is on each card?»  </w:t>
      </w:r>
    </w:p>
    <w:p>
      <w:r>
        <w:t xml:space="preserve">– Ученики в тетрадях отмечают крестиком (X), какую информацию (full name, expiry date и т.д.) они видят на каждой карте.  </w:t>
      </w:r>
    </w:p>
    <w:p>
      <w:r>
        <w:t xml:space="preserve">– Короткий общий разбор (teacher elicits ответы).  </w:t>
      </w:r>
    </w:p>
    <w:p/>
    <w:p>
      <w:r>
        <w:t xml:space="preserve">2.2. Semi-controlled Practice (15 мин)  </w:t>
      </w:r>
    </w:p>
    <w:p>
      <w:r>
        <w:t xml:space="preserve">Упражнение 2b (стр. 8) – заполнение Membership Card (VIDEOWORLD)  </w:t>
      </w:r>
    </w:p>
    <w:p>
      <w:r>
        <w:t xml:space="preserve">– Раздать карточки-анкету и текст диалога (сокращённо).  </w:t>
      </w:r>
    </w:p>
    <w:p>
      <w:r>
        <w:t xml:space="preserve">– В парах один читает реплики Penny, другой – Jane; заполняют поля Name, Surname, Address, Postcode, Phone Number, Membership Number.  </w:t>
      </w:r>
    </w:p>
    <w:p>
      <w:r>
        <w:t xml:space="preserve">– После – сравнение в группах, учитель вешает заполненный бланк на доску и сверяет.  </w:t>
      </w:r>
    </w:p>
    <w:p/>
    <w:p>
      <w:r>
        <w:t xml:space="preserve">Упражнение 3 (стр. 8) – What are these numbers?  </w:t>
      </w:r>
    </w:p>
    <w:p>
      <w:r>
        <w:t xml:space="preserve">– Индивидуально: ученики подписывают к цифрам (1–10; 2–7125 9990; 3–SW1 4TA).  </w:t>
      </w:r>
    </w:p>
    <w:p>
      <w:r>
        <w:t xml:space="preserve">– Обсуждение в парах, общий фидбэк.  </w:t>
      </w:r>
    </w:p>
    <w:p/>
    <w:p>
      <w:r>
        <w:t xml:space="preserve">Этап 3. Production (18 мин, 30%)  </w:t>
      </w:r>
    </w:p>
    <w:p>
      <w:r>
        <w:t xml:space="preserve">Ролевая игра «Join the club»  </w:t>
      </w:r>
    </w:p>
    <w:p>
      <w:r>
        <w:t xml:space="preserve">3.1. Подготовка (3 мин)  </w:t>
      </w:r>
    </w:p>
    <w:p>
      <w:r>
        <w:t xml:space="preserve">– Раздать каждому ученику карточку-анкету (аналог видеомира) с незаполненными полями.  </w:t>
      </w:r>
    </w:p>
    <w:p>
      <w:r>
        <w:t xml:space="preserve">– Разделить класс на тройки: receptionist + 2 new members.  </w:t>
      </w:r>
    </w:p>
    <w:p/>
    <w:p>
      <w:r>
        <w:t xml:space="preserve">3.2. Ролевая игра (10 мин)  </w:t>
      </w:r>
    </w:p>
    <w:p>
      <w:r>
        <w:t xml:space="preserve">– Receptionist задаёт вопросы:  </w:t>
      </w:r>
    </w:p>
    <w:p>
      <w:r>
        <w:t xml:space="preserve">   – What’s your name? How do you spell that?  </w:t>
      </w:r>
    </w:p>
    <w:p>
      <w:r>
        <w:t xml:space="preserve">   – Where do you live? What’s your postcode?  </w:t>
      </w:r>
    </w:p>
    <w:p>
      <w:r>
        <w:t xml:space="preserve">   – What’s your telephone number?  </w:t>
      </w:r>
    </w:p>
    <w:p>
      <w:r>
        <w:t xml:space="preserve">– Новые члены отвечают и заполняют анкету.  </w:t>
      </w:r>
    </w:p>
    <w:p>
      <w:r>
        <w:t xml:space="preserve">– Меняются ролями, переходят к следующему партнёру.  </w:t>
      </w:r>
    </w:p>
    <w:p/>
    <w:p>
      <w:r>
        <w:t xml:space="preserve">3.3. Отзыв и коррекция (5 мин)  </w:t>
      </w:r>
    </w:p>
    <w:p>
      <w:r>
        <w:t xml:space="preserve">– Собрать 2–3 пары к доске, попросить кратко провести интервью и показать заполненные анкеты.  </w:t>
      </w:r>
    </w:p>
    <w:p>
      <w:r>
        <w:t xml:space="preserve">– Позитивная обратная связь:  </w:t>
      </w:r>
    </w:p>
    <w:p>
      <w:r>
        <w:t xml:space="preserve">   – «Great pronunciation of postcode!»  </w:t>
      </w:r>
    </w:p>
    <w:p>
      <w:r>
        <w:t xml:space="preserve">   – «Well done using full sentences!»  </w:t>
      </w:r>
    </w:p>
    <w:p>
      <w:r>
        <w:t xml:space="preserve">– Рекомендации:  </w:t>
      </w:r>
    </w:p>
    <w:p>
      <w:r>
        <w:t xml:space="preserve">   – «Don’t forget to spell your surname slower.»  </w:t>
      </w:r>
    </w:p>
    <w:p>
      <w:r>
        <w:t xml:space="preserve">   – «Use the phrase “I live at…” for address.»  </w:t>
      </w:r>
    </w:p>
    <w:p/>
    <w:p>
      <w:r>
        <w:t xml:space="preserve">Итого:  </w:t>
      </w:r>
    </w:p>
    <w:p>
      <w:r>
        <w:t xml:space="preserve">Presentation 12 мин (20%)  </w:t>
      </w:r>
    </w:p>
    <w:p>
      <w:r>
        <w:t xml:space="preserve">Practice 25 мин (40%)  </w:t>
      </w:r>
    </w:p>
    <w:p>
      <w:r>
        <w:t xml:space="preserve">Production 18 мин (30%)  </w:t>
      </w:r>
    </w:p>
    <w:p>
      <w:r>
        <w:t>Оставшиеся 5 мин – организационные моменты, переходы, быстрый чектест на доске: “Match the word to the picture” для закрепления.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