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ПРЕДУРОКОВАЯ РЕФЛЕКСИЯ (чек-лист “Кто, что, зачем, как?”)  </w:t>
      </w:r>
    </w:p>
    <w:p>
      <w:r>
        <w:t xml:space="preserve">- Ученики: 10 подростков 16–17 лет, уровень A2 (on-level по странице)  </w:t>
      </w:r>
    </w:p>
    <w:p>
      <w:r>
        <w:t xml:space="preserve">- Материал: лексика “языки – страны – национальности”, коллокации do/make, словообразование (n, v, adj), советы по учёбе  </w:t>
      </w:r>
    </w:p>
    <w:p>
      <w:r>
        <w:t xml:space="preserve">- Цель: к концу урока ученики смогут  </w:t>
      </w:r>
    </w:p>
    <w:p>
      <w:r>
        <w:t xml:space="preserve">  • называть языки, страны и национальности;  </w:t>
      </w:r>
    </w:p>
    <w:p>
      <w:r>
        <w:t xml:space="preserve">  • использовать фразовые глаголы do/make с учебными словами;  </w:t>
      </w:r>
    </w:p>
    <w:p>
      <w:r>
        <w:t xml:space="preserve">  • образовывать родственные слова (n–v–adj) из текста;  </w:t>
      </w:r>
    </w:p>
    <w:p>
      <w:r>
        <w:t xml:space="preserve">  • задавать и отвечать на простые вопросы о языках и учебе.  </w:t>
      </w:r>
    </w:p>
    <w:p>
      <w:r>
        <w:t xml:space="preserve">- Оборудование: страница учебника на проекторе, доска, раздатки (лист с таблицами и вопросами)  </w:t>
      </w:r>
    </w:p>
    <w:p>
      <w:r>
        <w:t>- Метод PPP, 60 мин.</w:t>
      </w:r>
    </w:p>
    <w:p/>
    <w:p>
      <w:r>
        <w:t xml:space="preserve">1. Введение и мотивация (Lead-in, 5 мин)  </w:t>
      </w:r>
    </w:p>
    <w:p>
      <w:r>
        <w:t xml:space="preserve">• Проектор: показываем на доске страницу с заголовком “PLURILINGUAL” и картинкой глобуса/смартфона.  </w:t>
      </w:r>
    </w:p>
    <w:p>
      <w:r>
        <w:t xml:space="preserve">• Вопрос классу: “Какие языки вы знаете? Какие слышали приветствия?”  </w:t>
      </w:r>
    </w:p>
    <w:p>
      <w:r>
        <w:t>• Учитель фиксирует на доске несколько примеров: “English – hello”, “Spanish – hola”, “German – hallo” (см. схему).</w:t>
      </w:r>
    </w:p>
    <w:p/>
    <w:p>
      <w:r>
        <w:t xml:space="preserve">2. Presentation (12–15 мин, 20–25%)  </w:t>
      </w:r>
    </w:p>
    <w:p>
      <w:r>
        <w:t xml:space="preserve">a) Лексика “языки – приветствия” (упр. 1a, 1b)  </w:t>
      </w:r>
    </w:p>
    <w:p>
      <w:r>
        <w:t xml:space="preserve">  • Ученики открывают упр. 1a, быстро проставляют цифры под словами.  </w:t>
      </w:r>
    </w:p>
    <w:p>
      <w:r>
        <w:t xml:space="preserve">  • Коллективная сверка: учитель выписывает на доске таблицу–схему:</w:t>
      </w:r>
    </w:p>
    <w:p/>
    <w:p>
      <w:r>
        <w:t xml:space="preserve">ДОСКА – Таблица 1  </w:t>
      </w:r>
    </w:p>
    <w:p>
      <w:r>
        <w:t xml:space="preserve">Language | Hello  | Country/Nationality  </w:t>
      </w:r>
    </w:p>
    <w:p>
      <w:r>
        <w:t xml:space="preserve">Spanish | hola   | Spain / Spanish  </w:t>
      </w:r>
    </w:p>
    <w:p>
      <w:r>
        <w:t xml:space="preserve">French  | bonjour | France / French  </w:t>
      </w:r>
    </w:p>
    <w:p>
      <w:r>
        <w:t xml:space="preserve">Arabic  | marḥabāan| Egypt / Arabic  </w:t>
      </w:r>
    </w:p>
    <w:p>
      <w:r>
        <w:t xml:space="preserve">Russian | privet  | Russia / Russian  </w:t>
      </w:r>
    </w:p>
    <w:p>
      <w:r>
        <w:t xml:space="preserve">…  </w:t>
      </w:r>
    </w:p>
    <w:p/>
    <w:p>
      <w:r>
        <w:t xml:space="preserve">  • Обратить внимание на написание и произношение: [hoˈla], [bɔ̃ʒuʁ], [prʲɪˈvʲet]…  </w:t>
      </w:r>
    </w:p>
    <w:p>
      <w:r>
        <w:t xml:space="preserve">  • Упр. 1b: в парах сопоставляют языки и слова из 1a (быстрый проверочный раунд).</w:t>
      </w:r>
    </w:p>
    <w:p/>
    <w:p>
      <w:r>
        <w:t xml:space="preserve">b) Коллокации do vs make (упр. 6)  </w:t>
      </w:r>
    </w:p>
    <w:p>
      <w:r>
        <w:t xml:space="preserve">  • Учитель на доске рисует две колонки:</w:t>
      </w:r>
    </w:p>
    <w:p/>
    <w:p>
      <w:r>
        <w:t xml:space="preserve">ДОСКА – Таблица 2  </w:t>
      </w:r>
    </w:p>
    <w:p>
      <w:r>
        <w:t xml:space="preserve">do    | make  </w:t>
      </w:r>
    </w:p>
    <w:p>
      <w:r>
        <w:t xml:space="preserve">do homework | make a mistake  </w:t>
      </w:r>
    </w:p>
    <w:p>
      <w:r>
        <w:t xml:space="preserve">do an exercise| make progress  </w:t>
      </w:r>
    </w:p>
    <w:p>
      <w:r>
        <w:t xml:space="preserve">…  </w:t>
      </w:r>
    </w:p>
    <w:p/>
    <w:p>
      <w:r>
        <w:t xml:space="preserve">  • Ученики в парах вставляют из упр. 6 слова, обсуждают: “Do your homework, make an essay (write an essay)”.  </w:t>
      </w:r>
    </w:p>
    <w:p>
      <w:r>
        <w:t xml:space="preserve">  • Фокус на формах и значении (meaning+form).</w:t>
      </w:r>
    </w:p>
    <w:p/>
    <w:p>
      <w:r>
        <w:t xml:space="preserve">3. Practice (20–25 мин, 30–40%)  </w:t>
      </w:r>
    </w:p>
    <w:p>
      <w:r>
        <w:t xml:space="preserve">a) Controlled – образование национальностей (упр. 3)  </w:t>
      </w:r>
    </w:p>
    <w:p>
      <w:r>
        <w:t xml:space="preserve">  • Индивидуально заполняют: Argentina – Argentinian, Brazil – Brazilian… (5 мин).  </w:t>
      </w:r>
    </w:p>
    <w:p>
      <w:r>
        <w:t xml:space="preserve">  • Общее проговаривание и доска: выделяем суффиксы –ian, –ese, –ish.</w:t>
      </w:r>
    </w:p>
    <w:p/>
    <w:p>
      <w:r>
        <w:t xml:space="preserve">b) Semi-controlled – словообразование (упр. 5a)  </w:t>
      </w:r>
    </w:p>
    <w:p>
      <w:r>
        <w:t xml:space="preserve">  • В парах заполняют пропуски в тексте Advice for learning English (7 пропусков).  </w:t>
      </w:r>
    </w:p>
    <w:p>
      <w:r>
        <w:t xml:space="preserve">  • Учитель читает вслух для проверки (медленно), ученики корректируют.</w:t>
      </w:r>
    </w:p>
    <w:p/>
    <w:p>
      <w:r>
        <w:t xml:space="preserve">c) Semi-controlled – выбор do/make (упр. 7)  </w:t>
      </w:r>
    </w:p>
    <w:p>
      <w:r>
        <w:t xml:space="preserve">  • В парах или тройках выбирают правильный вариант в трёх вопросах.  </w:t>
      </w:r>
    </w:p>
    <w:p>
      <w:r>
        <w:t xml:space="preserve">  • Быстрая проверка: менеджер пар озвучивает ответы (класс поправляет).</w:t>
      </w:r>
    </w:p>
    <w:p/>
    <w:p>
      <w:r>
        <w:t>Общий фидбэк после каждого мини-упражнения: учитель исправляет типичные ошибки на доске.</w:t>
      </w:r>
    </w:p>
    <w:p/>
    <w:p>
      <w:r>
        <w:t xml:space="preserve">4. Production (18–20 мин, 30–35%)  </w:t>
      </w:r>
    </w:p>
    <w:p>
      <w:r>
        <w:t xml:space="preserve">a) Speaking – личное интервью (упр. 4 + 8)  </w:t>
      </w:r>
    </w:p>
    <w:p>
      <w:r>
        <w:t xml:space="preserve">  • Студенты разбиваются на пары. У одной пары – набор вопросов из упр. 4 (“Which languages can you speak? Which would you like to learn?”), у другой – из упр. 8 (вопросы про do/make: “How do you make mistakes? Do you feel embarrassed?”).  </w:t>
      </w:r>
    </w:p>
    <w:p>
      <w:r>
        <w:t xml:space="preserve">  • Меняемся ролями: каждую пару ученики по очереди берут интервью, записывают три интересных факта об партнёре.</w:t>
      </w:r>
    </w:p>
    <w:p/>
    <w:p>
      <w:r>
        <w:t xml:space="preserve">b) Групповая отчетность + мини-проект (5 мин)  </w:t>
      </w:r>
    </w:p>
    <w:p>
      <w:r>
        <w:t xml:space="preserve">  • Каждая пара делится в мини-презентации (1–2 мин) о собеседнике:  </w:t>
      </w:r>
    </w:p>
    <w:p>
      <w:r>
        <w:t xml:space="preserve">    – языки, которыми говорит;  </w:t>
      </w:r>
    </w:p>
    <w:p>
      <w:r>
        <w:t xml:space="preserve">    – язык мечты и почему;  </w:t>
      </w:r>
    </w:p>
    <w:p>
      <w:r>
        <w:t xml:space="preserve">    – любимая учебная коллокация do/make.  </w:t>
      </w:r>
    </w:p>
    <w:p>
      <w:r>
        <w:t xml:space="preserve">  • Поддерживаем соревновательный дух: кто назовёт больше новых слов/коллокаций – получает “лингвистическую звезду”.</w:t>
      </w:r>
    </w:p>
    <w:p/>
    <w:p>
      <w:r>
        <w:t xml:space="preserve">5. Итог и рефлексия (2–3 мин)  </w:t>
      </w:r>
    </w:p>
    <w:p>
      <w:r>
        <w:t xml:space="preserve">• Кратко возвращаемся к цели: “К концу урока вы назвали языки, образовали национальности, использовали do/make и словообразование”.  </w:t>
      </w:r>
    </w:p>
    <w:p>
      <w:r>
        <w:t xml:space="preserve">• Просим учеников поднять руку, если они чувствуют, что освоили все пункты.  </w:t>
      </w:r>
    </w:p>
    <w:p>
      <w:r>
        <w:t>• Домашнее задание не требуется, можно порекомендовать: записывать новые слова и collocations в тетрадь.</w:t>
      </w:r>
    </w:p>
    <w:p/>
    <w:p>
      <w:r>
        <w:t xml:space="preserve">Раздаточные материалы:  </w:t>
      </w:r>
    </w:p>
    <w:p>
      <w:r>
        <w:t xml:space="preserve">- Лист с таблицами для упражнения 1a/1b и упр. 6 для опоры слабых;  </w:t>
      </w:r>
    </w:p>
    <w:p>
      <w:r>
        <w:t>- Карточки-флаги для мини-презентаций (по желанию).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