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987266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10682"/>
          </w:tblGrid>
          <w:tr w:rsidR="00D75141">
            <w:trPr>
              <w:trHeight w:val="2880"/>
              <w:jc w:val="center"/>
            </w:trPr>
            <w:tc>
              <w:tcPr>
                <w:tcW w:w="5000" w:type="pct"/>
              </w:tcPr>
              <w:p w:rsidR="00D75141" w:rsidRDefault="00D75141" w:rsidP="00703F46">
                <w:pPr>
                  <w:pStyle w:val="a7"/>
                  <w:rPr>
                    <w:rFonts w:asciiTheme="majorHAnsi" w:eastAsiaTheme="majorEastAsia" w:hAnsiTheme="majorHAnsi" w:cstheme="majorBidi"/>
                    <w:caps/>
                  </w:rPr>
                </w:pPr>
              </w:p>
            </w:tc>
          </w:tr>
          <w:tr w:rsidR="00D75141">
            <w:trPr>
              <w:trHeight w:val="1440"/>
              <w:jc w:val="center"/>
            </w:trPr>
            <w:sdt>
              <w:sdtPr>
                <w:rPr>
                  <w:rFonts w:asciiTheme="majorHAnsi" w:eastAsiaTheme="majorEastAsia" w:hAnsiTheme="majorHAnsi" w:cstheme="majorBidi"/>
                  <w:sz w:val="80"/>
                  <w:szCs w:val="80"/>
                </w:rPr>
                <w:alias w:val="Τίτλος"/>
                <w:id w:val="15524250"/>
                <w:placeholder>
                  <w:docPart w:val="D13D251D58074D269774984C7DF2842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75141" w:rsidRDefault="00703F46" w:rsidP="00703F46">
                    <w:pPr>
                      <w:pStyle w:val="a7"/>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Αλγόριθμοι Αναζήτησης</w:t>
                    </w:r>
                  </w:p>
                </w:tc>
              </w:sdtContent>
            </w:sdt>
          </w:tr>
          <w:tr w:rsidR="00D75141">
            <w:trPr>
              <w:trHeight w:val="720"/>
              <w:jc w:val="center"/>
            </w:trPr>
            <w:sdt>
              <w:sdtPr>
                <w:alias w:val="Υπότιτλος"/>
                <w:id w:val="15524255"/>
                <w:placeholder>
                  <w:docPart w:val="397CF2ED6B0D47D69385A23D02B758B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75141" w:rsidRDefault="00703F46">
                    <w:pPr>
                      <w:pStyle w:val="a7"/>
                      <w:jc w:val="center"/>
                      <w:rPr>
                        <w:rFonts w:asciiTheme="majorHAnsi" w:eastAsiaTheme="majorEastAsia" w:hAnsiTheme="majorHAnsi" w:cstheme="majorBidi"/>
                        <w:sz w:val="44"/>
                        <w:szCs w:val="44"/>
                      </w:rPr>
                    </w:pPr>
                    <w:r w:rsidRPr="00703F46">
                      <w:t>Τ</w:t>
                    </w:r>
                    <w:r>
                      <w:t>υφλή</w:t>
                    </w:r>
                    <w:r w:rsidRPr="00703F46">
                      <w:t xml:space="preserve"> και </w:t>
                    </w:r>
                    <w:r>
                      <w:t>Σ</w:t>
                    </w:r>
                    <w:r w:rsidRPr="00703F46">
                      <w:t>τοχαστική αναζήτηση</w:t>
                    </w:r>
                  </w:p>
                </w:tc>
              </w:sdtContent>
            </w:sdt>
          </w:tr>
          <w:tr w:rsidR="00D75141">
            <w:trPr>
              <w:trHeight w:val="360"/>
              <w:jc w:val="center"/>
            </w:trPr>
            <w:tc>
              <w:tcPr>
                <w:tcW w:w="5000" w:type="pct"/>
                <w:vAlign w:val="center"/>
              </w:tcPr>
              <w:p w:rsidR="00D75141" w:rsidRDefault="00D75141">
                <w:pPr>
                  <w:pStyle w:val="a7"/>
                  <w:jc w:val="center"/>
                </w:pPr>
              </w:p>
            </w:tc>
          </w:tr>
          <w:tr w:rsidR="00D75141">
            <w:trPr>
              <w:trHeight w:val="360"/>
              <w:jc w:val="center"/>
            </w:trPr>
            <w:sdt>
              <w:sdtPr>
                <w:rPr>
                  <w:b/>
                  <w:bCs/>
                </w:rPr>
                <w:alias w:val="Συντάκτης"/>
                <w:id w:val="15524260"/>
                <w:placeholder>
                  <w:docPart w:val="A7E67BF5CF6F4E90BA45C26F1E605C8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75141" w:rsidRDefault="00703F46" w:rsidP="00703F46">
                    <w:pPr>
                      <w:pStyle w:val="a7"/>
                      <w:jc w:val="center"/>
                      <w:rPr>
                        <w:b/>
                        <w:bCs/>
                      </w:rPr>
                    </w:pPr>
                    <w:r>
                      <w:rPr>
                        <w:b/>
                        <w:bCs/>
                      </w:rPr>
                      <w:t xml:space="preserve">ΚΙΡΚΑΛΑΣ ΠΑΝΑΓΙΩΤΗΣ / </w:t>
                    </w:r>
                    <w:r>
                      <w:rPr>
                        <w:b/>
                        <w:bCs/>
                        <w:lang w:val="en-US"/>
                      </w:rPr>
                      <w:t>ics22025</w:t>
                    </w:r>
                  </w:p>
                </w:tc>
              </w:sdtContent>
            </w:sdt>
          </w:tr>
          <w:tr w:rsidR="00D75141">
            <w:trPr>
              <w:trHeight w:val="360"/>
              <w:jc w:val="center"/>
            </w:trPr>
            <w:tc>
              <w:tcPr>
                <w:tcW w:w="5000" w:type="pct"/>
                <w:vAlign w:val="center"/>
              </w:tcPr>
              <w:p w:rsidR="00D75141" w:rsidRDefault="00D75141">
                <w:pPr>
                  <w:pStyle w:val="a7"/>
                  <w:jc w:val="center"/>
                  <w:rPr>
                    <w:b/>
                    <w:bCs/>
                  </w:rPr>
                </w:pPr>
              </w:p>
            </w:tc>
          </w:tr>
        </w:tbl>
        <w:p w:rsidR="00D75141" w:rsidRDefault="00D75141"/>
        <w:p w:rsidR="00D75141" w:rsidRDefault="00D75141"/>
        <w:tbl>
          <w:tblPr>
            <w:tblpPr w:leftFromText="187" w:rightFromText="187" w:horzAnchor="margin" w:tblpXSpec="center" w:tblpYSpec="bottom"/>
            <w:tblW w:w="5000" w:type="pct"/>
            <w:tblLook w:val="04A0"/>
          </w:tblPr>
          <w:tblGrid>
            <w:gridCol w:w="10682"/>
          </w:tblGrid>
          <w:tr w:rsidR="00D75141">
            <w:tc>
              <w:tcPr>
                <w:tcW w:w="5000" w:type="pct"/>
              </w:tcPr>
              <w:p w:rsidR="00D75141" w:rsidRDefault="00D75141" w:rsidP="00703F46">
                <w:pPr>
                  <w:pStyle w:val="a7"/>
                </w:pPr>
              </w:p>
            </w:tc>
          </w:tr>
        </w:tbl>
        <w:p w:rsidR="00D75141" w:rsidRDefault="00D75141"/>
        <w:p w:rsidR="00703F46" w:rsidRDefault="00D75141">
          <w:r>
            <w:br w:type="page"/>
          </w:r>
        </w:p>
        <w:sdt>
          <w:sdtPr>
            <w:id w:val="987282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11C29" w:rsidRDefault="00B11C29">
              <w:pPr>
                <w:pStyle w:val="ad"/>
              </w:pPr>
              <w:r>
                <w:t>Περιεχόμενα</w:t>
              </w:r>
            </w:p>
            <w:p w:rsidR="00B11C29" w:rsidRDefault="00B11C29">
              <w:pPr>
                <w:pStyle w:val="10"/>
                <w:tabs>
                  <w:tab w:val="right" w:leader="dot" w:pos="10456"/>
                </w:tabs>
                <w:rPr>
                  <w:noProof/>
                </w:rPr>
              </w:pPr>
              <w:r>
                <w:fldChar w:fldCharType="begin"/>
              </w:r>
              <w:r>
                <w:instrText xml:space="preserve"> TOC \o "1-3" \h \z \u </w:instrText>
              </w:r>
              <w:r>
                <w:fldChar w:fldCharType="separate"/>
              </w:r>
              <w:hyperlink w:anchor="_Toc156564398" w:history="1">
                <w:r w:rsidRPr="0067781A">
                  <w:rPr>
                    <w:rStyle w:val="-"/>
                    <w:noProof/>
                  </w:rPr>
                  <w:t>Επεξήγηση κώδικα</w:t>
                </w:r>
                <w:r>
                  <w:rPr>
                    <w:noProof/>
                    <w:webHidden/>
                  </w:rPr>
                  <w:tab/>
                </w:r>
                <w:r>
                  <w:rPr>
                    <w:noProof/>
                    <w:webHidden/>
                  </w:rPr>
                  <w:fldChar w:fldCharType="begin"/>
                </w:r>
                <w:r>
                  <w:rPr>
                    <w:noProof/>
                    <w:webHidden/>
                  </w:rPr>
                  <w:instrText xml:space="preserve"> PAGEREF _Toc156564398 \h </w:instrText>
                </w:r>
                <w:r>
                  <w:rPr>
                    <w:noProof/>
                    <w:webHidden/>
                  </w:rPr>
                </w:r>
                <w:r>
                  <w:rPr>
                    <w:noProof/>
                    <w:webHidden/>
                  </w:rPr>
                  <w:fldChar w:fldCharType="separate"/>
                </w:r>
                <w:r>
                  <w:rPr>
                    <w:noProof/>
                    <w:webHidden/>
                  </w:rPr>
                  <w:t>3</w:t>
                </w:r>
                <w:r>
                  <w:rPr>
                    <w:noProof/>
                    <w:webHidden/>
                  </w:rPr>
                  <w:fldChar w:fldCharType="end"/>
                </w:r>
              </w:hyperlink>
            </w:p>
            <w:p w:rsidR="00B11C29" w:rsidRDefault="00B11C29">
              <w:pPr>
                <w:pStyle w:val="20"/>
                <w:tabs>
                  <w:tab w:val="right" w:leader="dot" w:pos="10456"/>
                </w:tabs>
                <w:rPr>
                  <w:noProof/>
                </w:rPr>
              </w:pPr>
              <w:hyperlink w:anchor="_Toc156564399" w:history="1">
                <w:r w:rsidRPr="0067781A">
                  <w:rPr>
                    <w:rStyle w:val="-"/>
                    <w:noProof/>
                    <w:lang w:val="en-US"/>
                  </w:rPr>
                  <w:t>Depth</w:t>
                </w:r>
                <w:r w:rsidRPr="0067781A">
                  <w:rPr>
                    <w:rStyle w:val="-"/>
                    <w:noProof/>
                  </w:rPr>
                  <w:t>:</w:t>
                </w:r>
                <w:r>
                  <w:rPr>
                    <w:noProof/>
                    <w:webHidden/>
                  </w:rPr>
                  <w:tab/>
                </w:r>
                <w:r>
                  <w:rPr>
                    <w:noProof/>
                    <w:webHidden/>
                  </w:rPr>
                  <w:fldChar w:fldCharType="begin"/>
                </w:r>
                <w:r>
                  <w:rPr>
                    <w:noProof/>
                    <w:webHidden/>
                  </w:rPr>
                  <w:instrText xml:space="preserve"> PAGEREF _Toc156564399 \h </w:instrText>
                </w:r>
                <w:r>
                  <w:rPr>
                    <w:noProof/>
                    <w:webHidden/>
                  </w:rPr>
                </w:r>
                <w:r>
                  <w:rPr>
                    <w:noProof/>
                    <w:webHidden/>
                  </w:rPr>
                  <w:fldChar w:fldCharType="separate"/>
                </w:r>
                <w:r>
                  <w:rPr>
                    <w:noProof/>
                    <w:webHidden/>
                  </w:rPr>
                  <w:t>3</w:t>
                </w:r>
                <w:r>
                  <w:rPr>
                    <w:noProof/>
                    <w:webHidden/>
                  </w:rPr>
                  <w:fldChar w:fldCharType="end"/>
                </w:r>
              </w:hyperlink>
            </w:p>
            <w:p w:rsidR="00B11C29" w:rsidRDefault="00B11C29">
              <w:pPr>
                <w:pStyle w:val="20"/>
                <w:tabs>
                  <w:tab w:val="right" w:leader="dot" w:pos="10456"/>
                </w:tabs>
                <w:rPr>
                  <w:noProof/>
                </w:rPr>
              </w:pPr>
              <w:hyperlink w:anchor="_Toc156564400" w:history="1">
                <w:r w:rsidRPr="0067781A">
                  <w:rPr>
                    <w:rStyle w:val="-"/>
                    <w:noProof/>
                    <w:lang w:val="en-US"/>
                  </w:rPr>
                  <w:t>Breadth</w:t>
                </w:r>
                <w:r w:rsidRPr="0067781A">
                  <w:rPr>
                    <w:rStyle w:val="-"/>
                    <w:noProof/>
                  </w:rPr>
                  <w:t>:</w:t>
                </w:r>
                <w:r>
                  <w:rPr>
                    <w:noProof/>
                    <w:webHidden/>
                  </w:rPr>
                  <w:tab/>
                </w:r>
                <w:r>
                  <w:rPr>
                    <w:noProof/>
                    <w:webHidden/>
                  </w:rPr>
                  <w:fldChar w:fldCharType="begin"/>
                </w:r>
                <w:r>
                  <w:rPr>
                    <w:noProof/>
                    <w:webHidden/>
                  </w:rPr>
                  <w:instrText xml:space="preserve"> PAGEREF _Toc156564400 \h </w:instrText>
                </w:r>
                <w:r>
                  <w:rPr>
                    <w:noProof/>
                    <w:webHidden/>
                  </w:rPr>
                </w:r>
                <w:r>
                  <w:rPr>
                    <w:noProof/>
                    <w:webHidden/>
                  </w:rPr>
                  <w:fldChar w:fldCharType="separate"/>
                </w:r>
                <w:r>
                  <w:rPr>
                    <w:noProof/>
                    <w:webHidden/>
                  </w:rPr>
                  <w:t>3</w:t>
                </w:r>
                <w:r>
                  <w:rPr>
                    <w:noProof/>
                    <w:webHidden/>
                  </w:rPr>
                  <w:fldChar w:fldCharType="end"/>
                </w:r>
              </w:hyperlink>
            </w:p>
            <w:p w:rsidR="00B11C29" w:rsidRDefault="00B11C29">
              <w:pPr>
                <w:pStyle w:val="20"/>
                <w:tabs>
                  <w:tab w:val="right" w:leader="dot" w:pos="10456"/>
                </w:tabs>
                <w:rPr>
                  <w:noProof/>
                </w:rPr>
              </w:pPr>
              <w:hyperlink w:anchor="_Toc156564401" w:history="1">
                <w:r w:rsidRPr="0067781A">
                  <w:rPr>
                    <w:rStyle w:val="-"/>
                    <w:noProof/>
                    <w:lang w:val="en-US"/>
                  </w:rPr>
                  <w:t>Best</w:t>
                </w:r>
                <w:r w:rsidRPr="0067781A">
                  <w:rPr>
                    <w:rStyle w:val="-"/>
                    <w:noProof/>
                  </w:rPr>
                  <w:t>:</w:t>
                </w:r>
                <w:r>
                  <w:rPr>
                    <w:noProof/>
                    <w:webHidden/>
                  </w:rPr>
                  <w:tab/>
                </w:r>
                <w:r>
                  <w:rPr>
                    <w:noProof/>
                    <w:webHidden/>
                  </w:rPr>
                  <w:fldChar w:fldCharType="begin"/>
                </w:r>
                <w:r>
                  <w:rPr>
                    <w:noProof/>
                    <w:webHidden/>
                  </w:rPr>
                  <w:instrText xml:space="preserve"> PAGEREF _Toc156564401 \h </w:instrText>
                </w:r>
                <w:r>
                  <w:rPr>
                    <w:noProof/>
                    <w:webHidden/>
                  </w:rPr>
                </w:r>
                <w:r>
                  <w:rPr>
                    <w:noProof/>
                    <w:webHidden/>
                  </w:rPr>
                  <w:fldChar w:fldCharType="separate"/>
                </w:r>
                <w:r>
                  <w:rPr>
                    <w:noProof/>
                    <w:webHidden/>
                  </w:rPr>
                  <w:t>3</w:t>
                </w:r>
                <w:r>
                  <w:rPr>
                    <w:noProof/>
                    <w:webHidden/>
                  </w:rPr>
                  <w:fldChar w:fldCharType="end"/>
                </w:r>
              </w:hyperlink>
            </w:p>
            <w:p w:rsidR="00B11C29" w:rsidRDefault="00B11C29">
              <w:pPr>
                <w:pStyle w:val="20"/>
                <w:tabs>
                  <w:tab w:val="right" w:leader="dot" w:pos="10456"/>
                </w:tabs>
                <w:rPr>
                  <w:noProof/>
                </w:rPr>
              </w:pPr>
              <w:hyperlink w:anchor="_Toc156564402" w:history="1">
                <w:r w:rsidRPr="0067781A">
                  <w:rPr>
                    <w:rStyle w:val="-"/>
                    <w:noProof/>
                    <w:lang w:val="en-US"/>
                  </w:rPr>
                  <w:t>Astar</w:t>
                </w:r>
                <w:r w:rsidRPr="0067781A">
                  <w:rPr>
                    <w:rStyle w:val="-"/>
                    <w:noProof/>
                  </w:rPr>
                  <w:t>:</w:t>
                </w:r>
                <w:r>
                  <w:rPr>
                    <w:noProof/>
                    <w:webHidden/>
                  </w:rPr>
                  <w:tab/>
                </w:r>
                <w:r>
                  <w:rPr>
                    <w:noProof/>
                    <w:webHidden/>
                  </w:rPr>
                  <w:fldChar w:fldCharType="begin"/>
                </w:r>
                <w:r>
                  <w:rPr>
                    <w:noProof/>
                    <w:webHidden/>
                  </w:rPr>
                  <w:instrText xml:space="preserve"> PAGEREF _Toc156564402 \h </w:instrText>
                </w:r>
                <w:r>
                  <w:rPr>
                    <w:noProof/>
                    <w:webHidden/>
                  </w:rPr>
                </w:r>
                <w:r>
                  <w:rPr>
                    <w:noProof/>
                    <w:webHidden/>
                  </w:rPr>
                  <w:fldChar w:fldCharType="separate"/>
                </w:r>
                <w:r>
                  <w:rPr>
                    <w:noProof/>
                    <w:webHidden/>
                  </w:rPr>
                  <w:t>3</w:t>
                </w:r>
                <w:r>
                  <w:rPr>
                    <w:noProof/>
                    <w:webHidden/>
                  </w:rPr>
                  <w:fldChar w:fldCharType="end"/>
                </w:r>
              </w:hyperlink>
            </w:p>
            <w:p w:rsidR="00B11C29" w:rsidRDefault="00B11C29">
              <w:pPr>
                <w:pStyle w:val="10"/>
                <w:tabs>
                  <w:tab w:val="right" w:leader="dot" w:pos="10456"/>
                </w:tabs>
                <w:rPr>
                  <w:noProof/>
                </w:rPr>
              </w:pPr>
              <w:hyperlink w:anchor="_Toc156564403" w:history="1">
                <w:r w:rsidRPr="0067781A">
                  <w:rPr>
                    <w:rStyle w:val="-"/>
                    <w:noProof/>
                  </w:rPr>
                  <w:t>Αποτελέσματα</w:t>
                </w:r>
                <w:r>
                  <w:rPr>
                    <w:noProof/>
                    <w:webHidden/>
                  </w:rPr>
                  <w:tab/>
                </w:r>
                <w:r>
                  <w:rPr>
                    <w:noProof/>
                    <w:webHidden/>
                  </w:rPr>
                  <w:fldChar w:fldCharType="begin"/>
                </w:r>
                <w:r>
                  <w:rPr>
                    <w:noProof/>
                    <w:webHidden/>
                  </w:rPr>
                  <w:instrText xml:space="preserve"> PAGEREF _Toc156564403 \h </w:instrText>
                </w:r>
                <w:r>
                  <w:rPr>
                    <w:noProof/>
                    <w:webHidden/>
                  </w:rPr>
                </w:r>
                <w:r>
                  <w:rPr>
                    <w:noProof/>
                    <w:webHidden/>
                  </w:rPr>
                  <w:fldChar w:fldCharType="separate"/>
                </w:r>
                <w:r>
                  <w:rPr>
                    <w:noProof/>
                    <w:webHidden/>
                  </w:rPr>
                  <w:t>5</w:t>
                </w:r>
                <w:r>
                  <w:rPr>
                    <w:noProof/>
                    <w:webHidden/>
                  </w:rPr>
                  <w:fldChar w:fldCharType="end"/>
                </w:r>
              </w:hyperlink>
            </w:p>
            <w:p w:rsidR="00B11C29" w:rsidRDefault="00B11C29">
              <w:pPr>
                <w:pStyle w:val="10"/>
                <w:tabs>
                  <w:tab w:val="right" w:leader="dot" w:pos="10456"/>
                </w:tabs>
                <w:rPr>
                  <w:noProof/>
                </w:rPr>
              </w:pPr>
              <w:hyperlink w:anchor="_Toc156564404" w:history="1">
                <w:r w:rsidRPr="0067781A">
                  <w:rPr>
                    <w:rStyle w:val="-"/>
                    <w:noProof/>
                  </w:rPr>
                  <w:t>Σύγκριση &amp; σχολιασμός αλγόριθμων</w:t>
                </w:r>
                <w:r>
                  <w:rPr>
                    <w:noProof/>
                    <w:webHidden/>
                  </w:rPr>
                  <w:tab/>
                </w:r>
                <w:r>
                  <w:rPr>
                    <w:noProof/>
                    <w:webHidden/>
                  </w:rPr>
                  <w:fldChar w:fldCharType="begin"/>
                </w:r>
                <w:r>
                  <w:rPr>
                    <w:noProof/>
                    <w:webHidden/>
                  </w:rPr>
                  <w:instrText xml:space="preserve"> PAGEREF _Toc156564404 \h </w:instrText>
                </w:r>
                <w:r>
                  <w:rPr>
                    <w:noProof/>
                    <w:webHidden/>
                  </w:rPr>
                </w:r>
                <w:r>
                  <w:rPr>
                    <w:noProof/>
                    <w:webHidden/>
                  </w:rPr>
                  <w:fldChar w:fldCharType="separate"/>
                </w:r>
                <w:r>
                  <w:rPr>
                    <w:noProof/>
                    <w:webHidden/>
                  </w:rPr>
                  <w:t>5</w:t>
                </w:r>
                <w:r>
                  <w:rPr>
                    <w:noProof/>
                    <w:webHidden/>
                  </w:rPr>
                  <w:fldChar w:fldCharType="end"/>
                </w:r>
              </w:hyperlink>
            </w:p>
            <w:p w:rsidR="00B11C29" w:rsidRDefault="00B11C29">
              <w:r>
                <w:fldChar w:fldCharType="end"/>
              </w:r>
            </w:p>
          </w:sdtContent>
        </w:sdt>
        <w:p w:rsidR="00703F46" w:rsidRDefault="00703F46">
          <w:r>
            <w:br w:type="page"/>
          </w:r>
        </w:p>
        <w:p w:rsidR="00D75141" w:rsidRDefault="006D32FB">
          <w:bookmarkStart w:id="0" w:name="_Toc156564398"/>
          <w:r w:rsidRPr="006D32FB">
            <w:rPr>
              <w:rStyle w:val="1Char"/>
            </w:rPr>
            <w:lastRenderedPageBreak/>
            <w:t>Επεξήγηση κώδικα</w:t>
          </w:r>
        </w:p>
        <w:bookmarkEnd w:id="0" w:displacedByCustomXml="next"/>
      </w:sdtContent>
    </w:sdt>
    <w:p w:rsidR="00E849CC" w:rsidRDefault="00BE18C7" w:rsidP="006D32FB">
      <w:pPr>
        <w:ind w:firstLine="720"/>
      </w:pPr>
      <w:r>
        <w:t xml:space="preserve">Υλοποίησα τους αλγόριθμους χρησιμοποιώντας την γλώσσα προγραμματισμού </w:t>
      </w:r>
      <w:r>
        <w:rPr>
          <w:lang w:val="en-US"/>
        </w:rPr>
        <w:t>C</w:t>
      </w:r>
      <w:r w:rsidRPr="00BE18C7">
        <w:t>++</w:t>
      </w:r>
      <w:r>
        <w:t>.</w:t>
      </w:r>
    </w:p>
    <w:p w:rsidR="00E849CC" w:rsidRDefault="00BE18C7" w:rsidP="006D32FB">
      <w:pPr>
        <w:ind w:firstLine="720"/>
      </w:pPr>
      <w:r>
        <w:t xml:space="preserve"> Όρισα μια κλάση να αναπαριστά κάθε αλγόριθμο, μια που να αναπαριστά έναν κόμβο στο δέντρο αναζήτησης και ένα </w:t>
      </w:r>
      <w:r w:rsidR="00E849CC">
        <w:rPr>
          <w:lang w:val="en-US"/>
        </w:rPr>
        <w:t>Main</w:t>
      </w:r>
      <w:r w:rsidRPr="00BE18C7">
        <w:t>.</w:t>
      </w:r>
      <w:proofErr w:type="spellStart"/>
      <w:r>
        <w:rPr>
          <w:lang w:val="en-US"/>
        </w:rPr>
        <w:t>cpp</w:t>
      </w:r>
      <w:proofErr w:type="spellEnd"/>
      <w:r>
        <w:t xml:space="preserve"> αρχείο όπου βρίσκεται η </w:t>
      </w:r>
      <w:r>
        <w:rPr>
          <w:lang w:val="en-US"/>
        </w:rPr>
        <w:t>main</w:t>
      </w:r>
      <w:r w:rsidRPr="00BE18C7">
        <w:t xml:space="preserve"> </w:t>
      </w:r>
      <w:r>
        <w:t>συνάρτηση.</w:t>
      </w:r>
    </w:p>
    <w:p w:rsidR="00E849CC" w:rsidRDefault="00BE18C7" w:rsidP="006D32FB">
      <w:pPr>
        <w:ind w:firstLine="720"/>
      </w:pPr>
      <w:r>
        <w:t xml:space="preserve"> Κάθε μια από τις τέσσερεις κλάσεις αλγορίθμων εφαρμόζει τον αλγόριθμο που της αντιστοιχεί και επιστρέφει τον κόμβο-λύση, αν τον βρει μέσα στο χρονικό όριο των εξήντα δευτερολέπτων. </w:t>
      </w:r>
    </w:p>
    <w:p w:rsidR="00BD7800" w:rsidRDefault="00BE18C7" w:rsidP="006D32FB">
      <w:pPr>
        <w:ind w:firstLine="720"/>
      </w:pPr>
      <w:r>
        <w:t xml:space="preserve">Η κλάση που αναπαριστά έναν κόμβο περιέχει τα δεδομένα του κόμβου, έναν πίνακα με δείκτες προς τα παιδιά του, διάφορες πληροφορίες για αυτόν, όπως για παράδειγμα, ποιας πράξης (+, -, *, /, ^, </w:t>
      </w:r>
      <w:r w:rsidR="00E849CC">
        <w:t>τετραγωνική ρίζα) αποτέλεσμα είναι</w:t>
      </w:r>
      <w:r w:rsidR="00863AFE">
        <w:t xml:space="preserve">, ή αν είναι </w:t>
      </w:r>
      <w:r w:rsidR="00863AFE">
        <w:rPr>
          <w:lang w:val="en-US"/>
        </w:rPr>
        <w:t>root</w:t>
      </w:r>
      <w:r w:rsidR="00E849CC">
        <w:t xml:space="preserve"> και μεθόδους για την διαχείριση του κόμβου, όπως την δημιουργία στιγμιότυπων κόμβων που θα αποθηκευτούν ως παιδιά του.</w:t>
      </w:r>
    </w:p>
    <w:p w:rsidR="00E849CC" w:rsidRPr="00672D9B" w:rsidRDefault="00E849CC" w:rsidP="006D32FB">
      <w:pPr>
        <w:ind w:firstLine="720"/>
      </w:pPr>
      <w:r>
        <w:t>Το</w:t>
      </w:r>
      <w:r w:rsidRPr="00E849CC">
        <w:t xml:space="preserve"> </w:t>
      </w:r>
      <w:r>
        <w:t>αρχείο</w:t>
      </w:r>
      <w:r w:rsidRPr="00E849CC">
        <w:t xml:space="preserve"> </w:t>
      </w:r>
      <w:r>
        <w:rPr>
          <w:lang w:val="en-US"/>
        </w:rPr>
        <w:t>Main</w:t>
      </w:r>
      <w:r w:rsidRPr="00E849CC">
        <w:t>.</w:t>
      </w:r>
      <w:proofErr w:type="spellStart"/>
      <w:r>
        <w:rPr>
          <w:lang w:val="en-US"/>
        </w:rPr>
        <w:t>cpp</w:t>
      </w:r>
      <w:proofErr w:type="spellEnd"/>
      <w:r w:rsidRPr="00E849CC">
        <w:t xml:space="preserve"> </w:t>
      </w:r>
      <w:r>
        <w:t>αναλύει</w:t>
      </w:r>
      <w:r w:rsidRPr="00E849CC">
        <w:t xml:space="preserve"> </w:t>
      </w:r>
      <w:r>
        <w:t>τα</w:t>
      </w:r>
      <w:r w:rsidRPr="00E849CC">
        <w:t xml:space="preserve"> </w:t>
      </w:r>
      <w:r>
        <w:rPr>
          <w:lang w:val="en-US"/>
        </w:rPr>
        <w:t>terminal</w:t>
      </w:r>
      <w:r w:rsidRPr="00E849CC">
        <w:t xml:space="preserve"> </w:t>
      </w:r>
      <w:r>
        <w:rPr>
          <w:lang w:val="en-US"/>
        </w:rPr>
        <w:t>arguments</w:t>
      </w:r>
      <w:r w:rsidRPr="00E849CC">
        <w:t xml:space="preserve"> </w:t>
      </w:r>
      <w:r>
        <w:t xml:space="preserve">που δόθηκαν στο πρόγραμμα κατά την κλήση του, καλεί την ανάλογη κλάση βάσει αυτών, και αν βρεθεί κόμβος-λύση, γράφει το «μονοπάτι» προς τη λύση που βρέθηκε στο αρχείο που αναφέρθηκε </w:t>
      </w:r>
      <w:r w:rsidR="008E5E0E">
        <w:t xml:space="preserve">στα </w:t>
      </w:r>
      <w:r w:rsidR="008E5E0E">
        <w:rPr>
          <w:lang w:val="en-US"/>
        </w:rPr>
        <w:t>terminal</w:t>
      </w:r>
      <w:r w:rsidR="008E5E0E" w:rsidRPr="008E5E0E">
        <w:t xml:space="preserve"> </w:t>
      </w:r>
      <w:r w:rsidR="008E5E0E">
        <w:rPr>
          <w:lang w:val="en-US"/>
        </w:rPr>
        <w:t>arguments</w:t>
      </w:r>
      <w:r w:rsidR="008E5E0E" w:rsidRPr="008E5E0E">
        <w:t>.</w:t>
      </w:r>
    </w:p>
    <w:p w:rsidR="006D32FB" w:rsidRDefault="008E5E0E" w:rsidP="006D32FB">
      <w:pPr>
        <w:pStyle w:val="2"/>
      </w:pPr>
      <w:bookmarkStart w:id="1" w:name="_Toc156564399"/>
      <w:r>
        <w:rPr>
          <w:lang w:val="en-US"/>
        </w:rPr>
        <w:t>Depth</w:t>
      </w:r>
      <w:r>
        <w:t>:</w:t>
      </w:r>
      <w:bookmarkEnd w:id="1"/>
      <w:r>
        <w:t xml:space="preserve"> </w:t>
      </w:r>
    </w:p>
    <w:p w:rsidR="008E5E0E" w:rsidRDefault="008E5E0E" w:rsidP="006D32FB">
      <w:pPr>
        <w:ind w:firstLine="720"/>
      </w:pPr>
      <w:r>
        <w:t xml:space="preserve">Τον υλοποίησα με ένα </w:t>
      </w:r>
      <w:r>
        <w:rPr>
          <w:lang w:val="en-US"/>
        </w:rPr>
        <w:t>stack</w:t>
      </w:r>
      <w:r>
        <w:t xml:space="preserve"> και κάθε φορά που προχωρούσε σε έ</w:t>
      </w:r>
      <w:r w:rsidR="00573FDB">
        <w:t>ναν κόμβο, πρόσθετε μια αναφορά στον γονιό του σε αυτό, εκτός αν δεν ήταν η πρώτη φορά που προχωρούσε σε παιδί του γονιού. Έ</w:t>
      </w:r>
      <w:r>
        <w:t>τσι, αν βρισκόταν σε αδιέξοδο,</w:t>
      </w:r>
      <w:r w:rsidR="00573FDB">
        <w:t xml:space="preserve"> απλά θα πήγαινε στον κόμβο που βρίσκεται στην κορυφή του </w:t>
      </w:r>
      <w:r w:rsidR="00573FDB">
        <w:rPr>
          <w:lang w:val="en-US"/>
        </w:rPr>
        <w:t>stack</w:t>
      </w:r>
      <w:r w:rsidR="00573FDB">
        <w:t xml:space="preserve">. Αν για δυο συνεχόμενες φορές, το «μονοπάτι» που ακολούθησε μεγάλωσε την διαφορά μεταξύ του αριθμού του κόμβου που βρίσκεται τώρα και του αριθμού-λύση θεωρεί ότι βρέθηκε σε αδιέξοδο. Για να αποφύγει να ξαναβρεθεί σε αδιέξοδο, </w:t>
      </w:r>
      <w:r w:rsidR="00863AFE">
        <w:t>δεν ξαναχρησιμοποιεί την πράξη που τον οδήγησε τελευταία σε ένα, για όλα τα παιδιά του γονιού κόμβου, και τα παιδιά τους.</w:t>
      </w:r>
      <w:r w:rsidR="00BC129F">
        <w:t xml:space="preserve"> Έκανα μια ακόμα κλάση, που καλείται όμως μόνο από την κλάση του </w:t>
      </w:r>
      <w:r w:rsidR="00BC129F" w:rsidRPr="00BC129F">
        <w:rPr>
          <w:lang w:val="en-US"/>
        </w:rPr>
        <w:t>Depth</w:t>
      </w:r>
      <w:r w:rsidR="00BC129F">
        <w:t>, που ενθυλακώνει τους κόμβους του δέντρου ώστε να αποθηκεύει ποιες πράξεις έχουν αποκλειστεί για τον καθένα.</w:t>
      </w:r>
    </w:p>
    <w:p w:rsidR="006D32FB" w:rsidRDefault="00863AFE" w:rsidP="006D32FB">
      <w:pPr>
        <w:pStyle w:val="2"/>
      </w:pPr>
      <w:bookmarkStart w:id="2" w:name="_Toc156564400"/>
      <w:r>
        <w:rPr>
          <w:lang w:val="en-US"/>
        </w:rPr>
        <w:t>Breadth</w:t>
      </w:r>
      <w:r>
        <w:t>:</w:t>
      </w:r>
      <w:bookmarkEnd w:id="2"/>
      <w:r>
        <w:t xml:space="preserve"> </w:t>
      </w:r>
    </w:p>
    <w:p w:rsidR="00863AFE" w:rsidRDefault="00863AFE" w:rsidP="006D32FB">
      <w:pPr>
        <w:ind w:firstLine="720"/>
      </w:pPr>
      <w:r>
        <w:t xml:space="preserve">Τον υλοποίησα με έναν δυναμικό πίνακα, </w:t>
      </w:r>
      <w:r>
        <w:rPr>
          <w:lang w:val="en-US"/>
        </w:rPr>
        <w:t>vector</w:t>
      </w:r>
      <w:r w:rsidRPr="00863AFE">
        <w:t xml:space="preserve"> </w:t>
      </w:r>
      <w:r>
        <w:t xml:space="preserve">όπως λέγεται στην </w:t>
      </w:r>
      <w:r>
        <w:rPr>
          <w:lang w:val="en-US"/>
        </w:rPr>
        <w:t>C</w:t>
      </w:r>
      <w:r w:rsidRPr="00863AFE">
        <w:t xml:space="preserve">+ +. </w:t>
      </w:r>
      <w:r>
        <w:t xml:space="preserve">Προσθέτει όλους τους διαθέσιμους κόμβους στον πίνακα (στην αρχή θα είναι μόνο το </w:t>
      </w:r>
      <w:r>
        <w:rPr>
          <w:lang w:val="en-US"/>
        </w:rPr>
        <w:t>root</w:t>
      </w:r>
      <w:r w:rsidRPr="00863AFE">
        <w:t>)</w:t>
      </w:r>
      <w:r>
        <w:t>, ελέγχει αν κάποιος από αυτούς είναι ο κόμβος-λύση, αν είναι εννοείται τον επιστρέφει και τελειώνει, αν όχι, τους αφαιρεί από τον πίνακα και προσθέτει τα παιδιά όλων τους. Αυτή η διαδικασία επαναλαμβάνεται μέχρι  να βρεθεί ο κόμβος-λύση ή να λήξει το χρονικό όριο.</w:t>
      </w:r>
    </w:p>
    <w:p w:rsidR="006D32FB" w:rsidRDefault="005F292A" w:rsidP="006D32FB">
      <w:pPr>
        <w:pStyle w:val="2"/>
      </w:pPr>
      <w:bookmarkStart w:id="3" w:name="_Toc156564401"/>
      <w:r>
        <w:rPr>
          <w:lang w:val="en-US"/>
        </w:rPr>
        <w:t>B</w:t>
      </w:r>
      <w:r w:rsidR="0056505A">
        <w:rPr>
          <w:lang w:val="en-US"/>
        </w:rPr>
        <w:t>est</w:t>
      </w:r>
      <w:r>
        <w:t>:</w:t>
      </w:r>
      <w:bookmarkEnd w:id="3"/>
      <w:r w:rsidR="0056505A">
        <w:t xml:space="preserve"> </w:t>
      </w:r>
    </w:p>
    <w:p w:rsidR="0056505A" w:rsidRDefault="0056505A" w:rsidP="006D32FB">
      <w:pPr>
        <w:ind w:firstLine="720"/>
      </w:pPr>
      <w:r>
        <w:t xml:space="preserve">Τον υλοποίησα με έναν δυναμικό πίνακα. Προσθέτει όλους τους διαθέσιμους κόμβους στον πίνακα (στην αρχή θα είναι μόνο το </w:t>
      </w:r>
      <w:r>
        <w:rPr>
          <w:lang w:val="en-US"/>
        </w:rPr>
        <w:t>root</w:t>
      </w:r>
      <w:r w:rsidRPr="00863AFE">
        <w:t>)</w:t>
      </w:r>
      <w:r>
        <w:t>, ελέγχει ο αριθμός ποιανού από αυτούς έχει την λιγότερη απόσταση από τον αριθμό λύση (αν είναι ο κόμβος-λύση θα έχει απόσταση μηδέν), αφαιρεί αυτόν τον κόμβο από τον πίνακα και προσθέτει τα παιδιά του. Αν βρει τον κόμβο-λύση τον επιστρέφει. Αυτή η διαδικασία επαναλαμβάνεται μέχρι  να βρεθεί ο κόμβος-λύση ή να λήξει το χρονικό όριο.</w:t>
      </w:r>
    </w:p>
    <w:p w:rsidR="006D32FB" w:rsidRDefault="0056505A" w:rsidP="006D32FB">
      <w:pPr>
        <w:pStyle w:val="2"/>
      </w:pPr>
      <w:bookmarkStart w:id="4" w:name="_Toc156564402"/>
      <w:proofErr w:type="spellStart"/>
      <w:r>
        <w:rPr>
          <w:lang w:val="en-US"/>
        </w:rPr>
        <w:t>Astar</w:t>
      </w:r>
      <w:proofErr w:type="spellEnd"/>
      <w:r>
        <w:t>:</w:t>
      </w:r>
      <w:bookmarkEnd w:id="4"/>
      <w:r>
        <w:t xml:space="preserve"> </w:t>
      </w:r>
    </w:p>
    <w:p w:rsidR="005F292A" w:rsidRDefault="0056505A" w:rsidP="006D32FB">
      <w:pPr>
        <w:ind w:firstLine="720"/>
      </w:pPr>
      <w:r>
        <w:t xml:space="preserve">Τον υλοποίησα με έναν δυναμικό πίνακα. Προσθέτει όλους τους διαθέσιμους κόμβους στον πίνακα (στην αρχή θα είναι μόνο το </w:t>
      </w:r>
      <w:r>
        <w:rPr>
          <w:lang w:val="en-US"/>
        </w:rPr>
        <w:t>root</w:t>
      </w:r>
      <w:r w:rsidRPr="00863AFE">
        <w:t>)</w:t>
      </w:r>
      <w:r>
        <w:t xml:space="preserve">, ελέγχει ποιος κόμβος έχει το καλύτερο </w:t>
      </w:r>
      <w:r w:rsidR="00BC129F">
        <w:t xml:space="preserve">(λιγότερο) </w:t>
      </w:r>
      <w:r>
        <w:t>σκορ,</w:t>
      </w:r>
      <w:r w:rsidRPr="0056505A">
        <w:t xml:space="preserve"> </w:t>
      </w:r>
      <w:r>
        <w:t xml:space="preserve">αφαιρεί αυτόν τον κόμβο από τον πίνακα και προσθέτει τα παιδιά του. Αν βρει τον κόμβο-λύση τον επιστρέφει. Αυτή η διαδικασία επαναλαμβάνεται μέχρι  να βρεθεί ο κόμβος-λύση ή να λήξει το χρονικό όριο. Το σκορ υπολογίζεται από την απόσταση από τον αριθμό λύση + </w:t>
      </w:r>
      <w:r w:rsidR="00BC129F">
        <w:t xml:space="preserve">το κόστος του να φτάσουμε στον νυν κόμβο. Έκανα μια ακόμα κλάση, που καλείται όμως μόνο από την κλάση του </w:t>
      </w:r>
      <w:proofErr w:type="spellStart"/>
      <w:r w:rsidR="00BC129F">
        <w:rPr>
          <w:lang w:val="en-US"/>
        </w:rPr>
        <w:t>Astar</w:t>
      </w:r>
      <w:proofErr w:type="spellEnd"/>
      <w:r w:rsidR="00BC129F">
        <w:t>, που ενθυλακώνει τους κόμβους του δέντρου ώστε να αποθηκεύει το σκορ του καθενός.</w:t>
      </w:r>
    </w:p>
    <w:p w:rsidR="00672D9B" w:rsidRDefault="00BC129F">
      <w:r>
        <w:lastRenderedPageBreak/>
        <w:t xml:space="preserve">Η απόσταση που αναφέρεται στην περιγραφή του </w:t>
      </w:r>
      <w:r w:rsidRPr="00BC129F">
        <w:rPr>
          <w:lang w:val="en-US"/>
        </w:rPr>
        <w:t>Best</w:t>
      </w:r>
      <w:r w:rsidRPr="00BC129F">
        <w:t xml:space="preserve"> και </w:t>
      </w:r>
      <w:r>
        <w:t xml:space="preserve">του </w:t>
      </w:r>
      <w:proofErr w:type="spellStart"/>
      <w:r w:rsidRPr="00BC129F">
        <w:rPr>
          <w:lang w:val="en-US"/>
        </w:rPr>
        <w:t>Astar</w:t>
      </w:r>
      <w:proofErr w:type="spellEnd"/>
      <w:r>
        <w:t xml:space="preserve">, υπολογίζεται από μια </w:t>
      </w:r>
      <w:proofErr w:type="spellStart"/>
      <w:r>
        <w:t>ευρετική</w:t>
      </w:r>
      <w:proofErr w:type="spellEnd"/>
      <w:r>
        <w:t xml:space="preserve"> συνάρτηση η οποία υπολογίζει απλά την απόλυτη τιμή της διαφοράς μεταξύ δυο αριθμών. Θεώρησα ότι μια τέτοια </w:t>
      </w:r>
      <w:proofErr w:type="spellStart"/>
      <w:r>
        <w:t>ευρετική</w:t>
      </w:r>
      <w:proofErr w:type="spellEnd"/>
      <w:r>
        <w:t xml:space="preserve"> συνάρτηση θα είναι επαρκής επειδή δεν προσπαθούμε να κάνουμε τίποτα παραπάνω από το να πάμε από τον ένα αριθμό στον άλλον.</w:t>
      </w:r>
    </w:p>
    <w:p w:rsidR="00672D9B" w:rsidRDefault="00672D9B">
      <w:r>
        <w:br w:type="page"/>
      </w:r>
    </w:p>
    <w:tbl>
      <w:tblPr>
        <w:tblStyle w:val="a3"/>
        <w:tblpPr w:leftFromText="180" w:rightFromText="180" w:horzAnchor="margin" w:tblpY="660"/>
        <w:tblW w:w="0" w:type="auto"/>
        <w:tblLayout w:type="fixed"/>
        <w:tblLook w:val="04A0"/>
      </w:tblPr>
      <w:tblGrid>
        <w:gridCol w:w="675"/>
        <w:gridCol w:w="1418"/>
        <w:gridCol w:w="1276"/>
        <w:gridCol w:w="992"/>
        <w:gridCol w:w="1276"/>
        <w:gridCol w:w="992"/>
        <w:gridCol w:w="1134"/>
        <w:gridCol w:w="992"/>
        <w:gridCol w:w="992"/>
        <w:gridCol w:w="935"/>
      </w:tblGrid>
      <w:tr w:rsidR="00672D9B" w:rsidTr="006D32FB">
        <w:tc>
          <w:tcPr>
            <w:tcW w:w="2093" w:type="dxa"/>
            <w:gridSpan w:val="2"/>
            <w:vAlign w:val="center"/>
          </w:tcPr>
          <w:p w:rsidR="00672D9B" w:rsidRDefault="00672D9B" w:rsidP="006D32FB">
            <w:pPr>
              <w:jc w:val="center"/>
            </w:pPr>
          </w:p>
        </w:tc>
        <w:tc>
          <w:tcPr>
            <w:tcW w:w="2268" w:type="dxa"/>
            <w:gridSpan w:val="2"/>
            <w:vAlign w:val="center"/>
          </w:tcPr>
          <w:p w:rsidR="00672D9B" w:rsidRPr="00672D9B" w:rsidRDefault="00672D9B" w:rsidP="006D32FB">
            <w:pPr>
              <w:jc w:val="center"/>
              <w:rPr>
                <w:lang w:val="en-US"/>
              </w:rPr>
            </w:pPr>
            <w:r>
              <w:rPr>
                <w:lang w:val="en-US"/>
              </w:rPr>
              <w:t>Breadth</w:t>
            </w:r>
          </w:p>
        </w:tc>
        <w:tc>
          <w:tcPr>
            <w:tcW w:w="2268" w:type="dxa"/>
            <w:gridSpan w:val="2"/>
            <w:vAlign w:val="center"/>
          </w:tcPr>
          <w:p w:rsidR="00672D9B" w:rsidRPr="00672D9B" w:rsidRDefault="00672D9B" w:rsidP="006D32FB">
            <w:pPr>
              <w:jc w:val="center"/>
              <w:rPr>
                <w:lang w:val="en-US"/>
              </w:rPr>
            </w:pPr>
            <w:r>
              <w:rPr>
                <w:lang w:val="en-US"/>
              </w:rPr>
              <w:t>Depth</w:t>
            </w:r>
          </w:p>
        </w:tc>
        <w:tc>
          <w:tcPr>
            <w:tcW w:w="2126" w:type="dxa"/>
            <w:gridSpan w:val="2"/>
            <w:vAlign w:val="center"/>
          </w:tcPr>
          <w:p w:rsidR="00672D9B" w:rsidRPr="00672D9B" w:rsidRDefault="00672D9B" w:rsidP="006D32FB">
            <w:pPr>
              <w:jc w:val="center"/>
              <w:rPr>
                <w:lang w:val="en-US"/>
              </w:rPr>
            </w:pPr>
            <w:r>
              <w:rPr>
                <w:lang w:val="en-US"/>
              </w:rPr>
              <w:t>Best</w:t>
            </w:r>
          </w:p>
        </w:tc>
        <w:tc>
          <w:tcPr>
            <w:tcW w:w="1927" w:type="dxa"/>
            <w:gridSpan w:val="2"/>
            <w:vAlign w:val="center"/>
          </w:tcPr>
          <w:p w:rsidR="00672D9B" w:rsidRPr="00672D9B" w:rsidRDefault="00672D9B" w:rsidP="006D32FB">
            <w:pPr>
              <w:jc w:val="center"/>
              <w:rPr>
                <w:lang w:val="en-US"/>
              </w:rPr>
            </w:pPr>
            <w:proofErr w:type="spellStart"/>
            <w:r>
              <w:rPr>
                <w:lang w:val="en-US"/>
              </w:rPr>
              <w:t>AStar</w:t>
            </w:r>
            <w:proofErr w:type="spellEnd"/>
          </w:p>
        </w:tc>
      </w:tr>
      <w:tr w:rsidR="00090745" w:rsidTr="006D32FB">
        <w:tc>
          <w:tcPr>
            <w:tcW w:w="2093" w:type="dxa"/>
            <w:gridSpan w:val="2"/>
            <w:vAlign w:val="center"/>
          </w:tcPr>
          <w:p w:rsidR="00090745" w:rsidRPr="00672D9B" w:rsidRDefault="00090745" w:rsidP="006D32FB">
            <w:pPr>
              <w:jc w:val="center"/>
              <w:rPr>
                <w:lang w:val="en-US"/>
              </w:rPr>
            </w:pPr>
          </w:p>
        </w:tc>
        <w:tc>
          <w:tcPr>
            <w:tcW w:w="1276" w:type="dxa"/>
            <w:vAlign w:val="center"/>
          </w:tcPr>
          <w:p w:rsidR="00090745" w:rsidRDefault="00090745" w:rsidP="006D32FB">
            <w:pPr>
              <w:jc w:val="center"/>
            </w:pPr>
            <w:r w:rsidRPr="00035E5E">
              <w:t>Χρόνος (</w:t>
            </w:r>
            <w:proofErr w:type="spellStart"/>
            <w:r w:rsidRPr="00035E5E">
              <w:t>sec</w:t>
            </w:r>
            <w:proofErr w:type="spellEnd"/>
            <w:r w:rsidRPr="00035E5E">
              <w:t>)</w:t>
            </w:r>
          </w:p>
        </w:tc>
        <w:tc>
          <w:tcPr>
            <w:tcW w:w="992" w:type="dxa"/>
            <w:vAlign w:val="center"/>
          </w:tcPr>
          <w:p w:rsidR="00090745" w:rsidRDefault="00090745" w:rsidP="006D32FB">
            <w:pPr>
              <w:jc w:val="center"/>
            </w:pPr>
            <w:r w:rsidRPr="00035E5E">
              <w:t>Βήματα</w:t>
            </w:r>
          </w:p>
        </w:tc>
        <w:tc>
          <w:tcPr>
            <w:tcW w:w="1276" w:type="dxa"/>
            <w:vAlign w:val="center"/>
          </w:tcPr>
          <w:p w:rsidR="00090745" w:rsidRDefault="00090745" w:rsidP="006D32FB">
            <w:pPr>
              <w:jc w:val="center"/>
            </w:pPr>
            <w:r w:rsidRPr="007B34A9">
              <w:t>Χρόνος (</w:t>
            </w:r>
            <w:proofErr w:type="spellStart"/>
            <w:r w:rsidRPr="007B34A9">
              <w:t>sec</w:t>
            </w:r>
            <w:proofErr w:type="spellEnd"/>
            <w:r w:rsidRPr="007B34A9">
              <w:t>)</w:t>
            </w:r>
          </w:p>
        </w:tc>
        <w:tc>
          <w:tcPr>
            <w:tcW w:w="992" w:type="dxa"/>
            <w:vAlign w:val="center"/>
          </w:tcPr>
          <w:p w:rsidR="00090745" w:rsidRDefault="00090745" w:rsidP="006D32FB">
            <w:pPr>
              <w:jc w:val="center"/>
            </w:pPr>
            <w:r w:rsidRPr="007B34A9">
              <w:t>Βήματα</w:t>
            </w:r>
          </w:p>
        </w:tc>
        <w:tc>
          <w:tcPr>
            <w:tcW w:w="1134" w:type="dxa"/>
            <w:vAlign w:val="center"/>
          </w:tcPr>
          <w:p w:rsidR="00090745" w:rsidRDefault="00090745" w:rsidP="006D32FB">
            <w:pPr>
              <w:jc w:val="center"/>
            </w:pPr>
            <w:r w:rsidRPr="00D27852">
              <w:t>Χρόνος (</w:t>
            </w:r>
            <w:proofErr w:type="spellStart"/>
            <w:r w:rsidRPr="00D27852">
              <w:t>sec</w:t>
            </w:r>
            <w:proofErr w:type="spellEnd"/>
            <w:r w:rsidRPr="00D27852">
              <w:t>)</w:t>
            </w:r>
          </w:p>
        </w:tc>
        <w:tc>
          <w:tcPr>
            <w:tcW w:w="992" w:type="dxa"/>
            <w:vAlign w:val="center"/>
          </w:tcPr>
          <w:p w:rsidR="00090745" w:rsidRDefault="00090745" w:rsidP="006D32FB">
            <w:pPr>
              <w:jc w:val="center"/>
            </w:pPr>
            <w:r w:rsidRPr="00D27852">
              <w:t>Βήματα</w:t>
            </w:r>
          </w:p>
        </w:tc>
        <w:tc>
          <w:tcPr>
            <w:tcW w:w="992" w:type="dxa"/>
            <w:vAlign w:val="center"/>
          </w:tcPr>
          <w:p w:rsidR="00090745" w:rsidRDefault="00090745" w:rsidP="006D32FB">
            <w:pPr>
              <w:jc w:val="center"/>
            </w:pPr>
            <w:r w:rsidRPr="008F6343">
              <w:t>Χρόνος (</w:t>
            </w:r>
            <w:proofErr w:type="spellStart"/>
            <w:r w:rsidRPr="008F6343">
              <w:t>sec</w:t>
            </w:r>
            <w:proofErr w:type="spellEnd"/>
            <w:r w:rsidRPr="008F6343">
              <w:t>)</w:t>
            </w:r>
          </w:p>
        </w:tc>
        <w:tc>
          <w:tcPr>
            <w:tcW w:w="935" w:type="dxa"/>
            <w:vAlign w:val="center"/>
          </w:tcPr>
          <w:p w:rsidR="00090745" w:rsidRDefault="00090745" w:rsidP="006D32FB">
            <w:pPr>
              <w:jc w:val="center"/>
            </w:pPr>
            <w:r w:rsidRPr="008F6343">
              <w:t>Βήματα</w:t>
            </w:r>
          </w:p>
        </w:tc>
      </w:tr>
      <w:tr w:rsidR="00DD7066" w:rsidTr="006D32FB">
        <w:tc>
          <w:tcPr>
            <w:tcW w:w="675" w:type="dxa"/>
            <w:vAlign w:val="center"/>
          </w:tcPr>
          <w:p w:rsidR="00DD7066" w:rsidRPr="00672D9B" w:rsidRDefault="00DD7066" w:rsidP="006D32FB">
            <w:pPr>
              <w:jc w:val="center"/>
              <w:rPr>
                <w:lang w:val="en-US"/>
              </w:rPr>
            </w:pPr>
            <w:r>
              <w:rPr>
                <w:lang w:val="en-US"/>
              </w:rPr>
              <w:t>#1</w:t>
            </w:r>
          </w:p>
        </w:tc>
        <w:tc>
          <w:tcPr>
            <w:tcW w:w="1418" w:type="dxa"/>
            <w:vAlign w:val="center"/>
          </w:tcPr>
          <w:p w:rsidR="00DD7066" w:rsidRPr="00672D9B" w:rsidRDefault="00DD7066" w:rsidP="006D32FB">
            <w:pPr>
              <w:jc w:val="center"/>
              <w:rPr>
                <w:lang w:val="en-US"/>
              </w:rPr>
            </w:pPr>
            <w:r>
              <w:rPr>
                <w:lang w:val="en-US"/>
              </w:rPr>
              <w:t>779 - 55</w:t>
            </w:r>
          </w:p>
        </w:tc>
        <w:tc>
          <w:tcPr>
            <w:tcW w:w="1276" w:type="dxa"/>
            <w:vAlign w:val="center"/>
          </w:tcPr>
          <w:p w:rsidR="00DD7066" w:rsidRPr="00090745" w:rsidRDefault="00DD7066" w:rsidP="006D32FB">
            <w:pPr>
              <w:jc w:val="center"/>
              <w:rPr>
                <w:lang w:val="en-US"/>
              </w:rPr>
            </w:pPr>
            <w:r>
              <w:rPr>
                <w:lang w:val="en-US"/>
              </w:rPr>
              <w:t>0.001</w:t>
            </w:r>
          </w:p>
        </w:tc>
        <w:tc>
          <w:tcPr>
            <w:tcW w:w="992" w:type="dxa"/>
            <w:vAlign w:val="center"/>
          </w:tcPr>
          <w:p w:rsidR="00DD7066" w:rsidRPr="00090745" w:rsidRDefault="00DD7066" w:rsidP="006D32FB">
            <w:pPr>
              <w:jc w:val="center"/>
              <w:rPr>
                <w:lang w:val="en-US"/>
              </w:rPr>
            </w:pPr>
            <w:r>
              <w:rPr>
                <w:lang w:val="en-US"/>
              </w:rPr>
              <w:t>4</w:t>
            </w:r>
          </w:p>
        </w:tc>
        <w:tc>
          <w:tcPr>
            <w:tcW w:w="1276" w:type="dxa"/>
            <w:vAlign w:val="center"/>
          </w:tcPr>
          <w:p w:rsidR="00DD7066" w:rsidRPr="004601CC" w:rsidRDefault="00DD7066" w:rsidP="006D32FB">
            <w:pPr>
              <w:jc w:val="center"/>
              <w:rPr>
                <w:lang w:val="en-US"/>
              </w:rPr>
            </w:pPr>
            <w:r>
              <w:rPr>
                <w:lang w:val="en-US"/>
              </w:rPr>
              <w:t>0.008</w:t>
            </w:r>
          </w:p>
        </w:tc>
        <w:tc>
          <w:tcPr>
            <w:tcW w:w="992" w:type="dxa"/>
            <w:vAlign w:val="center"/>
          </w:tcPr>
          <w:p w:rsidR="00DD7066" w:rsidRPr="004601CC" w:rsidRDefault="00DD7066" w:rsidP="006D32FB">
            <w:pPr>
              <w:jc w:val="center"/>
              <w:rPr>
                <w:lang w:val="en-US"/>
              </w:rPr>
            </w:pPr>
            <w:r>
              <w:rPr>
                <w:lang w:val="en-US"/>
              </w:rPr>
              <w:t>726</w:t>
            </w:r>
          </w:p>
        </w:tc>
        <w:tc>
          <w:tcPr>
            <w:tcW w:w="1134" w:type="dxa"/>
            <w:vAlign w:val="center"/>
          </w:tcPr>
          <w:p w:rsidR="00DD7066" w:rsidRPr="004601CC" w:rsidRDefault="00DD7066" w:rsidP="006D32FB">
            <w:pPr>
              <w:jc w:val="center"/>
              <w:rPr>
                <w:lang w:val="en-US"/>
              </w:rPr>
            </w:pPr>
            <w:r>
              <w:rPr>
                <w:lang w:val="en-US"/>
              </w:rPr>
              <w:t>0.00</w:t>
            </w:r>
          </w:p>
        </w:tc>
        <w:tc>
          <w:tcPr>
            <w:tcW w:w="992" w:type="dxa"/>
            <w:vAlign w:val="center"/>
          </w:tcPr>
          <w:p w:rsidR="00DD7066" w:rsidRPr="004601CC" w:rsidRDefault="00DD7066" w:rsidP="006D32FB">
            <w:pPr>
              <w:jc w:val="center"/>
              <w:rPr>
                <w:lang w:val="en-US"/>
              </w:rPr>
            </w:pPr>
            <w:r>
              <w:rPr>
                <w:lang w:val="en-US"/>
              </w:rPr>
              <w:t>11</w:t>
            </w:r>
          </w:p>
        </w:tc>
        <w:tc>
          <w:tcPr>
            <w:tcW w:w="992" w:type="dxa"/>
            <w:vAlign w:val="center"/>
          </w:tcPr>
          <w:p w:rsidR="00DD7066" w:rsidRPr="00B90266" w:rsidRDefault="00DD7066" w:rsidP="006D32FB">
            <w:pPr>
              <w:jc w:val="center"/>
              <w:rPr>
                <w:lang w:val="en-US"/>
              </w:rPr>
            </w:pPr>
            <w:r>
              <w:rPr>
                <w:lang w:val="en-US"/>
              </w:rPr>
              <w:t>0.00</w:t>
            </w:r>
          </w:p>
        </w:tc>
        <w:tc>
          <w:tcPr>
            <w:tcW w:w="935" w:type="dxa"/>
            <w:vAlign w:val="center"/>
          </w:tcPr>
          <w:p w:rsidR="00DD7066" w:rsidRPr="00B90266" w:rsidRDefault="00DD7066" w:rsidP="006D32FB">
            <w:pPr>
              <w:jc w:val="center"/>
              <w:rPr>
                <w:lang w:val="en-US"/>
              </w:rPr>
            </w:pPr>
            <w:r>
              <w:rPr>
                <w:lang w:val="en-US"/>
              </w:rPr>
              <w:t>8</w:t>
            </w:r>
          </w:p>
        </w:tc>
      </w:tr>
      <w:tr w:rsidR="00DD7066" w:rsidTr="006D32FB">
        <w:tc>
          <w:tcPr>
            <w:tcW w:w="675" w:type="dxa"/>
            <w:vAlign w:val="center"/>
          </w:tcPr>
          <w:p w:rsidR="00DD7066" w:rsidRPr="00672D9B" w:rsidRDefault="00DD7066" w:rsidP="006D32FB">
            <w:pPr>
              <w:jc w:val="center"/>
              <w:rPr>
                <w:lang w:val="en-US"/>
              </w:rPr>
            </w:pPr>
            <w:r>
              <w:rPr>
                <w:lang w:val="en-US"/>
              </w:rPr>
              <w:t>#2</w:t>
            </w:r>
          </w:p>
        </w:tc>
        <w:tc>
          <w:tcPr>
            <w:tcW w:w="1418" w:type="dxa"/>
            <w:vAlign w:val="center"/>
          </w:tcPr>
          <w:p w:rsidR="00DD7066" w:rsidRPr="00672D9B" w:rsidRDefault="00DD7066" w:rsidP="006D32FB">
            <w:pPr>
              <w:jc w:val="center"/>
              <w:rPr>
                <w:lang w:val="en-US"/>
              </w:rPr>
            </w:pPr>
            <w:r>
              <w:rPr>
                <w:lang w:val="en-US"/>
              </w:rPr>
              <w:t>991 - 243</w:t>
            </w:r>
          </w:p>
        </w:tc>
        <w:tc>
          <w:tcPr>
            <w:tcW w:w="1276" w:type="dxa"/>
            <w:vAlign w:val="center"/>
          </w:tcPr>
          <w:p w:rsidR="00DD7066" w:rsidRPr="000202D2" w:rsidRDefault="00DD7066" w:rsidP="006D32FB">
            <w:pPr>
              <w:jc w:val="center"/>
              <w:rPr>
                <w:lang w:val="en-US"/>
              </w:rPr>
            </w:pPr>
            <w:r>
              <w:rPr>
                <w:lang w:val="en-US"/>
              </w:rPr>
              <w:t>0.002</w:t>
            </w:r>
          </w:p>
        </w:tc>
        <w:tc>
          <w:tcPr>
            <w:tcW w:w="992" w:type="dxa"/>
            <w:vAlign w:val="center"/>
          </w:tcPr>
          <w:p w:rsidR="00DD7066" w:rsidRPr="000202D2" w:rsidRDefault="00DD7066" w:rsidP="006D32FB">
            <w:pPr>
              <w:jc w:val="center"/>
              <w:rPr>
                <w:lang w:val="en-US"/>
              </w:rPr>
            </w:pPr>
            <w:r>
              <w:rPr>
                <w:lang w:val="en-US"/>
              </w:rPr>
              <w:t>4</w:t>
            </w:r>
          </w:p>
        </w:tc>
        <w:tc>
          <w:tcPr>
            <w:tcW w:w="1276" w:type="dxa"/>
            <w:vAlign w:val="center"/>
          </w:tcPr>
          <w:p w:rsidR="00DD7066" w:rsidRPr="004601CC" w:rsidRDefault="00DD7066" w:rsidP="006D32FB">
            <w:pPr>
              <w:jc w:val="center"/>
              <w:rPr>
                <w:lang w:val="en-US"/>
              </w:rPr>
            </w:pPr>
            <w:r>
              <w:rPr>
                <w:lang w:val="en-US"/>
              </w:rPr>
              <w:t>0.009</w:t>
            </w:r>
          </w:p>
        </w:tc>
        <w:tc>
          <w:tcPr>
            <w:tcW w:w="992" w:type="dxa"/>
            <w:vAlign w:val="center"/>
          </w:tcPr>
          <w:p w:rsidR="00DD7066" w:rsidRPr="004601CC" w:rsidRDefault="00DD7066" w:rsidP="006D32FB">
            <w:pPr>
              <w:jc w:val="center"/>
              <w:rPr>
                <w:lang w:val="en-US"/>
              </w:rPr>
            </w:pPr>
            <w:r>
              <w:rPr>
                <w:lang w:val="en-US"/>
              </w:rPr>
              <w:t>751</w:t>
            </w:r>
          </w:p>
        </w:tc>
        <w:tc>
          <w:tcPr>
            <w:tcW w:w="1134" w:type="dxa"/>
            <w:vAlign w:val="center"/>
          </w:tcPr>
          <w:p w:rsidR="00DD7066" w:rsidRPr="004601CC" w:rsidRDefault="00DD7066" w:rsidP="006D32FB">
            <w:pPr>
              <w:jc w:val="center"/>
              <w:rPr>
                <w:lang w:val="en-US"/>
              </w:rPr>
            </w:pPr>
            <w:r>
              <w:rPr>
                <w:lang w:val="en-US"/>
              </w:rPr>
              <w:t>0.00</w:t>
            </w:r>
          </w:p>
        </w:tc>
        <w:tc>
          <w:tcPr>
            <w:tcW w:w="992" w:type="dxa"/>
            <w:vAlign w:val="center"/>
          </w:tcPr>
          <w:p w:rsidR="00DD7066" w:rsidRPr="004601CC" w:rsidRDefault="00DD7066" w:rsidP="006D32FB">
            <w:pPr>
              <w:jc w:val="center"/>
              <w:rPr>
                <w:lang w:val="en-US"/>
              </w:rPr>
            </w:pPr>
            <w:r>
              <w:rPr>
                <w:lang w:val="en-US"/>
              </w:rPr>
              <w:t>10</w:t>
            </w:r>
          </w:p>
        </w:tc>
        <w:tc>
          <w:tcPr>
            <w:tcW w:w="992" w:type="dxa"/>
            <w:vAlign w:val="center"/>
          </w:tcPr>
          <w:p w:rsidR="00DD7066" w:rsidRPr="00B90266" w:rsidRDefault="00DD7066" w:rsidP="006D32FB">
            <w:pPr>
              <w:jc w:val="center"/>
              <w:rPr>
                <w:lang w:val="en-US"/>
              </w:rPr>
            </w:pPr>
            <w:r>
              <w:rPr>
                <w:lang w:val="en-US"/>
              </w:rPr>
              <w:t>0.00</w:t>
            </w:r>
          </w:p>
        </w:tc>
        <w:tc>
          <w:tcPr>
            <w:tcW w:w="935" w:type="dxa"/>
            <w:vAlign w:val="center"/>
          </w:tcPr>
          <w:p w:rsidR="00DD7066" w:rsidRPr="00B90266" w:rsidRDefault="00DD7066" w:rsidP="006D32FB">
            <w:pPr>
              <w:jc w:val="center"/>
              <w:rPr>
                <w:lang w:val="en-US"/>
              </w:rPr>
            </w:pPr>
            <w:r>
              <w:rPr>
                <w:lang w:val="en-US"/>
              </w:rPr>
              <w:t>10</w:t>
            </w:r>
          </w:p>
        </w:tc>
      </w:tr>
      <w:tr w:rsidR="00DD7066" w:rsidTr="006D32FB">
        <w:tc>
          <w:tcPr>
            <w:tcW w:w="675" w:type="dxa"/>
            <w:vAlign w:val="center"/>
          </w:tcPr>
          <w:p w:rsidR="00DD7066" w:rsidRPr="00672D9B" w:rsidRDefault="00DD7066" w:rsidP="006D32FB">
            <w:pPr>
              <w:jc w:val="center"/>
              <w:rPr>
                <w:lang w:val="en-US"/>
              </w:rPr>
            </w:pPr>
            <w:r>
              <w:rPr>
                <w:lang w:val="en-US"/>
              </w:rPr>
              <w:t>#3</w:t>
            </w:r>
          </w:p>
        </w:tc>
        <w:tc>
          <w:tcPr>
            <w:tcW w:w="1418" w:type="dxa"/>
            <w:vAlign w:val="center"/>
          </w:tcPr>
          <w:p w:rsidR="00DD7066" w:rsidRPr="00672D9B" w:rsidRDefault="00DD7066" w:rsidP="006D32FB">
            <w:pPr>
              <w:jc w:val="center"/>
              <w:rPr>
                <w:lang w:val="en-US"/>
              </w:rPr>
            </w:pPr>
            <w:r>
              <w:rPr>
                <w:lang w:val="en-US"/>
              </w:rPr>
              <w:t>985 - 835</w:t>
            </w:r>
          </w:p>
        </w:tc>
        <w:tc>
          <w:tcPr>
            <w:tcW w:w="1276" w:type="dxa"/>
            <w:vAlign w:val="center"/>
          </w:tcPr>
          <w:p w:rsidR="00DD7066" w:rsidRPr="000202D2" w:rsidRDefault="00EC3B98" w:rsidP="006D32FB">
            <w:pPr>
              <w:jc w:val="center"/>
              <w:rPr>
                <w:lang w:val="en-US"/>
              </w:rPr>
            </w:pPr>
            <w:r>
              <w:rPr>
                <w:lang w:val="en-US"/>
              </w:rPr>
              <w:t>-</w:t>
            </w:r>
          </w:p>
        </w:tc>
        <w:tc>
          <w:tcPr>
            <w:tcW w:w="992" w:type="dxa"/>
            <w:vAlign w:val="center"/>
          </w:tcPr>
          <w:p w:rsidR="00DD7066" w:rsidRPr="000202D2" w:rsidRDefault="00EC3B98" w:rsidP="006D32FB">
            <w:pPr>
              <w:jc w:val="center"/>
              <w:rPr>
                <w:lang w:val="en-US"/>
              </w:rPr>
            </w:pPr>
            <w:r>
              <w:rPr>
                <w:lang w:val="en-US"/>
              </w:rPr>
              <w:t>-</w:t>
            </w:r>
          </w:p>
        </w:tc>
        <w:tc>
          <w:tcPr>
            <w:tcW w:w="1276" w:type="dxa"/>
            <w:vAlign w:val="center"/>
          </w:tcPr>
          <w:p w:rsidR="00DD7066" w:rsidRPr="004601CC" w:rsidRDefault="00DD7066" w:rsidP="006D32FB">
            <w:pPr>
              <w:jc w:val="center"/>
              <w:rPr>
                <w:lang w:val="en-US"/>
              </w:rPr>
            </w:pPr>
            <w:r>
              <w:rPr>
                <w:lang w:val="en-US"/>
              </w:rPr>
              <w:t>0.001</w:t>
            </w:r>
          </w:p>
        </w:tc>
        <w:tc>
          <w:tcPr>
            <w:tcW w:w="992" w:type="dxa"/>
            <w:vAlign w:val="center"/>
          </w:tcPr>
          <w:p w:rsidR="00DD7066" w:rsidRDefault="00DD7066" w:rsidP="006D32FB">
            <w:pPr>
              <w:jc w:val="center"/>
            </w:pPr>
            <w:r w:rsidRPr="004601CC">
              <w:t>152</w:t>
            </w:r>
          </w:p>
        </w:tc>
        <w:tc>
          <w:tcPr>
            <w:tcW w:w="1134" w:type="dxa"/>
            <w:vAlign w:val="center"/>
          </w:tcPr>
          <w:p w:rsidR="00DD7066" w:rsidRPr="004601CC" w:rsidRDefault="00DD7066" w:rsidP="006D32FB">
            <w:pPr>
              <w:jc w:val="center"/>
              <w:rPr>
                <w:lang w:val="en-US"/>
              </w:rPr>
            </w:pPr>
            <w:r>
              <w:rPr>
                <w:lang w:val="en-US"/>
              </w:rPr>
              <w:t>0.009</w:t>
            </w:r>
          </w:p>
        </w:tc>
        <w:tc>
          <w:tcPr>
            <w:tcW w:w="992" w:type="dxa"/>
            <w:vAlign w:val="center"/>
          </w:tcPr>
          <w:p w:rsidR="00DD7066" w:rsidRPr="004601CC" w:rsidRDefault="00DD7066" w:rsidP="006D32FB">
            <w:pPr>
              <w:jc w:val="center"/>
              <w:rPr>
                <w:lang w:val="en-US"/>
              </w:rPr>
            </w:pPr>
            <w:r>
              <w:rPr>
                <w:lang w:val="en-US"/>
              </w:rPr>
              <w:t>150</w:t>
            </w:r>
          </w:p>
        </w:tc>
        <w:tc>
          <w:tcPr>
            <w:tcW w:w="992" w:type="dxa"/>
            <w:vAlign w:val="center"/>
          </w:tcPr>
          <w:p w:rsidR="00DD7066" w:rsidRPr="00B90266" w:rsidRDefault="00DD7066" w:rsidP="006D32FB">
            <w:pPr>
              <w:jc w:val="center"/>
              <w:rPr>
                <w:lang w:val="en-US"/>
              </w:rPr>
            </w:pPr>
            <w:r>
              <w:rPr>
                <w:lang w:val="en-US"/>
              </w:rPr>
              <w:t>0.012</w:t>
            </w:r>
          </w:p>
        </w:tc>
        <w:tc>
          <w:tcPr>
            <w:tcW w:w="935" w:type="dxa"/>
            <w:vAlign w:val="center"/>
          </w:tcPr>
          <w:p w:rsidR="00DD7066" w:rsidRPr="00B90266" w:rsidRDefault="00DD7066" w:rsidP="006D32FB">
            <w:pPr>
              <w:jc w:val="center"/>
              <w:rPr>
                <w:lang w:val="en-US"/>
              </w:rPr>
            </w:pPr>
            <w:r>
              <w:rPr>
                <w:lang w:val="en-US"/>
              </w:rPr>
              <w:t>150</w:t>
            </w:r>
          </w:p>
        </w:tc>
      </w:tr>
      <w:tr w:rsidR="00DD7066" w:rsidTr="006D32FB">
        <w:tc>
          <w:tcPr>
            <w:tcW w:w="675" w:type="dxa"/>
            <w:vAlign w:val="center"/>
          </w:tcPr>
          <w:p w:rsidR="00DD7066" w:rsidRPr="00672D9B" w:rsidRDefault="00DD7066" w:rsidP="006D32FB">
            <w:pPr>
              <w:jc w:val="center"/>
              <w:rPr>
                <w:lang w:val="en-US"/>
              </w:rPr>
            </w:pPr>
            <w:r>
              <w:rPr>
                <w:lang w:val="en-US"/>
              </w:rPr>
              <w:t>#4</w:t>
            </w:r>
          </w:p>
        </w:tc>
        <w:tc>
          <w:tcPr>
            <w:tcW w:w="1418" w:type="dxa"/>
            <w:vAlign w:val="center"/>
          </w:tcPr>
          <w:p w:rsidR="00DD7066" w:rsidRPr="00672D9B" w:rsidRDefault="00DD7066" w:rsidP="006D32FB">
            <w:pPr>
              <w:jc w:val="center"/>
              <w:rPr>
                <w:lang w:val="en-US"/>
              </w:rPr>
            </w:pPr>
            <w:r>
              <w:rPr>
                <w:lang w:val="en-US"/>
              </w:rPr>
              <w:t>257 - 999</w:t>
            </w:r>
          </w:p>
        </w:tc>
        <w:tc>
          <w:tcPr>
            <w:tcW w:w="1276" w:type="dxa"/>
            <w:vAlign w:val="center"/>
          </w:tcPr>
          <w:p w:rsidR="00DD7066" w:rsidRPr="000202D2" w:rsidRDefault="00DD7066" w:rsidP="006D32FB">
            <w:pPr>
              <w:jc w:val="center"/>
              <w:rPr>
                <w:lang w:val="en-US"/>
              </w:rPr>
            </w:pPr>
            <w:r>
              <w:rPr>
                <w:lang w:val="en-US"/>
              </w:rPr>
              <w:t>1.044</w:t>
            </w:r>
          </w:p>
        </w:tc>
        <w:tc>
          <w:tcPr>
            <w:tcW w:w="992" w:type="dxa"/>
            <w:vAlign w:val="center"/>
          </w:tcPr>
          <w:p w:rsidR="00DD7066" w:rsidRPr="000202D2" w:rsidRDefault="00DD7066" w:rsidP="006D32FB">
            <w:pPr>
              <w:jc w:val="center"/>
              <w:rPr>
                <w:lang w:val="en-US"/>
              </w:rPr>
            </w:pPr>
            <w:r>
              <w:rPr>
                <w:lang w:val="en-US"/>
              </w:rPr>
              <w:t>8</w:t>
            </w:r>
          </w:p>
        </w:tc>
        <w:tc>
          <w:tcPr>
            <w:tcW w:w="1276" w:type="dxa"/>
            <w:vAlign w:val="center"/>
          </w:tcPr>
          <w:p w:rsidR="00DD7066" w:rsidRPr="004601CC" w:rsidRDefault="00DD7066" w:rsidP="006D32FB">
            <w:pPr>
              <w:jc w:val="center"/>
              <w:rPr>
                <w:lang w:val="en-US"/>
              </w:rPr>
            </w:pPr>
            <w:r>
              <w:rPr>
                <w:lang w:val="en-US"/>
              </w:rPr>
              <w:t>0.007</w:t>
            </w:r>
          </w:p>
        </w:tc>
        <w:tc>
          <w:tcPr>
            <w:tcW w:w="992" w:type="dxa"/>
            <w:vAlign w:val="center"/>
          </w:tcPr>
          <w:p w:rsidR="00DD7066" w:rsidRPr="004601CC" w:rsidRDefault="00DD7066" w:rsidP="006D32FB">
            <w:pPr>
              <w:jc w:val="center"/>
              <w:rPr>
                <w:lang w:val="en-US"/>
              </w:rPr>
            </w:pPr>
            <w:r>
              <w:rPr>
                <w:lang w:val="en-US"/>
              </w:rPr>
              <w:t>742</w:t>
            </w:r>
          </w:p>
        </w:tc>
        <w:tc>
          <w:tcPr>
            <w:tcW w:w="1134" w:type="dxa"/>
            <w:vAlign w:val="center"/>
          </w:tcPr>
          <w:p w:rsidR="00DD7066" w:rsidRPr="00B90266" w:rsidRDefault="00DD7066" w:rsidP="006D32FB">
            <w:pPr>
              <w:jc w:val="center"/>
              <w:rPr>
                <w:lang w:val="en-US"/>
              </w:rPr>
            </w:pPr>
            <w:r>
              <w:rPr>
                <w:lang w:val="en-US"/>
              </w:rPr>
              <w:t>0.001</w:t>
            </w:r>
          </w:p>
        </w:tc>
        <w:tc>
          <w:tcPr>
            <w:tcW w:w="992" w:type="dxa"/>
            <w:vAlign w:val="center"/>
          </w:tcPr>
          <w:p w:rsidR="00DD7066" w:rsidRPr="00B90266" w:rsidRDefault="00DD7066" w:rsidP="006D32FB">
            <w:pPr>
              <w:jc w:val="center"/>
              <w:rPr>
                <w:lang w:val="en-US"/>
              </w:rPr>
            </w:pPr>
            <w:r>
              <w:rPr>
                <w:lang w:val="en-US"/>
              </w:rPr>
              <w:t>31</w:t>
            </w:r>
          </w:p>
        </w:tc>
        <w:tc>
          <w:tcPr>
            <w:tcW w:w="992" w:type="dxa"/>
            <w:vAlign w:val="center"/>
          </w:tcPr>
          <w:p w:rsidR="00DD7066" w:rsidRPr="00904898" w:rsidRDefault="00DD7066" w:rsidP="006D32FB">
            <w:pPr>
              <w:jc w:val="center"/>
              <w:rPr>
                <w:lang w:val="en-US"/>
              </w:rPr>
            </w:pPr>
            <w:r>
              <w:rPr>
                <w:lang w:val="en-US"/>
              </w:rPr>
              <w:t>0.00</w:t>
            </w:r>
          </w:p>
        </w:tc>
        <w:tc>
          <w:tcPr>
            <w:tcW w:w="935" w:type="dxa"/>
            <w:vAlign w:val="center"/>
          </w:tcPr>
          <w:p w:rsidR="00DD7066" w:rsidRPr="00904898" w:rsidRDefault="00DD7066" w:rsidP="006D32FB">
            <w:pPr>
              <w:jc w:val="center"/>
              <w:rPr>
                <w:lang w:val="en-US"/>
              </w:rPr>
            </w:pPr>
            <w:r>
              <w:rPr>
                <w:lang w:val="en-US"/>
              </w:rPr>
              <w:t>31</w:t>
            </w:r>
          </w:p>
        </w:tc>
      </w:tr>
      <w:tr w:rsidR="00DD7066" w:rsidTr="006D32FB">
        <w:tc>
          <w:tcPr>
            <w:tcW w:w="675" w:type="dxa"/>
            <w:vAlign w:val="center"/>
          </w:tcPr>
          <w:p w:rsidR="00DD7066" w:rsidRPr="00672D9B" w:rsidRDefault="00DD7066" w:rsidP="006D32FB">
            <w:pPr>
              <w:jc w:val="center"/>
              <w:rPr>
                <w:lang w:val="en-US"/>
              </w:rPr>
            </w:pPr>
            <w:r>
              <w:rPr>
                <w:lang w:val="en-US"/>
              </w:rPr>
              <w:t>#5</w:t>
            </w:r>
          </w:p>
        </w:tc>
        <w:tc>
          <w:tcPr>
            <w:tcW w:w="1418" w:type="dxa"/>
            <w:vAlign w:val="center"/>
          </w:tcPr>
          <w:p w:rsidR="00DD7066" w:rsidRPr="00672D9B" w:rsidRDefault="00DD7066" w:rsidP="006D32FB">
            <w:pPr>
              <w:jc w:val="center"/>
              <w:rPr>
                <w:lang w:val="en-US"/>
              </w:rPr>
            </w:pPr>
            <w:r>
              <w:rPr>
                <w:lang w:val="en-US"/>
              </w:rPr>
              <w:t>22 - 798</w:t>
            </w:r>
          </w:p>
        </w:tc>
        <w:tc>
          <w:tcPr>
            <w:tcW w:w="1276" w:type="dxa"/>
            <w:vAlign w:val="center"/>
          </w:tcPr>
          <w:p w:rsidR="00DD7066" w:rsidRPr="000202D2" w:rsidRDefault="00DD7066" w:rsidP="006D32FB">
            <w:pPr>
              <w:jc w:val="center"/>
              <w:rPr>
                <w:lang w:val="en-US"/>
              </w:rPr>
            </w:pPr>
            <w:r>
              <w:rPr>
                <w:lang w:val="en-US"/>
              </w:rPr>
              <w:t>0.008</w:t>
            </w:r>
          </w:p>
        </w:tc>
        <w:tc>
          <w:tcPr>
            <w:tcW w:w="992" w:type="dxa"/>
            <w:vAlign w:val="center"/>
          </w:tcPr>
          <w:p w:rsidR="00DD7066" w:rsidRPr="000202D2" w:rsidRDefault="00DD7066" w:rsidP="006D32FB">
            <w:pPr>
              <w:jc w:val="center"/>
              <w:rPr>
                <w:lang w:val="en-US"/>
              </w:rPr>
            </w:pPr>
            <w:r>
              <w:rPr>
                <w:lang w:val="en-US"/>
              </w:rPr>
              <w:t>5</w:t>
            </w:r>
          </w:p>
        </w:tc>
        <w:tc>
          <w:tcPr>
            <w:tcW w:w="1276" w:type="dxa"/>
            <w:vAlign w:val="center"/>
          </w:tcPr>
          <w:p w:rsidR="00DD7066" w:rsidRPr="004601CC" w:rsidRDefault="00DD7066" w:rsidP="006D32FB">
            <w:pPr>
              <w:jc w:val="center"/>
              <w:rPr>
                <w:lang w:val="en-US"/>
              </w:rPr>
            </w:pPr>
            <w:r>
              <w:rPr>
                <w:lang w:val="en-US"/>
              </w:rPr>
              <w:t>0.005</w:t>
            </w:r>
          </w:p>
        </w:tc>
        <w:tc>
          <w:tcPr>
            <w:tcW w:w="992" w:type="dxa"/>
            <w:vAlign w:val="center"/>
          </w:tcPr>
          <w:p w:rsidR="00DD7066" w:rsidRPr="004601CC" w:rsidRDefault="00DD7066" w:rsidP="006D32FB">
            <w:pPr>
              <w:jc w:val="center"/>
              <w:rPr>
                <w:lang w:val="en-US"/>
              </w:rPr>
            </w:pPr>
            <w:r>
              <w:rPr>
                <w:lang w:val="en-US"/>
              </w:rPr>
              <w:t>776</w:t>
            </w:r>
          </w:p>
        </w:tc>
        <w:tc>
          <w:tcPr>
            <w:tcW w:w="1134" w:type="dxa"/>
            <w:vAlign w:val="center"/>
          </w:tcPr>
          <w:p w:rsidR="00DD7066" w:rsidRPr="00B90266" w:rsidRDefault="00DD7066" w:rsidP="006D32FB">
            <w:pPr>
              <w:jc w:val="center"/>
              <w:rPr>
                <w:lang w:val="en-US"/>
              </w:rPr>
            </w:pPr>
            <w:r>
              <w:rPr>
                <w:lang w:val="en-US"/>
              </w:rPr>
              <w:t>0.011</w:t>
            </w:r>
          </w:p>
        </w:tc>
        <w:tc>
          <w:tcPr>
            <w:tcW w:w="992" w:type="dxa"/>
            <w:vAlign w:val="center"/>
          </w:tcPr>
          <w:p w:rsidR="00DD7066" w:rsidRPr="00B90266" w:rsidRDefault="00DD7066" w:rsidP="006D32FB">
            <w:pPr>
              <w:jc w:val="center"/>
              <w:rPr>
                <w:lang w:val="en-US"/>
              </w:rPr>
            </w:pPr>
            <w:r>
              <w:rPr>
                <w:lang w:val="en-US"/>
              </w:rPr>
              <w:t>172</w:t>
            </w:r>
          </w:p>
        </w:tc>
        <w:tc>
          <w:tcPr>
            <w:tcW w:w="992" w:type="dxa"/>
            <w:vAlign w:val="center"/>
          </w:tcPr>
          <w:p w:rsidR="00DD7066" w:rsidRPr="00904898" w:rsidRDefault="00DD7066" w:rsidP="006D32FB">
            <w:pPr>
              <w:jc w:val="center"/>
              <w:rPr>
                <w:lang w:val="en-US"/>
              </w:rPr>
            </w:pPr>
            <w:r>
              <w:rPr>
                <w:lang w:val="en-US"/>
              </w:rPr>
              <w:t>0.06</w:t>
            </w:r>
          </w:p>
        </w:tc>
        <w:tc>
          <w:tcPr>
            <w:tcW w:w="935" w:type="dxa"/>
            <w:vAlign w:val="center"/>
          </w:tcPr>
          <w:p w:rsidR="00DD7066" w:rsidRPr="00904898" w:rsidRDefault="00DD7066" w:rsidP="006D32FB">
            <w:pPr>
              <w:jc w:val="center"/>
              <w:rPr>
                <w:lang w:val="en-US"/>
              </w:rPr>
            </w:pPr>
            <w:r>
              <w:rPr>
                <w:lang w:val="en-US"/>
              </w:rPr>
              <w:t>143</w:t>
            </w:r>
          </w:p>
        </w:tc>
      </w:tr>
      <w:tr w:rsidR="00DD7066" w:rsidTr="006D32FB">
        <w:tc>
          <w:tcPr>
            <w:tcW w:w="675" w:type="dxa"/>
            <w:vAlign w:val="center"/>
          </w:tcPr>
          <w:p w:rsidR="00DD7066" w:rsidRPr="00672D9B" w:rsidRDefault="00DD7066" w:rsidP="006D32FB">
            <w:pPr>
              <w:jc w:val="center"/>
              <w:rPr>
                <w:lang w:val="en-US"/>
              </w:rPr>
            </w:pPr>
            <w:r>
              <w:rPr>
                <w:lang w:val="en-US"/>
              </w:rPr>
              <w:t>#6</w:t>
            </w:r>
          </w:p>
        </w:tc>
        <w:tc>
          <w:tcPr>
            <w:tcW w:w="1418" w:type="dxa"/>
            <w:vAlign w:val="center"/>
          </w:tcPr>
          <w:p w:rsidR="00DD7066" w:rsidRPr="00672D9B" w:rsidRDefault="00DD7066" w:rsidP="006D32FB">
            <w:pPr>
              <w:jc w:val="center"/>
              <w:rPr>
                <w:lang w:val="en-US"/>
              </w:rPr>
            </w:pPr>
            <w:r>
              <w:rPr>
                <w:lang w:val="en-US"/>
              </w:rPr>
              <w:t>480 - 344</w:t>
            </w:r>
          </w:p>
        </w:tc>
        <w:tc>
          <w:tcPr>
            <w:tcW w:w="1276" w:type="dxa"/>
            <w:vAlign w:val="center"/>
          </w:tcPr>
          <w:p w:rsidR="00DD7066" w:rsidRPr="000202D2" w:rsidRDefault="00DD7066" w:rsidP="006D32FB">
            <w:pPr>
              <w:jc w:val="center"/>
              <w:rPr>
                <w:lang w:val="en-US"/>
              </w:rPr>
            </w:pPr>
            <w:r>
              <w:rPr>
                <w:lang w:val="en-US"/>
              </w:rPr>
              <w:t>0.06</w:t>
            </w:r>
          </w:p>
        </w:tc>
        <w:tc>
          <w:tcPr>
            <w:tcW w:w="992" w:type="dxa"/>
            <w:vAlign w:val="center"/>
          </w:tcPr>
          <w:p w:rsidR="00DD7066" w:rsidRPr="000202D2" w:rsidRDefault="00DD7066" w:rsidP="006D32FB">
            <w:pPr>
              <w:jc w:val="center"/>
              <w:rPr>
                <w:lang w:val="en-US"/>
              </w:rPr>
            </w:pPr>
            <w:r>
              <w:rPr>
                <w:lang w:val="en-US"/>
              </w:rPr>
              <w:t>6</w:t>
            </w:r>
          </w:p>
        </w:tc>
        <w:tc>
          <w:tcPr>
            <w:tcW w:w="1276" w:type="dxa"/>
            <w:vAlign w:val="center"/>
          </w:tcPr>
          <w:p w:rsidR="00DD7066" w:rsidRPr="004601CC" w:rsidRDefault="00DD7066" w:rsidP="006D32FB">
            <w:pPr>
              <w:jc w:val="center"/>
              <w:rPr>
                <w:lang w:val="en-US"/>
              </w:rPr>
            </w:pPr>
            <w:r>
              <w:rPr>
                <w:lang w:val="en-US"/>
              </w:rPr>
              <w:t>0.002</w:t>
            </w:r>
          </w:p>
        </w:tc>
        <w:tc>
          <w:tcPr>
            <w:tcW w:w="992" w:type="dxa"/>
            <w:vAlign w:val="center"/>
          </w:tcPr>
          <w:p w:rsidR="00DD7066" w:rsidRPr="004601CC" w:rsidRDefault="00DD7066" w:rsidP="006D32FB">
            <w:pPr>
              <w:jc w:val="center"/>
              <w:rPr>
                <w:lang w:val="en-US"/>
              </w:rPr>
            </w:pPr>
            <w:r>
              <w:rPr>
                <w:lang w:val="en-US"/>
              </w:rPr>
              <w:t>138</w:t>
            </w:r>
          </w:p>
        </w:tc>
        <w:tc>
          <w:tcPr>
            <w:tcW w:w="1134" w:type="dxa"/>
            <w:vAlign w:val="center"/>
          </w:tcPr>
          <w:p w:rsidR="00DD7066" w:rsidRPr="00B90266" w:rsidRDefault="00DD7066" w:rsidP="006D32FB">
            <w:pPr>
              <w:jc w:val="center"/>
              <w:rPr>
                <w:lang w:val="en-US"/>
              </w:rPr>
            </w:pPr>
            <w:r>
              <w:rPr>
                <w:lang w:val="en-US"/>
              </w:rPr>
              <w:t>0.003</w:t>
            </w:r>
          </w:p>
        </w:tc>
        <w:tc>
          <w:tcPr>
            <w:tcW w:w="992" w:type="dxa"/>
            <w:vAlign w:val="center"/>
          </w:tcPr>
          <w:p w:rsidR="00DD7066" w:rsidRPr="00B90266" w:rsidRDefault="00DD7066" w:rsidP="006D32FB">
            <w:pPr>
              <w:jc w:val="center"/>
              <w:rPr>
                <w:lang w:val="en-US"/>
              </w:rPr>
            </w:pPr>
            <w:r>
              <w:rPr>
                <w:lang w:val="en-US"/>
              </w:rPr>
              <w:t>105</w:t>
            </w:r>
          </w:p>
        </w:tc>
        <w:tc>
          <w:tcPr>
            <w:tcW w:w="992" w:type="dxa"/>
            <w:vAlign w:val="center"/>
          </w:tcPr>
          <w:p w:rsidR="00DD7066" w:rsidRPr="00904898" w:rsidRDefault="00DD7066" w:rsidP="006D32FB">
            <w:pPr>
              <w:jc w:val="center"/>
              <w:rPr>
                <w:lang w:val="en-US"/>
              </w:rPr>
            </w:pPr>
            <w:r>
              <w:rPr>
                <w:lang w:val="en-US"/>
              </w:rPr>
              <w:t>0.031</w:t>
            </w:r>
          </w:p>
        </w:tc>
        <w:tc>
          <w:tcPr>
            <w:tcW w:w="935" w:type="dxa"/>
            <w:vAlign w:val="center"/>
          </w:tcPr>
          <w:p w:rsidR="00DD7066" w:rsidRPr="00904898" w:rsidRDefault="00DD7066" w:rsidP="006D32FB">
            <w:pPr>
              <w:jc w:val="center"/>
              <w:rPr>
                <w:lang w:val="en-US"/>
              </w:rPr>
            </w:pPr>
            <w:r>
              <w:rPr>
                <w:lang w:val="en-US"/>
              </w:rPr>
              <w:t>136</w:t>
            </w:r>
          </w:p>
        </w:tc>
      </w:tr>
      <w:tr w:rsidR="00DD7066" w:rsidTr="006D32FB">
        <w:tc>
          <w:tcPr>
            <w:tcW w:w="675" w:type="dxa"/>
            <w:vAlign w:val="center"/>
          </w:tcPr>
          <w:p w:rsidR="00DD7066" w:rsidRPr="00672D9B" w:rsidRDefault="00DD7066" w:rsidP="006D32FB">
            <w:pPr>
              <w:jc w:val="center"/>
              <w:rPr>
                <w:lang w:val="en-US"/>
              </w:rPr>
            </w:pPr>
            <w:r>
              <w:rPr>
                <w:lang w:val="en-US"/>
              </w:rPr>
              <w:t>#7</w:t>
            </w:r>
          </w:p>
        </w:tc>
        <w:tc>
          <w:tcPr>
            <w:tcW w:w="1418" w:type="dxa"/>
            <w:vAlign w:val="center"/>
          </w:tcPr>
          <w:p w:rsidR="00DD7066" w:rsidRPr="00672D9B" w:rsidRDefault="00DD7066" w:rsidP="006D32FB">
            <w:pPr>
              <w:jc w:val="center"/>
              <w:rPr>
                <w:lang w:val="en-US"/>
              </w:rPr>
            </w:pPr>
            <w:r>
              <w:rPr>
                <w:lang w:val="en-US"/>
              </w:rPr>
              <w:t>77 - 400</w:t>
            </w:r>
          </w:p>
        </w:tc>
        <w:tc>
          <w:tcPr>
            <w:tcW w:w="1276" w:type="dxa"/>
            <w:vAlign w:val="center"/>
          </w:tcPr>
          <w:p w:rsidR="00DD7066" w:rsidRPr="000202D2" w:rsidRDefault="00DD7066" w:rsidP="006D32FB">
            <w:pPr>
              <w:jc w:val="center"/>
              <w:rPr>
                <w:lang w:val="en-US"/>
              </w:rPr>
            </w:pPr>
            <w:r>
              <w:rPr>
                <w:lang w:val="en-US"/>
              </w:rPr>
              <w:t>0.002</w:t>
            </w:r>
          </w:p>
        </w:tc>
        <w:tc>
          <w:tcPr>
            <w:tcW w:w="992" w:type="dxa"/>
            <w:vAlign w:val="center"/>
          </w:tcPr>
          <w:p w:rsidR="00DD7066" w:rsidRPr="000202D2" w:rsidRDefault="00DD7066" w:rsidP="006D32FB">
            <w:pPr>
              <w:jc w:val="center"/>
              <w:rPr>
                <w:lang w:val="en-US"/>
              </w:rPr>
            </w:pPr>
            <w:r>
              <w:rPr>
                <w:lang w:val="en-US"/>
              </w:rPr>
              <w:t>4</w:t>
            </w:r>
          </w:p>
        </w:tc>
        <w:tc>
          <w:tcPr>
            <w:tcW w:w="1276" w:type="dxa"/>
            <w:vAlign w:val="center"/>
          </w:tcPr>
          <w:p w:rsidR="00DD7066" w:rsidRPr="004601CC" w:rsidRDefault="00DD7066" w:rsidP="006D32FB">
            <w:pPr>
              <w:jc w:val="center"/>
              <w:rPr>
                <w:lang w:val="en-US"/>
              </w:rPr>
            </w:pPr>
            <w:r>
              <w:rPr>
                <w:lang w:val="en-US"/>
              </w:rPr>
              <w:t>0.003</w:t>
            </w:r>
          </w:p>
        </w:tc>
        <w:tc>
          <w:tcPr>
            <w:tcW w:w="992" w:type="dxa"/>
            <w:vAlign w:val="center"/>
          </w:tcPr>
          <w:p w:rsidR="00DD7066" w:rsidRPr="004601CC" w:rsidRDefault="00DD7066" w:rsidP="006D32FB">
            <w:pPr>
              <w:jc w:val="center"/>
              <w:rPr>
                <w:lang w:val="en-US"/>
              </w:rPr>
            </w:pPr>
            <w:r>
              <w:rPr>
                <w:lang w:val="en-US"/>
              </w:rPr>
              <w:t>323</w:t>
            </w:r>
          </w:p>
        </w:tc>
        <w:tc>
          <w:tcPr>
            <w:tcW w:w="1134" w:type="dxa"/>
            <w:vAlign w:val="center"/>
          </w:tcPr>
          <w:p w:rsidR="00DD7066" w:rsidRPr="00B90266" w:rsidRDefault="00DD7066" w:rsidP="006D32FB">
            <w:pPr>
              <w:jc w:val="center"/>
              <w:rPr>
                <w:lang w:val="en-US"/>
              </w:rPr>
            </w:pPr>
            <w:r>
              <w:rPr>
                <w:lang w:val="en-US"/>
              </w:rPr>
              <w:t>0.003</w:t>
            </w:r>
          </w:p>
        </w:tc>
        <w:tc>
          <w:tcPr>
            <w:tcW w:w="992" w:type="dxa"/>
            <w:vAlign w:val="center"/>
          </w:tcPr>
          <w:p w:rsidR="00DD7066" w:rsidRPr="00B90266" w:rsidRDefault="00DD7066" w:rsidP="006D32FB">
            <w:pPr>
              <w:jc w:val="center"/>
              <w:rPr>
                <w:lang w:val="en-US"/>
              </w:rPr>
            </w:pPr>
            <w:r>
              <w:rPr>
                <w:lang w:val="en-US"/>
              </w:rPr>
              <w:t>94</w:t>
            </w:r>
          </w:p>
        </w:tc>
        <w:tc>
          <w:tcPr>
            <w:tcW w:w="992" w:type="dxa"/>
            <w:vAlign w:val="center"/>
          </w:tcPr>
          <w:p w:rsidR="00DD7066" w:rsidRPr="00904898" w:rsidRDefault="00DD7066" w:rsidP="006D32FB">
            <w:pPr>
              <w:jc w:val="center"/>
              <w:rPr>
                <w:lang w:val="en-US"/>
              </w:rPr>
            </w:pPr>
            <w:r>
              <w:rPr>
                <w:lang w:val="en-US"/>
              </w:rPr>
              <w:t>0.007</w:t>
            </w:r>
          </w:p>
        </w:tc>
        <w:tc>
          <w:tcPr>
            <w:tcW w:w="935" w:type="dxa"/>
            <w:vAlign w:val="center"/>
          </w:tcPr>
          <w:p w:rsidR="00DD7066" w:rsidRPr="00904898" w:rsidRDefault="00DD7066" w:rsidP="006D32FB">
            <w:pPr>
              <w:jc w:val="center"/>
              <w:rPr>
                <w:lang w:val="en-US"/>
              </w:rPr>
            </w:pPr>
            <w:r>
              <w:rPr>
                <w:lang w:val="en-US"/>
              </w:rPr>
              <w:t>94</w:t>
            </w:r>
          </w:p>
        </w:tc>
      </w:tr>
      <w:tr w:rsidR="00DD7066" w:rsidTr="006D32FB">
        <w:tc>
          <w:tcPr>
            <w:tcW w:w="675" w:type="dxa"/>
            <w:vAlign w:val="center"/>
          </w:tcPr>
          <w:p w:rsidR="00DD7066" w:rsidRPr="00672D9B" w:rsidRDefault="00DD7066" w:rsidP="006D32FB">
            <w:pPr>
              <w:jc w:val="center"/>
              <w:rPr>
                <w:lang w:val="en-US"/>
              </w:rPr>
            </w:pPr>
            <w:r>
              <w:rPr>
                <w:lang w:val="en-US"/>
              </w:rPr>
              <w:t>#8</w:t>
            </w:r>
          </w:p>
        </w:tc>
        <w:tc>
          <w:tcPr>
            <w:tcW w:w="1418" w:type="dxa"/>
            <w:vAlign w:val="center"/>
          </w:tcPr>
          <w:p w:rsidR="00DD7066" w:rsidRPr="00672D9B" w:rsidRDefault="00DD7066" w:rsidP="006D32FB">
            <w:pPr>
              <w:jc w:val="center"/>
              <w:rPr>
                <w:lang w:val="en-US"/>
              </w:rPr>
            </w:pPr>
            <w:r>
              <w:rPr>
                <w:lang w:val="en-US"/>
              </w:rPr>
              <w:t>182 - 261</w:t>
            </w:r>
          </w:p>
        </w:tc>
        <w:tc>
          <w:tcPr>
            <w:tcW w:w="1276" w:type="dxa"/>
            <w:vAlign w:val="center"/>
          </w:tcPr>
          <w:p w:rsidR="00DD7066" w:rsidRPr="000202D2" w:rsidRDefault="00DD7066" w:rsidP="006D32FB">
            <w:pPr>
              <w:jc w:val="center"/>
              <w:rPr>
                <w:lang w:val="en-US"/>
              </w:rPr>
            </w:pPr>
            <w:r>
              <w:rPr>
                <w:lang w:val="en-US"/>
              </w:rPr>
              <w:t>0.067</w:t>
            </w:r>
          </w:p>
        </w:tc>
        <w:tc>
          <w:tcPr>
            <w:tcW w:w="992" w:type="dxa"/>
            <w:vAlign w:val="center"/>
          </w:tcPr>
          <w:p w:rsidR="00DD7066" w:rsidRPr="000202D2" w:rsidRDefault="00DD7066" w:rsidP="006D32FB">
            <w:pPr>
              <w:jc w:val="center"/>
              <w:rPr>
                <w:lang w:val="en-US"/>
              </w:rPr>
            </w:pPr>
            <w:r>
              <w:rPr>
                <w:lang w:val="en-US"/>
              </w:rPr>
              <w:t>6</w:t>
            </w:r>
          </w:p>
        </w:tc>
        <w:tc>
          <w:tcPr>
            <w:tcW w:w="1276" w:type="dxa"/>
            <w:vAlign w:val="center"/>
          </w:tcPr>
          <w:p w:rsidR="00DD7066" w:rsidRPr="004601CC" w:rsidRDefault="00DD7066" w:rsidP="006D32FB">
            <w:pPr>
              <w:jc w:val="center"/>
              <w:rPr>
                <w:lang w:val="en-US"/>
              </w:rPr>
            </w:pPr>
            <w:r>
              <w:rPr>
                <w:lang w:val="en-US"/>
              </w:rPr>
              <w:t>0.001</w:t>
            </w:r>
          </w:p>
        </w:tc>
        <w:tc>
          <w:tcPr>
            <w:tcW w:w="992" w:type="dxa"/>
            <w:vAlign w:val="center"/>
          </w:tcPr>
          <w:p w:rsidR="00DD7066" w:rsidRPr="004601CC" w:rsidRDefault="00DD7066" w:rsidP="006D32FB">
            <w:pPr>
              <w:jc w:val="center"/>
              <w:rPr>
                <w:lang w:val="en-US"/>
              </w:rPr>
            </w:pPr>
            <w:r>
              <w:rPr>
                <w:lang w:val="en-US"/>
              </w:rPr>
              <w:t>79</w:t>
            </w:r>
          </w:p>
        </w:tc>
        <w:tc>
          <w:tcPr>
            <w:tcW w:w="1134" w:type="dxa"/>
            <w:vAlign w:val="center"/>
          </w:tcPr>
          <w:p w:rsidR="00DD7066" w:rsidRPr="00B90266" w:rsidRDefault="00DD7066" w:rsidP="006D32FB">
            <w:pPr>
              <w:jc w:val="center"/>
              <w:rPr>
                <w:lang w:val="en-US"/>
              </w:rPr>
            </w:pPr>
            <w:r>
              <w:rPr>
                <w:lang w:val="en-US"/>
              </w:rPr>
              <w:t>0.004</w:t>
            </w:r>
          </w:p>
        </w:tc>
        <w:tc>
          <w:tcPr>
            <w:tcW w:w="992" w:type="dxa"/>
            <w:vAlign w:val="center"/>
          </w:tcPr>
          <w:p w:rsidR="00DD7066" w:rsidRPr="00B90266" w:rsidRDefault="00DD7066" w:rsidP="006D32FB">
            <w:pPr>
              <w:jc w:val="center"/>
              <w:rPr>
                <w:lang w:val="en-US"/>
              </w:rPr>
            </w:pPr>
            <w:r>
              <w:rPr>
                <w:lang w:val="en-US"/>
              </w:rPr>
              <w:t>79</w:t>
            </w:r>
          </w:p>
        </w:tc>
        <w:tc>
          <w:tcPr>
            <w:tcW w:w="992" w:type="dxa"/>
            <w:vAlign w:val="center"/>
          </w:tcPr>
          <w:p w:rsidR="00DD7066" w:rsidRPr="00904898" w:rsidRDefault="00DD7066" w:rsidP="006D32FB">
            <w:pPr>
              <w:jc w:val="center"/>
              <w:rPr>
                <w:lang w:val="en-US"/>
              </w:rPr>
            </w:pPr>
            <w:r>
              <w:rPr>
                <w:lang w:val="en-US"/>
              </w:rPr>
              <w:t>0.002</w:t>
            </w:r>
          </w:p>
        </w:tc>
        <w:tc>
          <w:tcPr>
            <w:tcW w:w="935" w:type="dxa"/>
            <w:vAlign w:val="center"/>
          </w:tcPr>
          <w:p w:rsidR="00DD7066" w:rsidRPr="00904898" w:rsidRDefault="00DD7066" w:rsidP="006D32FB">
            <w:pPr>
              <w:jc w:val="center"/>
              <w:rPr>
                <w:lang w:val="en-US"/>
              </w:rPr>
            </w:pPr>
            <w:r>
              <w:rPr>
                <w:lang w:val="en-US"/>
              </w:rPr>
              <w:t>79</w:t>
            </w:r>
          </w:p>
        </w:tc>
      </w:tr>
      <w:tr w:rsidR="00DD7066" w:rsidTr="006D32FB">
        <w:tc>
          <w:tcPr>
            <w:tcW w:w="675" w:type="dxa"/>
            <w:vAlign w:val="center"/>
          </w:tcPr>
          <w:p w:rsidR="00DD7066" w:rsidRPr="00672D9B" w:rsidRDefault="00DD7066" w:rsidP="006D32FB">
            <w:pPr>
              <w:jc w:val="center"/>
              <w:rPr>
                <w:lang w:val="en-US"/>
              </w:rPr>
            </w:pPr>
            <w:r>
              <w:rPr>
                <w:lang w:val="en-US"/>
              </w:rPr>
              <w:t>#9</w:t>
            </w:r>
          </w:p>
        </w:tc>
        <w:tc>
          <w:tcPr>
            <w:tcW w:w="1418" w:type="dxa"/>
            <w:vAlign w:val="center"/>
          </w:tcPr>
          <w:p w:rsidR="00DD7066" w:rsidRPr="00672D9B" w:rsidRDefault="00DD7066" w:rsidP="006D32FB">
            <w:pPr>
              <w:jc w:val="center"/>
              <w:rPr>
                <w:lang w:val="en-US"/>
              </w:rPr>
            </w:pPr>
            <w:r>
              <w:rPr>
                <w:lang w:val="en-US"/>
              </w:rPr>
              <w:t>775 - 1010</w:t>
            </w:r>
          </w:p>
        </w:tc>
        <w:tc>
          <w:tcPr>
            <w:tcW w:w="1276" w:type="dxa"/>
            <w:vAlign w:val="center"/>
          </w:tcPr>
          <w:p w:rsidR="00DD7066" w:rsidRPr="004601CC" w:rsidRDefault="00DD7066" w:rsidP="006D32FB">
            <w:pPr>
              <w:jc w:val="center"/>
              <w:rPr>
                <w:lang w:val="en-US"/>
              </w:rPr>
            </w:pPr>
            <w:r>
              <w:rPr>
                <w:lang w:val="en-US"/>
              </w:rPr>
              <w:t>-</w:t>
            </w:r>
          </w:p>
        </w:tc>
        <w:tc>
          <w:tcPr>
            <w:tcW w:w="992" w:type="dxa"/>
            <w:vAlign w:val="center"/>
          </w:tcPr>
          <w:p w:rsidR="00DD7066" w:rsidRPr="004601CC" w:rsidRDefault="00DD7066" w:rsidP="006D32FB">
            <w:pPr>
              <w:jc w:val="center"/>
              <w:rPr>
                <w:lang w:val="en-US"/>
              </w:rPr>
            </w:pPr>
            <w:r>
              <w:rPr>
                <w:lang w:val="en-US"/>
              </w:rPr>
              <w:t>-</w:t>
            </w:r>
          </w:p>
        </w:tc>
        <w:tc>
          <w:tcPr>
            <w:tcW w:w="1276" w:type="dxa"/>
            <w:vAlign w:val="center"/>
          </w:tcPr>
          <w:p w:rsidR="00DD7066" w:rsidRPr="004601CC" w:rsidRDefault="00DD7066" w:rsidP="006D32FB">
            <w:pPr>
              <w:jc w:val="center"/>
              <w:rPr>
                <w:lang w:val="en-US"/>
              </w:rPr>
            </w:pPr>
            <w:r>
              <w:rPr>
                <w:lang w:val="en-US"/>
              </w:rPr>
              <w:t>0.001</w:t>
            </w:r>
          </w:p>
        </w:tc>
        <w:tc>
          <w:tcPr>
            <w:tcW w:w="992" w:type="dxa"/>
            <w:vAlign w:val="center"/>
          </w:tcPr>
          <w:p w:rsidR="00DD7066" w:rsidRPr="004601CC" w:rsidRDefault="00DD7066" w:rsidP="006D32FB">
            <w:pPr>
              <w:jc w:val="center"/>
              <w:rPr>
                <w:lang w:val="en-US"/>
              </w:rPr>
            </w:pPr>
            <w:r>
              <w:rPr>
                <w:lang w:val="en-US"/>
              </w:rPr>
              <w:t>235</w:t>
            </w:r>
          </w:p>
        </w:tc>
        <w:tc>
          <w:tcPr>
            <w:tcW w:w="1134" w:type="dxa"/>
            <w:vAlign w:val="center"/>
          </w:tcPr>
          <w:p w:rsidR="00DD7066" w:rsidRPr="00B90266" w:rsidRDefault="00DD7066" w:rsidP="006D32FB">
            <w:pPr>
              <w:jc w:val="center"/>
              <w:rPr>
                <w:lang w:val="en-US"/>
              </w:rPr>
            </w:pPr>
            <w:r>
              <w:rPr>
                <w:lang w:val="en-US"/>
              </w:rPr>
              <w:t>0.013</w:t>
            </w:r>
          </w:p>
        </w:tc>
        <w:tc>
          <w:tcPr>
            <w:tcW w:w="992" w:type="dxa"/>
            <w:vAlign w:val="center"/>
          </w:tcPr>
          <w:p w:rsidR="00DD7066" w:rsidRPr="00B90266" w:rsidRDefault="00DD7066" w:rsidP="006D32FB">
            <w:pPr>
              <w:jc w:val="center"/>
              <w:rPr>
                <w:lang w:val="en-US"/>
              </w:rPr>
            </w:pPr>
            <w:r>
              <w:rPr>
                <w:lang w:val="en-US"/>
              </w:rPr>
              <w:t>235</w:t>
            </w:r>
          </w:p>
        </w:tc>
        <w:tc>
          <w:tcPr>
            <w:tcW w:w="992" w:type="dxa"/>
            <w:vAlign w:val="center"/>
          </w:tcPr>
          <w:p w:rsidR="00DD7066" w:rsidRPr="00904898" w:rsidRDefault="00DD7066" w:rsidP="006D32FB">
            <w:pPr>
              <w:jc w:val="center"/>
              <w:rPr>
                <w:lang w:val="en-US"/>
              </w:rPr>
            </w:pPr>
            <w:r>
              <w:rPr>
                <w:lang w:val="en-US"/>
              </w:rPr>
              <w:t>0.027</w:t>
            </w:r>
          </w:p>
        </w:tc>
        <w:tc>
          <w:tcPr>
            <w:tcW w:w="935" w:type="dxa"/>
            <w:vAlign w:val="center"/>
          </w:tcPr>
          <w:p w:rsidR="00DD7066" w:rsidRPr="00904898" w:rsidRDefault="00DD7066" w:rsidP="006D32FB">
            <w:pPr>
              <w:jc w:val="center"/>
              <w:rPr>
                <w:lang w:val="en-US"/>
              </w:rPr>
            </w:pPr>
            <w:r>
              <w:rPr>
                <w:lang w:val="en-US"/>
              </w:rPr>
              <w:t>235</w:t>
            </w:r>
          </w:p>
        </w:tc>
      </w:tr>
      <w:tr w:rsidR="00DD7066" w:rsidTr="006D32FB">
        <w:tc>
          <w:tcPr>
            <w:tcW w:w="675" w:type="dxa"/>
            <w:vAlign w:val="center"/>
          </w:tcPr>
          <w:p w:rsidR="00DD7066" w:rsidRPr="00672D9B" w:rsidRDefault="00DD7066" w:rsidP="006D32FB">
            <w:pPr>
              <w:jc w:val="center"/>
              <w:rPr>
                <w:lang w:val="en-US"/>
              </w:rPr>
            </w:pPr>
            <w:r>
              <w:rPr>
                <w:lang w:val="en-US"/>
              </w:rPr>
              <w:t>#10</w:t>
            </w:r>
          </w:p>
        </w:tc>
        <w:tc>
          <w:tcPr>
            <w:tcW w:w="1418" w:type="dxa"/>
            <w:vAlign w:val="center"/>
          </w:tcPr>
          <w:p w:rsidR="00DD7066" w:rsidRPr="00672D9B" w:rsidRDefault="00DD7066" w:rsidP="006D32FB">
            <w:pPr>
              <w:jc w:val="center"/>
              <w:rPr>
                <w:lang w:val="en-US"/>
              </w:rPr>
            </w:pPr>
            <w:r>
              <w:rPr>
                <w:lang w:val="en-US"/>
              </w:rPr>
              <w:t>640 - 771</w:t>
            </w:r>
          </w:p>
        </w:tc>
        <w:tc>
          <w:tcPr>
            <w:tcW w:w="1276" w:type="dxa"/>
            <w:vAlign w:val="center"/>
          </w:tcPr>
          <w:p w:rsidR="00DD7066" w:rsidRPr="004601CC" w:rsidRDefault="00DD7066" w:rsidP="006D32FB">
            <w:pPr>
              <w:jc w:val="center"/>
              <w:rPr>
                <w:lang w:val="en-US"/>
              </w:rPr>
            </w:pPr>
            <w:r>
              <w:rPr>
                <w:lang w:val="en-US"/>
              </w:rPr>
              <w:t>-</w:t>
            </w:r>
          </w:p>
        </w:tc>
        <w:tc>
          <w:tcPr>
            <w:tcW w:w="992" w:type="dxa"/>
            <w:vAlign w:val="center"/>
          </w:tcPr>
          <w:p w:rsidR="00DD7066" w:rsidRPr="004601CC" w:rsidRDefault="00DD7066" w:rsidP="006D32FB">
            <w:pPr>
              <w:jc w:val="center"/>
              <w:rPr>
                <w:lang w:val="en-US"/>
              </w:rPr>
            </w:pPr>
            <w:r>
              <w:rPr>
                <w:lang w:val="en-US"/>
              </w:rPr>
              <w:t>-</w:t>
            </w:r>
          </w:p>
        </w:tc>
        <w:tc>
          <w:tcPr>
            <w:tcW w:w="1276" w:type="dxa"/>
            <w:vAlign w:val="center"/>
          </w:tcPr>
          <w:p w:rsidR="00DD7066" w:rsidRPr="004601CC" w:rsidRDefault="00DD7066" w:rsidP="006D32FB">
            <w:pPr>
              <w:jc w:val="center"/>
              <w:rPr>
                <w:lang w:val="en-US"/>
              </w:rPr>
            </w:pPr>
            <w:r>
              <w:rPr>
                <w:lang w:val="en-US"/>
              </w:rPr>
              <w:t>0.002</w:t>
            </w:r>
          </w:p>
        </w:tc>
        <w:tc>
          <w:tcPr>
            <w:tcW w:w="992" w:type="dxa"/>
            <w:vAlign w:val="center"/>
          </w:tcPr>
          <w:p w:rsidR="00DD7066" w:rsidRPr="004601CC" w:rsidRDefault="00DD7066" w:rsidP="006D32FB">
            <w:pPr>
              <w:jc w:val="center"/>
              <w:rPr>
                <w:lang w:val="en-US"/>
              </w:rPr>
            </w:pPr>
            <w:r>
              <w:rPr>
                <w:lang w:val="en-US"/>
              </w:rPr>
              <w:t>131</w:t>
            </w:r>
          </w:p>
        </w:tc>
        <w:tc>
          <w:tcPr>
            <w:tcW w:w="1134" w:type="dxa"/>
            <w:vAlign w:val="center"/>
          </w:tcPr>
          <w:p w:rsidR="00DD7066" w:rsidRPr="00B90266" w:rsidRDefault="00DD7066" w:rsidP="006D32FB">
            <w:pPr>
              <w:jc w:val="center"/>
              <w:rPr>
                <w:lang w:val="en-US"/>
              </w:rPr>
            </w:pPr>
            <w:r>
              <w:rPr>
                <w:lang w:val="en-US"/>
              </w:rPr>
              <w:t>0.002</w:t>
            </w:r>
          </w:p>
        </w:tc>
        <w:tc>
          <w:tcPr>
            <w:tcW w:w="992" w:type="dxa"/>
            <w:vAlign w:val="center"/>
          </w:tcPr>
          <w:p w:rsidR="00DD7066" w:rsidRPr="00B90266" w:rsidRDefault="00DD7066" w:rsidP="006D32FB">
            <w:pPr>
              <w:jc w:val="center"/>
              <w:rPr>
                <w:lang w:val="en-US"/>
              </w:rPr>
            </w:pPr>
            <w:r>
              <w:rPr>
                <w:lang w:val="en-US"/>
              </w:rPr>
              <w:t>131</w:t>
            </w:r>
          </w:p>
        </w:tc>
        <w:tc>
          <w:tcPr>
            <w:tcW w:w="992" w:type="dxa"/>
            <w:vAlign w:val="center"/>
          </w:tcPr>
          <w:p w:rsidR="00DD7066" w:rsidRPr="00904898" w:rsidRDefault="00DD7066" w:rsidP="006D32FB">
            <w:pPr>
              <w:jc w:val="center"/>
              <w:rPr>
                <w:lang w:val="en-US"/>
              </w:rPr>
            </w:pPr>
            <w:r>
              <w:rPr>
                <w:lang w:val="en-US"/>
              </w:rPr>
              <w:t>0.005</w:t>
            </w:r>
          </w:p>
        </w:tc>
        <w:tc>
          <w:tcPr>
            <w:tcW w:w="935" w:type="dxa"/>
            <w:vAlign w:val="center"/>
          </w:tcPr>
          <w:p w:rsidR="00DD7066" w:rsidRPr="00904898" w:rsidRDefault="00DD7066" w:rsidP="006D32FB">
            <w:pPr>
              <w:jc w:val="center"/>
              <w:rPr>
                <w:lang w:val="en-US"/>
              </w:rPr>
            </w:pPr>
            <w:r>
              <w:rPr>
                <w:lang w:val="en-US"/>
              </w:rPr>
              <w:t>131</w:t>
            </w:r>
          </w:p>
        </w:tc>
      </w:tr>
    </w:tbl>
    <w:p w:rsidR="00D75141" w:rsidRPr="006D32FB" w:rsidRDefault="006D32FB" w:rsidP="006D32FB">
      <w:pPr>
        <w:pStyle w:val="1"/>
      </w:pPr>
      <w:bookmarkStart w:id="5" w:name="_Toc156564403"/>
      <w:r>
        <w:t>Αποτελέσματα</w:t>
      </w:r>
      <w:bookmarkEnd w:id="5"/>
    </w:p>
    <w:p w:rsidR="006D32FB" w:rsidRDefault="006D32FB" w:rsidP="00D75141"/>
    <w:p w:rsidR="00D75141" w:rsidRPr="00D75141" w:rsidRDefault="00D75141" w:rsidP="00D75141">
      <w:r>
        <w:rPr>
          <w:noProof/>
          <w:lang w:eastAsia="el-GR"/>
        </w:rPr>
        <w:drawing>
          <wp:inline distT="0" distB="0" distL="0" distR="0">
            <wp:extent cx="6710609" cy="2628900"/>
            <wp:effectExtent l="19050" t="0" r="0" b="0"/>
            <wp:docPr id="2" name="0 - Εικόνα" descr="SearchAlgorith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Algorithms.png"/>
                    <pic:cNvPicPr/>
                  </pic:nvPicPr>
                  <pic:blipFill>
                    <a:blip r:embed="rId7" cstate="print"/>
                    <a:stretch>
                      <a:fillRect/>
                    </a:stretch>
                  </pic:blipFill>
                  <pic:spPr>
                    <a:xfrm>
                      <a:off x="0" y="0"/>
                      <a:ext cx="6800084" cy="2663952"/>
                    </a:xfrm>
                    <a:prstGeom prst="rect">
                      <a:avLst/>
                    </a:prstGeom>
                  </pic:spPr>
                </pic:pic>
              </a:graphicData>
            </a:graphic>
          </wp:inline>
        </w:drawing>
      </w:r>
      <w:r w:rsidRPr="00D75141">
        <w:t xml:space="preserve"> </w:t>
      </w:r>
    </w:p>
    <w:p w:rsidR="00D75141" w:rsidRPr="006D32FB" w:rsidRDefault="00D75141" w:rsidP="006D32FB">
      <w:pPr>
        <w:pStyle w:val="a7"/>
        <w:rPr>
          <w:rStyle w:val="ac"/>
        </w:rPr>
      </w:pPr>
      <w:r w:rsidRPr="006D32FB">
        <w:rPr>
          <w:rStyle w:val="ac"/>
        </w:rPr>
        <w:t>Τα αποτελέσματα στον πίνακα και στο στιγμιότυπο οθόνης παράχθηκαν σε διαφορετικές ημέρες. Σε αυτό ίσως  να οφείλεται η διαφορά στους χρόνους εκτέλεσης.</w:t>
      </w:r>
    </w:p>
    <w:p w:rsidR="00BC129F" w:rsidRDefault="00BC129F"/>
    <w:p w:rsidR="006D32FB" w:rsidRDefault="006D32FB" w:rsidP="006D32FB">
      <w:pPr>
        <w:pStyle w:val="1"/>
      </w:pPr>
      <w:bookmarkStart w:id="6" w:name="_Toc156564404"/>
      <w:r>
        <w:t>Σύγκριση &amp; σχολιασμός αλγόριθμων</w:t>
      </w:r>
      <w:bookmarkEnd w:id="6"/>
      <w:r>
        <w:t xml:space="preserve"> </w:t>
      </w:r>
    </w:p>
    <w:p w:rsidR="006D32FB" w:rsidRDefault="006D32FB" w:rsidP="006D32FB">
      <w:r>
        <w:tab/>
      </w:r>
      <w:r w:rsidR="00A0634A">
        <w:t xml:space="preserve">Ο </w:t>
      </w:r>
      <w:r w:rsidR="00A0634A">
        <w:rPr>
          <w:lang w:val="en-US"/>
        </w:rPr>
        <w:t>BFS</w:t>
      </w:r>
      <w:r w:rsidR="00A0634A">
        <w:t xml:space="preserve"> καταφέρνει πάντα να βρίσκει την πιο σύντομη λύση, συνήθως με πολύ μεγάλη διαφορά από τους υπόλοιπους αλγόριθμους, αλλά είναι πιο χρονοβόρος. Επίσης καταλαμβάνει σημαντικά περισσότερη μνήμη, με αποτέλεσμα σε κάποιες περιπτώσεις να αποτυχαίνει, πριν λήξει το χρονικό περιθώριο που του δίνεται.</w:t>
      </w:r>
    </w:p>
    <w:p w:rsidR="00A0634A" w:rsidRDefault="00A0634A" w:rsidP="006D32FB">
      <w:r>
        <w:tab/>
        <w:t xml:space="preserve">Ο </w:t>
      </w:r>
      <w:r>
        <w:rPr>
          <w:lang w:val="en-US"/>
        </w:rPr>
        <w:t>DFS</w:t>
      </w:r>
      <w:r w:rsidRPr="00A0634A">
        <w:t xml:space="preserve"> </w:t>
      </w:r>
      <w:r>
        <w:t>είναι αρκετά γρήγορος και απαιτεί ελάχιστη μνήμη, συγκριτικά με τους υπόλοιπους, αλλά συνήθως, η λύση που βρίσκει περιέχει τα περισσότερα βήματα και είναι πολύ πιθανό να «παγιδευτεί» σε ατέρμονες βρόχους, αν δεν παραλλαχθεί για να αποφευχθεί κάτι τέτοιο.</w:t>
      </w:r>
    </w:p>
    <w:p w:rsidR="00B11C29" w:rsidRPr="00B11C29" w:rsidRDefault="00B11C29" w:rsidP="006D32FB">
      <w:r>
        <w:tab/>
        <w:t xml:space="preserve">Ο </w:t>
      </w:r>
      <w:r>
        <w:rPr>
          <w:lang w:val="en-US"/>
        </w:rPr>
        <w:t>Best</w:t>
      </w:r>
      <w:r>
        <w:t xml:space="preserve"> είναι αρκετά καλός σε κάθε τομέα και ο Α* μου φαίνεται απλά σαν μια πιο βέλτιστη εκδοχή του. Και οι δύο αλγόριθμοι δεν απαιτούν όση μνήμη όση ο </w:t>
      </w:r>
      <w:r>
        <w:rPr>
          <w:lang w:val="en-US"/>
        </w:rPr>
        <w:t>BFS</w:t>
      </w:r>
      <w:r>
        <w:t xml:space="preserve">, αλλά κάνουν περισσότερα βήματα από αυτόν, όχι όμως όσα ο </w:t>
      </w:r>
      <w:r>
        <w:rPr>
          <w:lang w:val="en-US"/>
        </w:rPr>
        <w:t>DFS</w:t>
      </w:r>
      <w:r>
        <w:t xml:space="preserve">. Οι λύσεις που βρίσκουν κοστίζουν λιγότερο από τον </w:t>
      </w:r>
      <w:r>
        <w:rPr>
          <w:lang w:val="en-US"/>
        </w:rPr>
        <w:t>DFS</w:t>
      </w:r>
      <w:r>
        <w:t xml:space="preserve"> και πολλές φορές από τον </w:t>
      </w:r>
      <w:r>
        <w:rPr>
          <w:lang w:val="en-US"/>
        </w:rPr>
        <w:t>BFS</w:t>
      </w:r>
      <w:r>
        <w:t xml:space="preserve"> ακόμα. Η υλοποίησή τους είναι λίγο πιο δύσκολη από τον </w:t>
      </w:r>
      <w:r>
        <w:rPr>
          <w:lang w:val="en-US"/>
        </w:rPr>
        <w:t>BFS</w:t>
      </w:r>
      <w:r>
        <w:t xml:space="preserve">, αλλά σημαντικά πιο εύκολη από τον </w:t>
      </w:r>
      <w:r>
        <w:rPr>
          <w:lang w:val="en-US"/>
        </w:rPr>
        <w:t>DFS</w:t>
      </w:r>
      <w:r>
        <w:t xml:space="preserve">. Αν μπορούμε να κάνουμε μια ικανοποιητική </w:t>
      </w:r>
      <w:proofErr w:type="spellStart"/>
      <w:r>
        <w:t>ευρετική</w:t>
      </w:r>
      <w:proofErr w:type="spellEnd"/>
      <w:r>
        <w:t xml:space="preserve"> συνάρτηση, δε «βλέπω» λόγο να μην υλοποιήσουμε οποιονδήποτε από αυτούς.</w:t>
      </w:r>
    </w:p>
    <w:sectPr w:rsidR="00B11C29" w:rsidRPr="00B11C29" w:rsidSect="006D32FB">
      <w:footerReference w:type="default" r:id="rId8"/>
      <w:pgSz w:w="11906" w:h="16838"/>
      <w:pgMar w:top="720" w:right="720" w:bottom="720" w:left="720"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AC2" w:rsidRDefault="00051AC2" w:rsidP="00D75141">
      <w:pPr>
        <w:spacing w:after="0" w:line="240" w:lineRule="auto"/>
      </w:pPr>
      <w:r>
        <w:separator/>
      </w:r>
    </w:p>
  </w:endnote>
  <w:endnote w:type="continuationSeparator" w:id="0">
    <w:p w:rsidR="00051AC2" w:rsidRDefault="00051AC2" w:rsidP="00D75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2664"/>
      <w:docPartObj>
        <w:docPartGallery w:val="Page Numbers (Bottom of Page)"/>
        <w:docPartUnique/>
      </w:docPartObj>
    </w:sdtPr>
    <w:sdtContent>
      <w:p w:rsidR="00D75141" w:rsidRDefault="00D75141">
        <w:pPr>
          <w:pStyle w:val="a6"/>
          <w:jc w:val="right"/>
        </w:pPr>
        <w:fldSimple w:instr=" PAGE   \* MERGEFORMAT ">
          <w:r w:rsidR="00B11C29">
            <w:rPr>
              <w:noProof/>
            </w:rPr>
            <w:t>2</w:t>
          </w:r>
        </w:fldSimple>
      </w:p>
    </w:sdtContent>
  </w:sdt>
  <w:p w:rsidR="00D75141" w:rsidRDefault="00D7514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AC2" w:rsidRDefault="00051AC2" w:rsidP="00D75141">
      <w:pPr>
        <w:spacing w:after="0" w:line="240" w:lineRule="auto"/>
      </w:pPr>
      <w:r>
        <w:separator/>
      </w:r>
    </w:p>
  </w:footnote>
  <w:footnote w:type="continuationSeparator" w:id="0">
    <w:p w:rsidR="00051AC2" w:rsidRDefault="00051AC2" w:rsidP="00D7514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410CB"/>
    <w:rsid w:val="000202D2"/>
    <w:rsid w:val="00051AC2"/>
    <w:rsid w:val="00090745"/>
    <w:rsid w:val="00437778"/>
    <w:rsid w:val="004601CC"/>
    <w:rsid w:val="0056505A"/>
    <w:rsid w:val="00573FDB"/>
    <w:rsid w:val="005F292A"/>
    <w:rsid w:val="00672D9B"/>
    <w:rsid w:val="006D32FB"/>
    <w:rsid w:val="00703F46"/>
    <w:rsid w:val="00863AFE"/>
    <w:rsid w:val="008E5E0E"/>
    <w:rsid w:val="00904898"/>
    <w:rsid w:val="009F7073"/>
    <w:rsid w:val="00A0634A"/>
    <w:rsid w:val="00B11C29"/>
    <w:rsid w:val="00B90266"/>
    <w:rsid w:val="00BC129F"/>
    <w:rsid w:val="00BD7800"/>
    <w:rsid w:val="00BE18C7"/>
    <w:rsid w:val="00BF5A95"/>
    <w:rsid w:val="00CA73CC"/>
    <w:rsid w:val="00D410CB"/>
    <w:rsid w:val="00D75141"/>
    <w:rsid w:val="00DD7066"/>
    <w:rsid w:val="00E849CC"/>
    <w:rsid w:val="00EC3B98"/>
    <w:rsid w:val="00FD26E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7800"/>
  </w:style>
  <w:style w:type="paragraph" w:styleId="1">
    <w:name w:val="heading 1"/>
    <w:basedOn w:val="a"/>
    <w:next w:val="a"/>
    <w:link w:val="1Char"/>
    <w:uiPriority w:val="9"/>
    <w:qFormat/>
    <w:rsid w:val="006D32FB"/>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2">
    <w:name w:val="heading 2"/>
    <w:basedOn w:val="a"/>
    <w:next w:val="a"/>
    <w:link w:val="2Char"/>
    <w:uiPriority w:val="9"/>
    <w:unhideWhenUsed/>
    <w:qFormat/>
    <w:rsid w:val="006D32FB"/>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72D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D75141"/>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D75141"/>
    <w:rPr>
      <w:rFonts w:ascii="Tahoma" w:hAnsi="Tahoma" w:cs="Tahoma"/>
      <w:sz w:val="16"/>
      <w:szCs w:val="16"/>
    </w:rPr>
  </w:style>
  <w:style w:type="paragraph" w:styleId="a5">
    <w:name w:val="header"/>
    <w:basedOn w:val="a"/>
    <w:link w:val="Char0"/>
    <w:uiPriority w:val="99"/>
    <w:semiHidden/>
    <w:unhideWhenUsed/>
    <w:rsid w:val="00D75141"/>
    <w:pPr>
      <w:tabs>
        <w:tab w:val="center" w:pos="4153"/>
        <w:tab w:val="right" w:pos="8306"/>
      </w:tabs>
      <w:spacing w:after="0" w:line="240" w:lineRule="auto"/>
    </w:pPr>
  </w:style>
  <w:style w:type="character" w:customStyle="1" w:styleId="Char0">
    <w:name w:val="Κεφαλίδα Char"/>
    <w:basedOn w:val="a0"/>
    <w:link w:val="a5"/>
    <w:uiPriority w:val="99"/>
    <w:semiHidden/>
    <w:rsid w:val="00D75141"/>
  </w:style>
  <w:style w:type="paragraph" w:styleId="a6">
    <w:name w:val="footer"/>
    <w:basedOn w:val="a"/>
    <w:link w:val="Char1"/>
    <w:uiPriority w:val="99"/>
    <w:unhideWhenUsed/>
    <w:rsid w:val="00D75141"/>
    <w:pPr>
      <w:tabs>
        <w:tab w:val="center" w:pos="4153"/>
        <w:tab w:val="right" w:pos="8306"/>
      </w:tabs>
      <w:spacing w:after="0" w:line="240" w:lineRule="auto"/>
    </w:pPr>
  </w:style>
  <w:style w:type="character" w:customStyle="1" w:styleId="Char1">
    <w:name w:val="Υποσέλιδο Char"/>
    <w:basedOn w:val="a0"/>
    <w:link w:val="a6"/>
    <w:uiPriority w:val="99"/>
    <w:rsid w:val="00D75141"/>
  </w:style>
  <w:style w:type="paragraph" w:styleId="a7">
    <w:name w:val="No Spacing"/>
    <w:link w:val="Char2"/>
    <w:uiPriority w:val="1"/>
    <w:qFormat/>
    <w:rsid w:val="00D75141"/>
    <w:pPr>
      <w:spacing w:after="0" w:line="240" w:lineRule="auto"/>
    </w:pPr>
    <w:rPr>
      <w:rFonts w:eastAsiaTheme="minorEastAsia"/>
    </w:rPr>
  </w:style>
  <w:style w:type="character" w:customStyle="1" w:styleId="Char2">
    <w:name w:val="Χωρίς διάστιχο Char"/>
    <w:basedOn w:val="a0"/>
    <w:link w:val="a7"/>
    <w:uiPriority w:val="1"/>
    <w:rsid w:val="00D75141"/>
    <w:rPr>
      <w:rFonts w:eastAsiaTheme="minorEastAsia"/>
    </w:rPr>
  </w:style>
  <w:style w:type="character" w:customStyle="1" w:styleId="1Char">
    <w:name w:val="Επικεφαλίδα 1 Char"/>
    <w:basedOn w:val="a0"/>
    <w:link w:val="1"/>
    <w:uiPriority w:val="9"/>
    <w:rsid w:val="006D32FB"/>
    <w:rPr>
      <w:rFonts w:asciiTheme="majorHAnsi" w:eastAsiaTheme="majorEastAsia" w:hAnsiTheme="majorHAnsi" w:cstheme="majorBidi"/>
      <w:b/>
      <w:bCs/>
      <w:color w:val="000000" w:themeColor="text1"/>
      <w:sz w:val="28"/>
      <w:szCs w:val="28"/>
    </w:rPr>
  </w:style>
  <w:style w:type="character" w:customStyle="1" w:styleId="2Char">
    <w:name w:val="Επικεφαλίδα 2 Char"/>
    <w:basedOn w:val="a0"/>
    <w:link w:val="2"/>
    <w:uiPriority w:val="9"/>
    <w:rsid w:val="006D32FB"/>
    <w:rPr>
      <w:rFonts w:asciiTheme="majorHAnsi" w:eastAsiaTheme="majorEastAsia" w:hAnsiTheme="majorHAnsi" w:cstheme="majorBidi"/>
      <w:b/>
      <w:bCs/>
      <w:color w:val="000000" w:themeColor="text1"/>
      <w:sz w:val="26"/>
      <w:szCs w:val="26"/>
    </w:rPr>
  </w:style>
  <w:style w:type="paragraph" w:styleId="a8">
    <w:name w:val="Subtitle"/>
    <w:basedOn w:val="a"/>
    <w:next w:val="a"/>
    <w:link w:val="Char3"/>
    <w:uiPriority w:val="11"/>
    <w:qFormat/>
    <w:rsid w:val="006D32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Υπότιτλος Char"/>
    <w:basedOn w:val="a0"/>
    <w:link w:val="a8"/>
    <w:uiPriority w:val="11"/>
    <w:rsid w:val="006D32FB"/>
    <w:rPr>
      <w:rFonts w:asciiTheme="majorHAnsi" w:eastAsiaTheme="majorEastAsia" w:hAnsiTheme="majorHAnsi" w:cstheme="majorBidi"/>
      <w:i/>
      <w:iCs/>
      <w:color w:val="4F81BD" w:themeColor="accent1"/>
      <w:spacing w:val="15"/>
      <w:sz w:val="24"/>
      <w:szCs w:val="24"/>
    </w:rPr>
  </w:style>
  <w:style w:type="character" w:styleId="a9">
    <w:name w:val="Intense Reference"/>
    <w:basedOn w:val="a0"/>
    <w:uiPriority w:val="32"/>
    <w:qFormat/>
    <w:rsid w:val="006D32FB"/>
    <w:rPr>
      <w:b/>
      <w:bCs/>
      <w:smallCaps/>
      <w:color w:val="C0504D" w:themeColor="accent2"/>
      <w:spacing w:val="5"/>
      <w:u w:val="single"/>
    </w:rPr>
  </w:style>
  <w:style w:type="paragraph" w:styleId="aa">
    <w:name w:val="Intense Quote"/>
    <w:basedOn w:val="a"/>
    <w:next w:val="a"/>
    <w:link w:val="Char4"/>
    <w:uiPriority w:val="30"/>
    <w:qFormat/>
    <w:rsid w:val="006D32FB"/>
    <w:pPr>
      <w:pBdr>
        <w:bottom w:val="single" w:sz="4" w:space="4" w:color="4F81BD" w:themeColor="accent1"/>
      </w:pBdr>
      <w:spacing w:before="200" w:after="280"/>
      <w:ind w:left="936" w:right="936"/>
    </w:pPr>
    <w:rPr>
      <w:b/>
      <w:bCs/>
      <w:i/>
      <w:iCs/>
      <w:color w:val="4F81BD" w:themeColor="accent1"/>
    </w:rPr>
  </w:style>
  <w:style w:type="character" w:customStyle="1" w:styleId="Char4">
    <w:name w:val="Έντονο εισαγωγικό Char"/>
    <w:basedOn w:val="a0"/>
    <w:link w:val="aa"/>
    <w:uiPriority w:val="30"/>
    <w:rsid w:val="006D32FB"/>
    <w:rPr>
      <w:b/>
      <w:bCs/>
      <w:i/>
      <w:iCs/>
      <w:color w:val="4F81BD" w:themeColor="accent1"/>
    </w:rPr>
  </w:style>
  <w:style w:type="paragraph" w:styleId="ab">
    <w:name w:val="Quote"/>
    <w:basedOn w:val="a"/>
    <w:next w:val="a"/>
    <w:link w:val="Char5"/>
    <w:uiPriority w:val="29"/>
    <w:qFormat/>
    <w:rsid w:val="006D32FB"/>
    <w:rPr>
      <w:i/>
      <w:iCs/>
      <w:color w:val="000000" w:themeColor="text1"/>
    </w:rPr>
  </w:style>
  <w:style w:type="character" w:customStyle="1" w:styleId="Char5">
    <w:name w:val="Απόσπασμα Char"/>
    <w:basedOn w:val="a0"/>
    <w:link w:val="ab"/>
    <w:uiPriority w:val="29"/>
    <w:rsid w:val="006D32FB"/>
    <w:rPr>
      <w:i/>
      <w:iCs/>
      <w:color w:val="000000" w:themeColor="text1"/>
    </w:rPr>
  </w:style>
  <w:style w:type="character" w:styleId="ac">
    <w:name w:val="Subtle Emphasis"/>
    <w:basedOn w:val="a0"/>
    <w:uiPriority w:val="19"/>
    <w:qFormat/>
    <w:rsid w:val="006D32FB"/>
    <w:rPr>
      <w:i/>
      <w:iCs/>
      <w:color w:val="808080" w:themeColor="text1" w:themeTint="7F"/>
    </w:rPr>
  </w:style>
  <w:style w:type="paragraph" w:styleId="ad">
    <w:name w:val="TOC Heading"/>
    <w:basedOn w:val="1"/>
    <w:next w:val="a"/>
    <w:uiPriority w:val="39"/>
    <w:semiHidden/>
    <w:unhideWhenUsed/>
    <w:qFormat/>
    <w:rsid w:val="00B11C29"/>
    <w:pPr>
      <w:outlineLvl w:val="9"/>
    </w:pPr>
    <w:rPr>
      <w:color w:val="365F91" w:themeColor="accent1" w:themeShade="BF"/>
    </w:rPr>
  </w:style>
  <w:style w:type="paragraph" w:styleId="10">
    <w:name w:val="toc 1"/>
    <w:basedOn w:val="a"/>
    <w:next w:val="a"/>
    <w:autoRedefine/>
    <w:uiPriority w:val="39"/>
    <w:unhideWhenUsed/>
    <w:rsid w:val="00B11C29"/>
    <w:pPr>
      <w:spacing w:after="100"/>
    </w:pPr>
  </w:style>
  <w:style w:type="paragraph" w:styleId="20">
    <w:name w:val="toc 2"/>
    <w:basedOn w:val="a"/>
    <w:next w:val="a"/>
    <w:autoRedefine/>
    <w:uiPriority w:val="39"/>
    <w:unhideWhenUsed/>
    <w:rsid w:val="00B11C29"/>
    <w:pPr>
      <w:spacing w:after="100"/>
      <w:ind w:left="220"/>
    </w:pPr>
  </w:style>
  <w:style w:type="character" w:styleId="-">
    <w:name w:val="Hyperlink"/>
    <w:basedOn w:val="a0"/>
    <w:uiPriority w:val="99"/>
    <w:unhideWhenUsed/>
    <w:rsid w:val="00B11C2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13D251D58074D269774984C7DF28426"/>
        <w:category>
          <w:name w:val="Γενικά"/>
          <w:gallery w:val="placeholder"/>
        </w:category>
        <w:types>
          <w:type w:val="bbPlcHdr"/>
        </w:types>
        <w:behaviors>
          <w:behavior w:val="content"/>
        </w:behaviors>
        <w:guid w:val="{74DA4677-759E-456F-89CC-3A4DC5BB9D28}"/>
      </w:docPartPr>
      <w:docPartBody>
        <w:p w:rsidR="00000000" w:rsidRDefault="00BA6B7A" w:rsidP="00BA6B7A">
          <w:pPr>
            <w:pStyle w:val="D13D251D58074D269774984C7DF28426"/>
          </w:pPr>
          <w:r>
            <w:rPr>
              <w:rFonts w:asciiTheme="majorHAnsi" w:eastAsiaTheme="majorEastAsia" w:hAnsiTheme="majorHAnsi" w:cstheme="majorBidi"/>
              <w:sz w:val="80"/>
              <w:szCs w:val="80"/>
            </w:rPr>
            <w:t>[Πληκτρολογήστε τον τίτλο του εγγράφου]</w:t>
          </w:r>
        </w:p>
      </w:docPartBody>
    </w:docPart>
    <w:docPart>
      <w:docPartPr>
        <w:name w:val="397CF2ED6B0D47D69385A23D02B758BF"/>
        <w:category>
          <w:name w:val="Γενικά"/>
          <w:gallery w:val="placeholder"/>
        </w:category>
        <w:types>
          <w:type w:val="bbPlcHdr"/>
        </w:types>
        <w:behaviors>
          <w:behavior w:val="content"/>
        </w:behaviors>
        <w:guid w:val="{7D3D720C-FD9C-462E-B681-0B840C08D60B}"/>
      </w:docPartPr>
      <w:docPartBody>
        <w:p w:rsidR="00000000" w:rsidRDefault="00BA6B7A" w:rsidP="00BA6B7A">
          <w:pPr>
            <w:pStyle w:val="397CF2ED6B0D47D69385A23D02B758BF"/>
          </w:pPr>
          <w:r>
            <w:rPr>
              <w:rFonts w:asciiTheme="majorHAnsi" w:eastAsiaTheme="majorEastAsia" w:hAnsiTheme="majorHAnsi" w:cstheme="majorBidi"/>
              <w:sz w:val="44"/>
              <w:szCs w:val="44"/>
            </w:rPr>
            <w:t>[Πληκτρολογήστε τον υπότιτλο του εγγράφου]</w:t>
          </w:r>
        </w:p>
      </w:docPartBody>
    </w:docPart>
    <w:docPart>
      <w:docPartPr>
        <w:name w:val="A7E67BF5CF6F4E90BA45C26F1E605C8B"/>
        <w:category>
          <w:name w:val="Γενικά"/>
          <w:gallery w:val="placeholder"/>
        </w:category>
        <w:types>
          <w:type w:val="bbPlcHdr"/>
        </w:types>
        <w:behaviors>
          <w:behavior w:val="content"/>
        </w:behaviors>
        <w:guid w:val="{3D974A2E-AAD0-4DE8-BAEA-9CBF3BE5C620}"/>
      </w:docPartPr>
      <w:docPartBody>
        <w:p w:rsidR="00000000" w:rsidRDefault="00BA6B7A" w:rsidP="00BA6B7A">
          <w:pPr>
            <w:pStyle w:val="A7E67BF5CF6F4E90BA45C26F1E605C8B"/>
          </w:pPr>
          <w:r>
            <w:rPr>
              <w:b/>
              <w:bCs/>
            </w:rPr>
            <w:t>[Πληκτρολογήστε το όνομα του συντάκτη]</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A6B7A"/>
    <w:rsid w:val="00150F58"/>
    <w:rsid w:val="00BA6B7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7FAECA1CF364E6A99A28156AA5233CD">
    <w:name w:val="47FAECA1CF364E6A99A28156AA5233CD"/>
    <w:rsid w:val="00BA6B7A"/>
  </w:style>
  <w:style w:type="paragraph" w:customStyle="1" w:styleId="D13D251D58074D269774984C7DF28426">
    <w:name w:val="D13D251D58074D269774984C7DF28426"/>
    <w:rsid w:val="00BA6B7A"/>
  </w:style>
  <w:style w:type="paragraph" w:customStyle="1" w:styleId="397CF2ED6B0D47D69385A23D02B758BF">
    <w:name w:val="397CF2ED6B0D47D69385A23D02B758BF"/>
    <w:rsid w:val="00BA6B7A"/>
  </w:style>
  <w:style w:type="paragraph" w:customStyle="1" w:styleId="A7E67BF5CF6F4E90BA45C26F1E605C8B">
    <w:name w:val="A7E67BF5CF6F4E90BA45C26F1E605C8B"/>
    <w:rsid w:val="00BA6B7A"/>
  </w:style>
  <w:style w:type="paragraph" w:customStyle="1" w:styleId="1948C81B25674D8C9BDE129DD8EEBB4B">
    <w:name w:val="1948C81B25674D8C9BDE129DD8EEBB4B"/>
    <w:rsid w:val="00BA6B7A"/>
  </w:style>
  <w:style w:type="paragraph" w:customStyle="1" w:styleId="F79E77039E684741994F4CA4BE6A3FD3">
    <w:name w:val="F79E77039E684741994F4CA4BE6A3FD3"/>
    <w:rsid w:val="00BA6B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47887E-3B43-43BF-BFF4-07DF79EB7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5</Pages>
  <Words>989</Words>
  <Characters>5345</Characters>
  <Application>Microsoft Office Word</Application>
  <DocSecurity>0</DocSecurity>
  <Lines>44</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Αλγόριθμοι Αναζήτησης</dc:title>
  <dc:subject>Τυφλή και Στοχαστική αναζήτηση</dc:subject>
  <dc:creator>ΚΙΡΚΑΛΑΣ ΠΑΝΑΓΙΩΤΗΣ / ics22025</dc:creator>
  <cp:lastModifiedBy>Admin</cp:lastModifiedBy>
  <cp:revision>6</cp:revision>
  <dcterms:created xsi:type="dcterms:W3CDTF">2023-12-14T13:02:00Z</dcterms:created>
  <dcterms:modified xsi:type="dcterms:W3CDTF">2024-01-19T11:47:00Z</dcterms:modified>
</cp:coreProperties>
</file>